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27F9" w:rsidP="009F00B5">
      <w:pPr>
        <w:jc w:val="right"/>
        <w:rPr>
          <w:sz w:val="24"/>
          <w:szCs w:val="24"/>
        </w:rPr>
      </w:pPr>
    </w:p>
    <w:p w:rsidR="009F00B5" w:rsidP="009F00B5">
      <w:pPr>
        <w:jc w:val="right"/>
        <w:rPr>
          <w:sz w:val="24"/>
          <w:szCs w:val="24"/>
        </w:rPr>
      </w:pPr>
      <w:r w:rsidRPr="00450172">
        <w:rPr>
          <w:sz w:val="24"/>
          <w:szCs w:val="24"/>
        </w:rPr>
        <w:t>Дело № 3-</w:t>
      </w:r>
      <w:r>
        <w:rPr>
          <w:sz w:val="24"/>
          <w:szCs w:val="24"/>
        </w:rPr>
        <w:t>213</w:t>
      </w:r>
      <w:r w:rsidRPr="00450172">
        <w:rPr>
          <w:sz w:val="24"/>
          <w:szCs w:val="24"/>
        </w:rPr>
        <w:t>-31-525/20</w:t>
      </w:r>
      <w:r>
        <w:rPr>
          <w:sz w:val="24"/>
          <w:szCs w:val="24"/>
        </w:rPr>
        <w:t>23</w:t>
      </w:r>
    </w:p>
    <w:p w:rsidR="009F00B5" w:rsidRPr="00512EB3" w:rsidP="009F00B5">
      <w:pPr>
        <w:jc w:val="right"/>
        <w:rPr>
          <w:color w:val="000000"/>
        </w:rPr>
      </w:pPr>
      <w:r>
        <w:t xml:space="preserve">УИД </w:t>
      </w:r>
      <w:r w:rsidRPr="00512EB3">
        <w:rPr>
          <w:bCs/>
        </w:rPr>
        <w:t>26MS0</w:t>
      </w:r>
      <w:r>
        <w:rPr>
          <w:bCs/>
        </w:rPr>
        <w:t>1</w:t>
      </w:r>
      <w:r w:rsidRPr="00512EB3">
        <w:rPr>
          <w:bCs/>
        </w:rPr>
        <w:t>1</w:t>
      </w:r>
      <w:r>
        <w:rPr>
          <w:bCs/>
        </w:rPr>
        <w:t>0</w:t>
      </w:r>
      <w:r w:rsidRPr="00512EB3">
        <w:rPr>
          <w:bCs/>
        </w:rPr>
        <w:t>-01-20</w:t>
      </w:r>
      <w:r>
        <w:rPr>
          <w:bCs/>
        </w:rPr>
        <w:t>24</w:t>
      </w:r>
      <w:r w:rsidRPr="00512EB3">
        <w:rPr>
          <w:bCs/>
        </w:rPr>
        <w:t>-</w:t>
      </w:r>
      <w:r>
        <w:rPr>
          <w:bCs/>
        </w:rPr>
        <w:t>001144-89</w:t>
      </w:r>
    </w:p>
    <w:p w:rsidR="009F00B5" w:rsidRPr="00450172" w:rsidP="009F00B5">
      <w:pPr>
        <w:jc w:val="right"/>
        <w:rPr>
          <w:sz w:val="24"/>
          <w:szCs w:val="24"/>
        </w:rPr>
      </w:pPr>
    </w:p>
    <w:p w:rsidR="009F00B5" w:rsidRPr="00450172" w:rsidP="009F00B5">
      <w:pPr>
        <w:jc w:val="center"/>
        <w:rPr>
          <w:sz w:val="24"/>
          <w:szCs w:val="24"/>
        </w:rPr>
      </w:pPr>
      <w:r w:rsidRPr="00450172">
        <w:rPr>
          <w:sz w:val="24"/>
          <w:szCs w:val="24"/>
        </w:rPr>
        <w:t>ПОСТАНОВЛЕНИЕ</w:t>
      </w:r>
    </w:p>
    <w:p w:rsidR="009F00B5" w:rsidRPr="00450172" w:rsidP="009F00B5">
      <w:pPr>
        <w:jc w:val="center"/>
        <w:rPr>
          <w:sz w:val="24"/>
          <w:szCs w:val="24"/>
        </w:rPr>
      </w:pPr>
    </w:p>
    <w:p w:rsidR="009F00B5" w:rsidRPr="00450172" w:rsidP="009F00B5">
      <w:pPr>
        <w:pStyle w:val="Title"/>
        <w:ind w:left="-360"/>
        <w:jc w:val="left"/>
        <w:rPr>
          <w:b w:val="0"/>
        </w:rPr>
      </w:pPr>
      <w:r w:rsidRPr="00450172">
        <w:rPr>
          <w:bCs w:val="0"/>
        </w:rPr>
        <w:t xml:space="preserve">          </w:t>
      </w:r>
      <w:r w:rsidRPr="00450172">
        <w:rPr>
          <w:b w:val="0"/>
        </w:rPr>
        <w:t xml:space="preserve">  </w:t>
      </w:r>
      <w:r w:rsidRPr="00450172">
        <w:rPr>
          <w:b w:val="0"/>
        </w:rPr>
        <w:tab/>
      </w:r>
      <w:r>
        <w:rPr>
          <w:b w:val="0"/>
        </w:rPr>
        <w:t xml:space="preserve"> 16 мая 2024 года</w:t>
      </w:r>
      <w:r w:rsidRPr="00450172">
        <w:rPr>
          <w:b w:val="0"/>
        </w:rPr>
        <w:tab/>
      </w:r>
      <w:r w:rsidRPr="00450172">
        <w:rPr>
          <w:b w:val="0"/>
        </w:rPr>
        <w:tab/>
        <w:t xml:space="preserve">                                                </w:t>
      </w:r>
      <w:r>
        <w:rPr>
          <w:b w:val="0"/>
        </w:rPr>
        <w:t xml:space="preserve">                        ст. Ессентукская</w:t>
      </w:r>
    </w:p>
    <w:p w:rsidR="009F00B5" w:rsidRPr="00450172" w:rsidP="009F00B5">
      <w:pPr>
        <w:ind w:left="-720" w:firstLine="708"/>
        <w:rPr>
          <w:sz w:val="24"/>
          <w:szCs w:val="24"/>
        </w:rPr>
      </w:pPr>
    </w:p>
    <w:p w:rsidR="009F00B5" w:rsidRPr="00450172" w:rsidP="009F00B5">
      <w:pPr>
        <w:pStyle w:val="BodyText"/>
        <w:tabs>
          <w:tab w:val="left" w:pos="810"/>
        </w:tabs>
        <w:spacing w:after="0"/>
        <w:jc w:val="both"/>
        <w:rPr>
          <w:color w:val="000000"/>
          <w:sz w:val="24"/>
          <w:szCs w:val="24"/>
        </w:rPr>
      </w:pPr>
      <w:r w:rsidRPr="00450172">
        <w:rPr>
          <w:color w:val="000000"/>
          <w:sz w:val="24"/>
          <w:szCs w:val="24"/>
        </w:rPr>
        <w:t xml:space="preserve">        </w:t>
      </w:r>
      <w:r w:rsidRPr="00450172">
        <w:rPr>
          <w:color w:val="000000"/>
          <w:sz w:val="24"/>
          <w:szCs w:val="24"/>
        </w:rPr>
        <w:tab/>
        <w:t>Мировой судья судебного участка № 2 Предгорного района Ставропольского края Шишкова В.А.</w:t>
      </w:r>
      <w:r>
        <w:rPr>
          <w:color w:val="000000"/>
          <w:sz w:val="24"/>
          <w:szCs w:val="24"/>
        </w:rPr>
        <w:t>,</w:t>
      </w:r>
      <w:r w:rsidRPr="00450172">
        <w:rPr>
          <w:color w:val="000000"/>
          <w:sz w:val="24"/>
          <w:szCs w:val="24"/>
        </w:rPr>
        <w:t xml:space="preserve"> </w:t>
      </w:r>
    </w:p>
    <w:p w:rsidR="009F00B5" w:rsidRPr="00450172" w:rsidP="009F00B5">
      <w:pPr>
        <w:pStyle w:val="BodyText"/>
        <w:tabs>
          <w:tab w:val="left" w:pos="810"/>
        </w:tabs>
        <w:spacing w:after="0"/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      </w:t>
      </w:r>
      <w:r w:rsidRPr="00450172">
        <w:rPr>
          <w:sz w:val="24"/>
          <w:szCs w:val="24"/>
        </w:rPr>
        <w:tab/>
        <w:t xml:space="preserve">  рассмотрев в открытом судебном заседании в помещении судебного участка № 2 Предгорного района Ставропольского края административное дело в отношении: </w:t>
      </w:r>
    </w:p>
    <w:p w:rsidR="009F00B5" w:rsidRPr="00450172" w:rsidP="009F00B5">
      <w:pPr>
        <w:pStyle w:val="BodyText"/>
        <w:tabs>
          <w:tab w:val="left" w:pos="810"/>
        </w:tabs>
        <w:spacing w:after="0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, не привлекавшейся к административной ответственности по 19 главе </w:t>
      </w:r>
      <w:r>
        <w:rPr>
          <w:sz w:val="24"/>
          <w:szCs w:val="24"/>
        </w:rPr>
        <w:t>КоАП</w:t>
      </w:r>
      <w:r>
        <w:rPr>
          <w:sz w:val="24"/>
          <w:szCs w:val="24"/>
        </w:rPr>
        <w:t xml:space="preserve"> РФ,  </w:t>
      </w:r>
    </w:p>
    <w:p w:rsidR="009F00B5" w:rsidRPr="00450172" w:rsidP="009F00B5">
      <w:pPr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в совершении правонарушения, предусмотренного ст. 19.13  </w:t>
      </w:r>
      <w:r w:rsidRPr="00450172">
        <w:rPr>
          <w:sz w:val="24"/>
          <w:szCs w:val="24"/>
        </w:rPr>
        <w:t>КоАП</w:t>
      </w:r>
      <w:r w:rsidRPr="00450172">
        <w:rPr>
          <w:sz w:val="24"/>
          <w:szCs w:val="24"/>
        </w:rPr>
        <w:t xml:space="preserve"> РФ,</w:t>
      </w:r>
    </w:p>
    <w:p w:rsidR="009F00B5" w:rsidRPr="00450172" w:rsidP="009F00B5">
      <w:pPr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                                                </w:t>
      </w:r>
    </w:p>
    <w:p w:rsidR="009F00B5" w:rsidRPr="00450172" w:rsidP="009F00B5">
      <w:pPr>
        <w:jc w:val="center"/>
        <w:rPr>
          <w:sz w:val="24"/>
          <w:szCs w:val="24"/>
        </w:rPr>
      </w:pPr>
      <w:r w:rsidRPr="00450172">
        <w:rPr>
          <w:sz w:val="24"/>
          <w:szCs w:val="24"/>
        </w:rPr>
        <w:t>УСТАНОВИЛ:</w:t>
      </w:r>
    </w:p>
    <w:p w:rsidR="009F00B5" w:rsidRPr="00450172" w:rsidP="009F00B5">
      <w:pPr>
        <w:jc w:val="both"/>
        <w:rPr>
          <w:sz w:val="24"/>
          <w:szCs w:val="24"/>
        </w:rPr>
      </w:pPr>
    </w:p>
    <w:p w:rsidR="009F00B5" w:rsidRPr="00450172" w:rsidP="009F00B5">
      <w:pPr>
        <w:ind w:firstLine="540"/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ab/>
      </w:r>
      <w:r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>,</w:t>
      </w:r>
      <w:r w:rsidRPr="00450172">
        <w:rPr>
          <w:sz w:val="24"/>
          <w:szCs w:val="24"/>
        </w:rPr>
        <w:t xml:space="preserve"> </w:t>
      </w:r>
      <w:r>
        <w:rPr>
          <w:sz w:val="24"/>
          <w:szCs w:val="24"/>
        </w:rPr>
        <w:t>10 марта 2024 года в 11 часов 55</w:t>
      </w:r>
      <w:r w:rsidRPr="00450172">
        <w:rPr>
          <w:sz w:val="24"/>
          <w:szCs w:val="24"/>
        </w:rPr>
        <w:t xml:space="preserve"> минут находясь</w:t>
      </w:r>
      <w:r>
        <w:rPr>
          <w:sz w:val="24"/>
          <w:szCs w:val="24"/>
        </w:rPr>
        <w:t xml:space="preserve"> по адресу: </w:t>
      </w:r>
      <w:r w:rsidRPr="00450172">
        <w:rPr>
          <w:sz w:val="24"/>
          <w:szCs w:val="24"/>
        </w:rPr>
        <w:t xml:space="preserve"> </w:t>
      </w:r>
      <w:r>
        <w:rPr>
          <w:sz w:val="24"/>
          <w:szCs w:val="24"/>
        </w:rPr>
        <w:t>Ставропольс</w:t>
      </w:r>
      <w:r w:rsidR="00746736">
        <w:rPr>
          <w:sz w:val="24"/>
          <w:szCs w:val="24"/>
        </w:rPr>
        <w:t>кий край, Предгорный район с. С</w:t>
      </w:r>
      <w:r>
        <w:rPr>
          <w:sz w:val="24"/>
          <w:szCs w:val="24"/>
        </w:rPr>
        <w:t>, ул. М</w:t>
      </w:r>
      <w:r w:rsidR="0074673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д. </w:t>
      </w:r>
      <w:r w:rsidR="00746736">
        <w:rPr>
          <w:sz w:val="24"/>
          <w:szCs w:val="24"/>
        </w:rPr>
        <w:t>**</w:t>
      </w:r>
      <w:r>
        <w:rPr>
          <w:sz w:val="24"/>
          <w:szCs w:val="24"/>
        </w:rPr>
        <w:t xml:space="preserve">, </w:t>
      </w:r>
      <w:r w:rsidRPr="00450172">
        <w:rPr>
          <w:sz w:val="24"/>
          <w:szCs w:val="24"/>
        </w:rPr>
        <w:t>осуществил</w:t>
      </w:r>
      <w:r>
        <w:rPr>
          <w:sz w:val="24"/>
          <w:szCs w:val="24"/>
        </w:rPr>
        <w:t>а</w:t>
      </w:r>
      <w:r w:rsidRPr="00450172">
        <w:rPr>
          <w:sz w:val="24"/>
          <w:szCs w:val="24"/>
        </w:rPr>
        <w:t xml:space="preserve"> заведомо ложный вызов специализированной службы – </w:t>
      </w:r>
      <w:r>
        <w:rPr>
          <w:sz w:val="24"/>
          <w:szCs w:val="24"/>
        </w:rPr>
        <w:t xml:space="preserve">сотрудников </w:t>
      </w:r>
      <w:r w:rsidRPr="00450172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Pr="00450172">
        <w:rPr>
          <w:sz w:val="24"/>
          <w:szCs w:val="24"/>
        </w:rPr>
        <w:t xml:space="preserve"> полиции ОМВД России </w:t>
      </w:r>
      <w:r>
        <w:rPr>
          <w:sz w:val="24"/>
          <w:szCs w:val="24"/>
        </w:rPr>
        <w:t>«Предгорный».</w:t>
      </w:r>
    </w:p>
    <w:p w:rsidR="00537EED" w:rsidRPr="002C3498" w:rsidP="00537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172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ab/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EED">
        <w:rPr>
          <w:rFonts w:ascii="Times New Roman" w:hAnsi="Times New Roman" w:cs="Times New Roman"/>
          <w:sz w:val="24"/>
          <w:szCs w:val="24"/>
        </w:rPr>
        <w:t>Е</w:t>
      </w:r>
      <w:r w:rsidR="0074673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>не явил</w:t>
      </w:r>
      <w:r>
        <w:rPr>
          <w:rFonts w:ascii="Times New Roman" w:hAnsi="Times New Roman" w:cs="Times New Roman"/>
          <w:color w:val="000000"/>
          <w:sz w:val="24"/>
          <w:szCs w:val="24"/>
        </w:rPr>
        <w:t>ась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>, извещен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надлежащим образом путем направления судебной повестки почтовой связью по месту 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проживания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сведений с сайта «Почта России» адресат судебное извещение не получил, </w:t>
      </w:r>
      <w:r>
        <w:rPr>
          <w:rFonts w:ascii="Times New Roman" w:hAnsi="Times New Roman" w:cs="Times New Roman"/>
          <w:color w:val="000000"/>
          <w:sz w:val="24"/>
          <w:szCs w:val="24"/>
        </w:rPr>
        <w:t>04.05.2024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 года истек срок хранения, отправление возвращено обратно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3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498">
        <w:rPr>
          <w:rFonts w:ascii="Times New Roman" w:hAnsi="Times New Roman" w:cs="Times New Roman"/>
          <w:sz w:val="24"/>
          <w:szCs w:val="24"/>
          <w:lang w:eastAsia="en-US"/>
        </w:rPr>
        <w:t>При этом</w:t>
      </w:r>
      <w:r w:rsidRPr="002C349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C3498">
        <w:rPr>
          <w:rFonts w:ascii="Times New Roman" w:hAnsi="Times New Roman" w:cs="Times New Roman"/>
          <w:sz w:val="24"/>
          <w:szCs w:val="24"/>
          <w:lang w:eastAsia="en-US"/>
        </w:rPr>
        <w:t xml:space="preserve"> обязанность своевременно получать почтовую корреспонденцию, доставляемую адресату по указанному им адресу, является исключительно обязанностью адресата, а осуществление розыскных мероприятий судом, направленных на выявление местонахождения лица, законом в рамках административного производства, не предусмотрено.</w:t>
      </w:r>
    </w:p>
    <w:p w:rsidR="00537EED" w:rsidRPr="00537EED" w:rsidP="00537E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3498">
        <w:t xml:space="preserve"> </w:t>
      </w:r>
      <w:r w:rsidRPr="00537EED">
        <w:rPr>
          <w:sz w:val="24"/>
          <w:szCs w:val="24"/>
        </w:rPr>
        <w:t>Судом были приняты надлежащие меры для извещения 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537EED">
        <w:rPr>
          <w:sz w:val="24"/>
          <w:szCs w:val="24"/>
        </w:rPr>
        <w:t>о времени и месте рассмотрения дела об административном правонарушении. 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537EED">
        <w:rPr>
          <w:sz w:val="24"/>
          <w:szCs w:val="24"/>
        </w:rPr>
        <w:t xml:space="preserve">не сообщил о причинах неявки в судебное заседание и не ходатайствовал об отложении судебного заседания, иных ходатайств в порядке ст. 24.4 </w:t>
      </w:r>
      <w:r w:rsidRPr="00537EED">
        <w:rPr>
          <w:sz w:val="24"/>
          <w:szCs w:val="24"/>
        </w:rPr>
        <w:t>КоАП</w:t>
      </w:r>
      <w:r w:rsidRPr="00537EED">
        <w:rPr>
          <w:sz w:val="24"/>
          <w:szCs w:val="24"/>
        </w:rPr>
        <w:t xml:space="preserve"> РФ не поступило.   </w:t>
      </w:r>
    </w:p>
    <w:p w:rsidR="00537EED" w:rsidRPr="00537EED" w:rsidP="00537EE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537EED">
        <w:rPr>
          <w:sz w:val="24"/>
          <w:szCs w:val="24"/>
          <w:lang w:eastAsia="en-US"/>
        </w:rPr>
        <w:t xml:space="preserve">В соответствии со </w:t>
      </w:r>
      <w:hyperlink r:id="rId4" w:history="1">
        <w:r w:rsidRPr="00537EED">
          <w:rPr>
            <w:color w:val="0000FF"/>
            <w:sz w:val="24"/>
            <w:szCs w:val="24"/>
            <w:lang w:eastAsia="en-US"/>
          </w:rPr>
          <w:t>ст. 14</w:t>
        </w:r>
      </w:hyperlink>
      <w:r w:rsidRPr="00537EED">
        <w:rPr>
          <w:sz w:val="24"/>
          <w:szCs w:val="24"/>
          <w:lang w:eastAsia="en-US"/>
        </w:rPr>
        <w:t xml:space="preserve"> Федерального закона от 22 декабря 2008 года N 262-ФЗ "Об обеспечении доступа к информации о деятельности судов в Российской Федерации" сведения о прохождении дел в суде (назначено к слушанию с указанием даты, времени и места проведения судебного заседания, рассмотрено, отложено, приостановлено, прекращено и т.д. с учетом особенностей соответствующего судопроизводства) находятся в открытом доступе в</w:t>
      </w:r>
      <w:r w:rsidRPr="00537EED">
        <w:rPr>
          <w:sz w:val="24"/>
          <w:szCs w:val="24"/>
          <w:lang w:eastAsia="en-US"/>
        </w:rPr>
        <w:t xml:space="preserve"> сети "Интернет".</w:t>
      </w:r>
    </w:p>
    <w:p w:rsidR="00537EED" w:rsidRPr="00537EED" w:rsidP="00537EE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37EED">
        <w:rPr>
          <w:sz w:val="24"/>
          <w:szCs w:val="24"/>
          <w:lang w:eastAsia="en-US"/>
        </w:rPr>
        <w:t xml:space="preserve">  Осведомленный о возбуждении дела об административном правонарушении и имея намерение реализовать свое право на личное участие в судебном заседании, </w:t>
      </w:r>
      <w:r w:rsidRP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537EED">
        <w:rPr>
          <w:sz w:val="24"/>
          <w:szCs w:val="24"/>
          <w:lang w:eastAsia="en-US"/>
        </w:rPr>
        <w:t>не был лишен возможности самостоятельно уточнить дату, время и место судебного разбирательства.</w:t>
      </w:r>
    </w:p>
    <w:p w:rsidR="00537EED" w:rsidRPr="00537EED" w:rsidP="00537EED">
      <w:pPr>
        <w:ind w:firstLine="709"/>
        <w:jc w:val="both"/>
        <w:rPr>
          <w:color w:val="000000"/>
          <w:sz w:val="24"/>
          <w:szCs w:val="24"/>
        </w:rPr>
      </w:pPr>
      <w:r w:rsidRPr="00537EED">
        <w:rPr>
          <w:color w:val="000000"/>
          <w:sz w:val="24"/>
          <w:szCs w:val="24"/>
        </w:rPr>
        <w:t xml:space="preserve">В силу ч. 2 ст. 25.1, ст. 25.15 </w:t>
      </w:r>
      <w:r w:rsidRPr="00537EED">
        <w:rPr>
          <w:color w:val="000000"/>
          <w:sz w:val="24"/>
          <w:szCs w:val="24"/>
        </w:rPr>
        <w:t>КоАП</w:t>
      </w:r>
      <w:r w:rsidRPr="00537EED">
        <w:rPr>
          <w:color w:val="000000"/>
          <w:sz w:val="24"/>
          <w:szCs w:val="24"/>
        </w:rPr>
        <w:t xml:space="preserve"> РФ, разъяснений изложенных в </w:t>
      </w:r>
      <w:r w:rsidRPr="00537EED">
        <w:rPr>
          <w:sz w:val="24"/>
          <w:szCs w:val="24"/>
        </w:rPr>
        <w:t xml:space="preserve">Постановлении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537EED">
          <w:rPr>
            <w:sz w:val="24"/>
            <w:szCs w:val="24"/>
          </w:rPr>
          <w:t>2005 г</w:t>
        </w:r>
      </w:smartTag>
      <w:r w:rsidRPr="00537EED">
        <w:rPr>
          <w:sz w:val="24"/>
          <w:szCs w:val="24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537EED">
        <w:rPr>
          <w:color w:val="000000"/>
          <w:sz w:val="24"/>
          <w:szCs w:val="24"/>
        </w:rPr>
        <w:t xml:space="preserve">мировой судья считает </w:t>
      </w:r>
      <w:r w:rsidRP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537EED">
        <w:rPr>
          <w:color w:val="000000"/>
          <w:sz w:val="24"/>
          <w:szCs w:val="24"/>
        </w:rPr>
        <w:t>извещенным надлежащим образом и считает</w:t>
      </w:r>
      <w:r w:rsidRPr="00537EED">
        <w:rPr>
          <w:sz w:val="24"/>
          <w:szCs w:val="24"/>
        </w:rPr>
        <w:t xml:space="preserve"> </w:t>
      </w:r>
      <w:r w:rsidRPr="00537EED">
        <w:rPr>
          <w:color w:val="000000"/>
          <w:sz w:val="24"/>
          <w:szCs w:val="24"/>
        </w:rPr>
        <w:t xml:space="preserve"> возможным рассмотреть дело в отсутствие не явивше</w:t>
      </w:r>
      <w:r>
        <w:rPr>
          <w:color w:val="000000"/>
          <w:sz w:val="24"/>
          <w:szCs w:val="24"/>
        </w:rPr>
        <w:t>йся</w:t>
      </w:r>
      <w:r w:rsidRPr="00537EED">
        <w:rPr>
          <w:color w:val="000000"/>
          <w:sz w:val="24"/>
          <w:szCs w:val="24"/>
        </w:rPr>
        <w:t xml:space="preserve"> </w:t>
      </w:r>
      <w:r w:rsidRP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</w:p>
    <w:p w:rsidR="009F00B5" w:rsidP="00537EE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450172">
        <w:rPr>
          <w:sz w:val="24"/>
          <w:szCs w:val="24"/>
        </w:rPr>
        <w:t xml:space="preserve">зучив материалы дела, мировой судья </w:t>
      </w:r>
      <w:r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 xml:space="preserve">находит вину </w:t>
      </w:r>
      <w:r w:rsidRPr="00537EED" w:rsid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537EED">
        <w:rPr>
          <w:sz w:val="24"/>
          <w:szCs w:val="24"/>
        </w:rPr>
        <w:t xml:space="preserve"> доказанной.</w:t>
      </w:r>
    </w:p>
    <w:p w:rsidR="009F00B5" w:rsidRPr="00304450" w:rsidP="009F00B5">
      <w:pPr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</w:t>
      </w:r>
      <w:r w:rsidRPr="001A488F">
        <w:rPr>
          <w:sz w:val="24"/>
          <w:szCs w:val="24"/>
        </w:rPr>
        <w:t xml:space="preserve">ина </w:t>
      </w:r>
      <w:r w:rsidRPr="00537EED" w:rsid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537EED">
        <w:rPr>
          <w:sz w:val="24"/>
          <w:szCs w:val="24"/>
        </w:rPr>
        <w:t xml:space="preserve"> </w:t>
      </w:r>
      <w:r w:rsidRPr="001A488F">
        <w:rPr>
          <w:sz w:val="24"/>
          <w:szCs w:val="24"/>
        </w:rPr>
        <w:t>в совершении</w:t>
      </w:r>
      <w:r w:rsidRPr="001A488F">
        <w:rPr>
          <w:color w:val="FF0000"/>
          <w:sz w:val="24"/>
          <w:szCs w:val="24"/>
        </w:rPr>
        <w:t xml:space="preserve"> </w:t>
      </w:r>
      <w:r w:rsidRPr="001A488F">
        <w:rPr>
          <w:sz w:val="24"/>
          <w:szCs w:val="24"/>
        </w:rPr>
        <w:t>административного пр</w:t>
      </w:r>
      <w:r>
        <w:rPr>
          <w:sz w:val="24"/>
          <w:szCs w:val="24"/>
        </w:rPr>
        <w:t>авонарушения, предусмотренного</w:t>
      </w:r>
      <w:r w:rsidRPr="001A488F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19.13 </w:t>
      </w:r>
      <w:r w:rsidRPr="001A488F">
        <w:rPr>
          <w:sz w:val="24"/>
          <w:szCs w:val="24"/>
        </w:rPr>
        <w:t>КоАП</w:t>
      </w:r>
      <w:r w:rsidRPr="001A488F">
        <w:rPr>
          <w:sz w:val="24"/>
          <w:szCs w:val="24"/>
        </w:rPr>
        <w:t xml:space="preserve"> РФ подтверждается исследованными доказательствами:</w:t>
      </w:r>
    </w:p>
    <w:p w:rsidR="009F00B5" w:rsidRPr="005F1140" w:rsidP="009F00B5">
      <w:pPr>
        <w:jc w:val="both"/>
      </w:pPr>
      <w:r w:rsidRPr="003044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04450">
        <w:rPr>
          <w:sz w:val="24"/>
          <w:szCs w:val="24"/>
        </w:rPr>
        <w:t xml:space="preserve">протоколом об административном правонарушении </w:t>
      </w:r>
      <w:r w:rsidR="00746736">
        <w:rPr>
          <w:sz w:val="24"/>
          <w:szCs w:val="24"/>
        </w:rPr>
        <w:t>**</w:t>
      </w:r>
      <w:r w:rsidR="00537EED">
        <w:rPr>
          <w:sz w:val="24"/>
          <w:szCs w:val="24"/>
        </w:rPr>
        <w:t xml:space="preserve"> от 10.03.2024</w:t>
      </w:r>
      <w:r w:rsidRPr="00304450">
        <w:rPr>
          <w:sz w:val="24"/>
          <w:szCs w:val="24"/>
        </w:rPr>
        <w:t xml:space="preserve"> года, при составлении которого, </w:t>
      </w:r>
      <w:r w:rsidRPr="00537EED" w:rsid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537EED">
        <w:rPr>
          <w:sz w:val="24"/>
          <w:szCs w:val="24"/>
        </w:rPr>
        <w:t xml:space="preserve"> </w:t>
      </w:r>
      <w:r w:rsidRPr="00304450">
        <w:rPr>
          <w:sz w:val="24"/>
          <w:szCs w:val="24"/>
        </w:rPr>
        <w:t xml:space="preserve">были разъяснены права, предусмотренные ст. 25.1 </w:t>
      </w:r>
      <w:r w:rsidRPr="00304450">
        <w:rPr>
          <w:sz w:val="24"/>
          <w:szCs w:val="24"/>
        </w:rPr>
        <w:t>КоАП</w:t>
      </w:r>
      <w:r w:rsidRPr="00304450">
        <w:rPr>
          <w:sz w:val="24"/>
          <w:szCs w:val="24"/>
        </w:rPr>
        <w:t xml:space="preserve"> РФ, ст. 51 Конституции РФ, подписанный, получивш</w:t>
      </w:r>
      <w:r w:rsidR="00537EED">
        <w:rPr>
          <w:sz w:val="24"/>
          <w:szCs w:val="24"/>
        </w:rPr>
        <w:t>ей</w:t>
      </w:r>
      <w:r w:rsidRPr="00304450">
        <w:rPr>
          <w:sz w:val="24"/>
          <w:szCs w:val="24"/>
        </w:rPr>
        <w:t xml:space="preserve"> копию, </w:t>
      </w:r>
      <w:r w:rsidR="00537EED">
        <w:rPr>
          <w:sz w:val="24"/>
          <w:szCs w:val="24"/>
        </w:rPr>
        <w:t xml:space="preserve">с нарушением согласна, </w:t>
      </w:r>
      <w:r>
        <w:rPr>
          <w:sz w:val="24"/>
          <w:szCs w:val="24"/>
        </w:rPr>
        <w:t xml:space="preserve">рапортом </w:t>
      </w:r>
      <w:r w:rsidR="00537EED">
        <w:rPr>
          <w:sz w:val="24"/>
          <w:szCs w:val="24"/>
        </w:rPr>
        <w:t xml:space="preserve">инспектора МВ ОР ППСП ОМВД России «Предгорный» по факту ложного вызова полиции </w:t>
      </w:r>
      <w:r w:rsidRPr="00537EED" w:rsid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537EED">
        <w:rPr>
          <w:sz w:val="24"/>
          <w:szCs w:val="24"/>
        </w:rPr>
        <w:t xml:space="preserve"> 10.03.2024 года,</w:t>
      </w:r>
      <w:r>
        <w:rPr>
          <w:sz w:val="24"/>
          <w:szCs w:val="24"/>
        </w:rPr>
        <w:t xml:space="preserve"> </w:t>
      </w:r>
      <w:r w:rsidRPr="00304450">
        <w:rPr>
          <w:sz w:val="24"/>
          <w:szCs w:val="24"/>
        </w:rPr>
        <w:t>письменным объяснени</w:t>
      </w:r>
      <w:r>
        <w:rPr>
          <w:sz w:val="24"/>
          <w:szCs w:val="24"/>
        </w:rPr>
        <w:t xml:space="preserve">ем </w:t>
      </w:r>
      <w:r w:rsidRPr="00537EED" w:rsid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537EED">
        <w:rPr>
          <w:sz w:val="24"/>
          <w:szCs w:val="24"/>
        </w:rPr>
        <w:t xml:space="preserve"> </w:t>
      </w:r>
      <w:r w:rsidRPr="00304450">
        <w:rPr>
          <w:sz w:val="24"/>
          <w:szCs w:val="24"/>
        </w:rPr>
        <w:t xml:space="preserve">от </w:t>
      </w:r>
      <w:r w:rsidR="00537EED">
        <w:rPr>
          <w:sz w:val="24"/>
          <w:szCs w:val="24"/>
        </w:rPr>
        <w:t>10.03.2024</w:t>
      </w:r>
      <w:r w:rsidRPr="00304450">
        <w:rPr>
          <w:sz w:val="24"/>
          <w:szCs w:val="24"/>
        </w:rPr>
        <w:t xml:space="preserve"> года, полученные после разъя</w:t>
      </w:r>
      <w:r>
        <w:rPr>
          <w:sz w:val="24"/>
          <w:szCs w:val="24"/>
        </w:rPr>
        <w:t xml:space="preserve">снения прав, </w:t>
      </w:r>
      <w:r>
        <w:rPr>
          <w:sz w:val="24"/>
          <w:szCs w:val="24"/>
        </w:rPr>
        <w:t>предусмотренных</w:t>
      </w:r>
      <w:r w:rsidRPr="00304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25.1 </w:t>
      </w:r>
      <w:r>
        <w:rPr>
          <w:sz w:val="24"/>
          <w:szCs w:val="24"/>
        </w:rPr>
        <w:t>КоАП</w:t>
      </w:r>
      <w:r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ст. 51 Конституции РФ,  согласно которого с нарушением соглас</w:t>
      </w:r>
      <w:r w:rsidR="00537EED">
        <w:rPr>
          <w:sz w:val="24"/>
          <w:szCs w:val="24"/>
        </w:rPr>
        <w:t>на</w:t>
      </w:r>
      <w:r>
        <w:rPr>
          <w:sz w:val="24"/>
          <w:szCs w:val="24"/>
        </w:rPr>
        <w:t>, осуществил</w:t>
      </w:r>
      <w:r w:rsidR="00537EED">
        <w:rPr>
          <w:sz w:val="24"/>
          <w:szCs w:val="24"/>
        </w:rPr>
        <w:t>а</w:t>
      </w:r>
      <w:r>
        <w:rPr>
          <w:sz w:val="24"/>
          <w:szCs w:val="24"/>
        </w:rPr>
        <w:t xml:space="preserve"> ложный вызов полиции, письменными объяснениями свидетеля </w:t>
      </w:r>
      <w:r w:rsidR="00537EED">
        <w:rPr>
          <w:sz w:val="24"/>
          <w:szCs w:val="24"/>
        </w:rPr>
        <w:t>Г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полученными после разъяснения ст. 25.6, ст. 17.9 </w:t>
      </w:r>
      <w:r>
        <w:rPr>
          <w:sz w:val="24"/>
          <w:szCs w:val="24"/>
        </w:rPr>
        <w:t>КоАП</w:t>
      </w:r>
      <w:r>
        <w:rPr>
          <w:sz w:val="24"/>
          <w:szCs w:val="24"/>
        </w:rPr>
        <w:t xml:space="preserve"> РФ, </w:t>
      </w:r>
      <w:r w:rsidR="00F71ECA">
        <w:rPr>
          <w:sz w:val="24"/>
          <w:szCs w:val="24"/>
        </w:rPr>
        <w:t>копией паспорта на</w:t>
      </w:r>
      <w:r w:rsidRPr="00F71ECA" w:rsidR="00F71ECA">
        <w:rPr>
          <w:sz w:val="24"/>
          <w:szCs w:val="24"/>
        </w:rPr>
        <w:t xml:space="preserve"> </w:t>
      </w:r>
      <w:r w:rsidRPr="00537EED" w:rsidR="00F71ECA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F71ECA">
        <w:rPr>
          <w:sz w:val="24"/>
          <w:szCs w:val="24"/>
        </w:rPr>
        <w:t xml:space="preserve">, заявлением представителя ОМВД России «Предгорный» о возмещении имущественного ущерба с  </w:t>
      </w:r>
      <w:r w:rsidRPr="00537EED" w:rsidR="00F71ECA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="00F71ECA">
        <w:rPr>
          <w:sz w:val="24"/>
          <w:szCs w:val="24"/>
        </w:rPr>
        <w:t xml:space="preserve"> в пользу ОМВД России «Предгорный» за ложный вызов полиции в сумме 934 рубля 50 копеек, справкой расчетом имущественного ущерба</w:t>
      </w:r>
      <w:r w:rsidR="00F71ECA">
        <w:rPr>
          <w:sz w:val="24"/>
          <w:szCs w:val="24"/>
        </w:rPr>
        <w:t xml:space="preserve">, справкой расчетом затраченного горюче смазочного материала </w:t>
      </w:r>
      <w:r w:rsidR="00F71ECA">
        <w:rPr>
          <w:sz w:val="24"/>
          <w:szCs w:val="24"/>
        </w:rPr>
        <w:t>на</w:t>
      </w:r>
      <w:r w:rsidR="00F71ECA">
        <w:rPr>
          <w:sz w:val="24"/>
          <w:szCs w:val="24"/>
        </w:rPr>
        <w:t xml:space="preserve"> </w:t>
      </w:r>
      <w:r w:rsidR="00F71ECA">
        <w:rPr>
          <w:sz w:val="24"/>
          <w:szCs w:val="24"/>
        </w:rPr>
        <w:t>спец</w:t>
      </w:r>
      <w:r w:rsidR="00F71ECA">
        <w:rPr>
          <w:sz w:val="24"/>
          <w:szCs w:val="24"/>
        </w:rPr>
        <w:t xml:space="preserve">. технику для выезда спец. службы по ложному вызову 10.03.2024 года, </w:t>
      </w:r>
      <w:r>
        <w:rPr>
          <w:sz w:val="24"/>
          <w:szCs w:val="24"/>
        </w:rPr>
        <w:t>иными материалами дела.</w:t>
      </w:r>
    </w:p>
    <w:p w:rsidR="009F00B5" w:rsidRPr="00450172" w:rsidP="009F00B5">
      <w:pPr>
        <w:pStyle w:val="BodyText"/>
        <w:tabs>
          <w:tab w:val="left" w:pos="9720"/>
        </w:tabs>
        <w:suppressAutoHyphens/>
        <w:spacing w:after="0"/>
        <w:ind w:right="-6"/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5" w:history="1">
        <w:r w:rsidRPr="00450172">
          <w:rPr>
            <w:sz w:val="24"/>
            <w:szCs w:val="24"/>
          </w:rPr>
          <w:t>статьи 26.11</w:t>
        </w:r>
      </w:hyperlink>
      <w:r w:rsidRPr="00450172">
        <w:rPr>
          <w:sz w:val="24"/>
          <w:szCs w:val="24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450172">
        <w:rPr>
          <w:sz w:val="24"/>
          <w:szCs w:val="24"/>
        </w:rPr>
        <w:t>ч</w:t>
      </w:r>
      <w:r w:rsidRPr="00450172">
        <w:rPr>
          <w:sz w:val="24"/>
          <w:szCs w:val="24"/>
        </w:rPr>
        <w:t xml:space="preserve">. 3 ст. 26.2 </w:t>
      </w:r>
      <w:r w:rsidRPr="00450172">
        <w:rPr>
          <w:sz w:val="24"/>
          <w:szCs w:val="24"/>
        </w:rPr>
        <w:t>КоАП</w:t>
      </w:r>
      <w:r w:rsidRPr="00450172">
        <w:rPr>
          <w:sz w:val="24"/>
          <w:szCs w:val="24"/>
        </w:rPr>
        <w:t xml:space="preserve"> РФ мировым судьей не установлено. </w:t>
      </w:r>
    </w:p>
    <w:p w:rsidR="00F71ECA" w:rsidP="009F00B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 </w:t>
      </w:r>
      <w:r w:rsidRP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мировой судья квалифицирует по ст. 19.13 </w:t>
      </w:r>
      <w:r>
        <w:rPr>
          <w:sz w:val="24"/>
          <w:szCs w:val="24"/>
        </w:rPr>
        <w:t>КоАП</w:t>
      </w:r>
      <w:r>
        <w:rPr>
          <w:sz w:val="24"/>
          <w:szCs w:val="24"/>
        </w:rPr>
        <w:t xml:space="preserve"> РФ,</w:t>
      </w:r>
      <w:r w:rsidRPr="00F71ECA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>то есть осуществление заведомо ложного вызова специализированной службы полиции.</w:t>
      </w:r>
    </w:p>
    <w:p w:rsidR="009F00B5" w:rsidRPr="00450172" w:rsidP="00F71E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 xml:space="preserve">При назначении административного наказания </w:t>
      </w:r>
      <w:r w:rsidRPr="00537EED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 xml:space="preserve">судья учитывает характер совершенного </w:t>
      </w:r>
      <w:r>
        <w:rPr>
          <w:sz w:val="24"/>
          <w:szCs w:val="24"/>
        </w:rPr>
        <w:t>ею</w:t>
      </w:r>
      <w:r w:rsidRPr="00450172">
        <w:rPr>
          <w:sz w:val="24"/>
          <w:szCs w:val="24"/>
        </w:rPr>
        <w:t xml:space="preserve"> административного правонарушения, личность виновно</w:t>
      </w:r>
      <w:r>
        <w:rPr>
          <w:sz w:val="24"/>
          <w:szCs w:val="24"/>
        </w:rPr>
        <w:t>й</w:t>
      </w:r>
      <w:r w:rsidRPr="00450172">
        <w:rPr>
          <w:sz w:val="24"/>
          <w:szCs w:val="24"/>
        </w:rPr>
        <w:t>, е</w:t>
      </w:r>
      <w:r>
        <w:rPr>
          <w:sz w:val="24"/>
          <w:szCs w:val="24"/>
        </w:rPr>
        <w:t>ё</w:t>
      </w:r>
      <w:r w:rsidRPr="00450172">
        <w:rPr>
          <w:sz w:val="24"/>
          <w:szCs w:val="24"/>
        </w:rPr>
        <w:t xml:space="preserve"> имущественное положение: совершено </w:t>
      </w:r>
      <w:r>
        <w:rPr>
          <w:sz w:val="24"/>
          <w:szCs w:val="24"/>
        </w:rPr>
        <w:t xml:space="preserve">правонарушение в области </w:t>
      </w:r>
      <w:r w:rsidRPr="00450172">
        <w:rPr>
          <w:sz w:val="24"/>
          <w:szCs w:val="24"/>
        </w:rPr>
        <w:t>п</w:t>
      </w:r>
      <w:r>
        <w:rPr>
          <w:sz w:val="24"/>
          <w:szCs w:val="24"/>
        </w:rPr>
        <w:t>орядка управления, не работающей</w:t>
      </w:r>
      <w:r w:rsidRPr="00450172">
        <w:rPr>
          <w:sz w:val="24"/>
          <w:szCs w:val="24"/>
        </w:rPr>
        <w:t>, обстоятельств отягчающих а</w:t>
      </w:r>
      <w:r>
        <w:rPr>
          <w:sz w:val="24"/>
          <w:szCs w:val="24"/>
        </w:rPr>
        <w:t>дминистративную ответственность</w:t>
      </w:r>
      <w:r w:rsidRPr="00450172">
        <w:rPr>
          <w:sz w:val="24"/>
          <w:szCs w:val="24"/>
        </w:rPr>
        <w:t xml:space="preserve"> судом не установлено, обстоятельств смягчающих административную ответственность судом не установлено, и считает необходимым назначить </w:t>
      </w:r>
      <w:r>
        <w:rPr>
          <w:sz w:val="24"/>
          <w:szCs w:val="24"/>
        </w:rPr>
        <w:t>ей</w:t>
      </w:r>
      <w:r w:rsidRPr="00450172">
        <w:rPr>
          <w:sz w:val="24"/>
          <w:szCs w:val="24"/>
        </w:rPr>
        <w:t xml:space="preserve"> наказание в виде штрафа предусмотренного санкцией данной статьи.</w:t>
      </w:r>
    </w:p>
    <w:p w:rsidR="00F71ECA" w:rsidP="00F71ECA">
      <w:pPr>
        <w:pStyle w:val="NormalWeb"/>
        <w:spacing w:before="0" w:beforeAutospacing="0" w:after="0" w:afterAutospacing="0"/>
        <w:ind w:firstLine="318"/>
        <w:jc w:val="both"/>
      </w:pPr>
      <w:r>
        <w:t xml:space="preserve">      Представителем ОМВД России "Предгорный" А</w:t>
      </w:r>
      <w:r w:rsidR="00746736">
        <w:t xml:space="preserve">.  </w:t>
      </w:r>
      <w:r>
        <w:t xml:space="preserve"> заявлено требование о возмещении имущественного ущерба, причиненного действиями </w:t>
      </w:r>
      <w:r w:rsidRPr="00537EED">
        <w:t>Е</w:t>
      </w:r>
      <w:r w:rsidR="00746736">
        <w:t xml:space="preserve">.  </w:t>
      </w:r>
    </w:p>
    <w:p w:rsidR="00F71ECA" w:rsidP="00F71ECA">
      <w:pPr>
        <w:pStyle w:val="NormalWeb"/>
        <w:spacing w:before="0" w:beforeAutospacing="0" w:after="0" w:afterAutospacing="0"/>
        <w:ind w:firstLine="318"/>
        <w:jc w:val="both"/>
      </w:pPr>
      <w:r>
        <w:t xml:space="preserve">      В соответствии с положениями статьи 4.7 Кодекса Российской Федерации об административных правонарушениях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</w:t>
      </w:r>
    </w:p>
    <w:p w:rsidR="00F71ECA" w:rsidP="00F71ECA">
      <w:pPr>
        <w:pStyle w:val="NormalWeb"/>
        <w:spacing w:before="0" w:beforeAutospacing="0" w:after="0" w:afterAutospacing="0"/>
        <w:ind w:firstLine="318"/>
        <w:jc w:val="both"/>
      </w:pPr>
      <w:r>
        <w:t xml:space="preserve">      Каких-либо возражений от лица в </w:t>
      </w:r>
      <w:r>
        <w:t>отношении</w:t>
      </w:r>
      <w:r>
        <w:t xml:space="preserve"> которого возбуждено производство по делу  </w:t>
      </w:r>
      <w:r w:rsidRPr="00537EED">
        <w:t>Е</w:t>
      </w:r>
      <w:r w:rsidR="00746736">
        <w:t xml:space="preserve">.  </w:t>
      </w:r>
      <w:r>
        <w:t xml:space="preserve"> по факту возмещения имущественного ущерба за ложный вызов полиции 10.03.2024 г. в судебное заседание не поступило. </w:t>
      </w:r>
    </w:p>
    <w:p w:rsidR="00F71ECA" w:rsidP="00F71ECA">
      <w:pPr>
        <w:pStyle w:val="NormalWeb"/>
        <w:spacing w:before="0" w:beforeAutospacing="0" w:after="0" w:afterAutospacing="0"/>
        <w:ind w:firstLine="318"/>
        <w:jc w:val="both"/>
      </w:pPr>
      <w:r>
        <w:t xml:space="preserve">     Учитывая отсутствие спора о возмещении имущественного ущерба, с </w:t>
      </w:r>
      <w:r w:rsidRPr="00537EED">
        <w:t>Е</w:t>
      </w:r>
      <w:r w:rsidR="00746736">
        <w:t xml:space="preserve">.  </w:t>
      </w:r>
      <w:r>
        <w:t xml:space="preserve"> следует взыскать 934 рубля 50 копеек в пользу Отдела МВД России «Предгорный». </w:t>
      </w:r>
    </w:p>
    <w:p w:rsidR="009F00B5" w:rsidRPr="00450172" w:rsidP="009F00B5">
      <w:pPr>
        <w:ind w:left="-54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>Руководствуясь</w:t>
      </w:r>
      <w:r>
        <w:rPr>
          <w:sz w:val="24"/>
          <w:szCs w:val="24"/>
        </w:rPr>
        <w:t>:</w:t>
      </w:r>
      <w:r w:rsidRPr="00450172">
        <w:rPr>
          <w:sz w:val="24"/>
          <w:szCs w:val="24"/>
        </w:rPr>
        <w:t xml:space="preserve"> ст. 3.5., ст. 19.13., </w:t>
      </w:r>
      <w:r>
        <w:rPr>
          <w:sz w:val="24"/>
          <w:szCs w:val="24"/>
        </w:rPr>
        <w:t xml:space="preserve">ст. 4.7, </w:t>
      </w:r>
      <w:r w:rsidRPr="00450172">
        <w:rPr>
          <w:sz w:val="24"/>
          <w:szCs w:val="24"/>
        </w:rPr>
        <w:t xml:space="preserve">ст. 29.10 </w:t>
      </w:r>
      <w:r w:rsidRPr="00450172">
        <w:rPr>
          <w:sz w:val="24"/>
          <w:szCs w:val="24"/>
        </w:rPr>
        <w:t>КоАП</w:t>
      </w:r>
      <w:r w:rsidRPr="00450172">
        <w:rPr>
          <w:sz w:val="24"/>
          <w:szCs w:val="24"/>
        </w:rPr>
        <w:t xml:space="preserve"> РФ, мировой судья,</w:t>
      </w:r>
    </w:p>
    <w:p w:rsidR="009F00B5" w:rsidRPr="00450172" w:rsidP="009F00B5">
      <w:pPr>
        <w:ind w:firstLine="720"/>
        <w:jc w:val="both"/>
        <w:rPr>
          <w:sz w:val="24"/>
          <w:szCs w:val="24"/>
        </w:rPr>
      </w:pPr>
    </w:p>
    <w:p w:rsidR="009F00B5" w:rsidRPr="00450172" w:rsidP="009F00B5">
      <w:pPr>
        <w:ind w:firstLine="720"/>
        <w:jc w:val="center"/>
        <w:rPr>
          <w:sz w:val="24"/>
          <w:szCs w:val="24"/>
        </w:rPr>
      </w:pPr>
      <w:r w:rsidRPr="00450172">
        <w:rPr>
          <w:sz w:val="24"/>
          <w:szCs w:val="24"/>
        </w:rPr>
        <w:t>ПОСТАНОВИЛ:</w:t>
      </w:r>
    </w:p>
    <w:p w:rsidR="009F00B5" w:rsidRPr="00450172" w:rsidP="009F00B5">
      <w:pPr>
        <w:ind w:firstLine="720"/>
        <w:jc w:val="center"/>
        <w:rPr>
          <w:sz w:val="24"/>
          <w:szCs w:val="24"/>
        </w:rPr>
      </w:pPr>
    </w:p>
    <w:p w:rsidR="009F00B5" w:rsidRPr="00BA7ED5" w:rsidP="009F00B5">
      <w:pPr>
        <w:ind w:firstLine="708"/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Признать </w:t>
      </w:r>
      <w:r w:rsidR="00531343">
        <w:rPr>
          <w:sz w:val="24"/>
          <w:szCs w:val="24"/>
        </w:rPr>
        <w:t>Е</w:t>
      </w:r>
      <w:r w:rsidR="00746736">
        <w:rPr>
          <w:sz w:val="24"/>
          <w:szCs w:val="24"/>
        </w:rPr>
        <w:t xml:space="preserve">.  </w:t>
      </w:r>
      <w:r w:rsidRPr="00450172" w:rsidR="00531343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>виновн</w:t>
      </w:r>
      <w:r w:rsidR="00531343">
        <w:rPr>
          <w:sz w:val="24"/>
          <w:szCs w:val="24"/>
        </w:rPr>
        <w:t>ой</w:t>
      </w:r>
      <w:r w:rsidRPr="00450172">
        <w:rPr>
          <w:sz w:val="24"/>
          <w:szCs w:val="24"/>
        </w:rPr>
        <w:t xml:space="preserve"> в совершении административного правонарушения, предусмотренного ст. 19.13 </w:t>
      </w:r>
      <w:r>
        <w:rPr>
          <w:sz w:val="24"/>
          <w:szCs w:val="24"/>
        </w:rPr>
        <w:t>Кодекса Российский Федераци</w:t>
      </w:r>
      <w:r w:rsidRPr="004501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административных правонарушениях и назначить </w:t>
      </w:r>
      <w:r w:rsidRPr="00450172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531343">
        <w:rPr>
          <w:sz w:val="24"/>
          <w:szCs w:val="24"/>
        </w:rPr>
        <w:t>й</w:t>
      </w:r>
      <w:r w:rsidRPr="00450172">
        <w:rPr>
          <w:sz w:val="24"/>
          <w:szCs w:val="24"/>
        </w:rPr>
        <w:t xml:space="preserve"> наказани</w:t>
      </w:r>
      <w:r>
        <w:rPr>
          <w:sz w:val="24"/>
          <w:szCs w:val="24"/>
        </w:rPr>
        <w:t>е</w:t>
      </w:r>
      <w:r w:rsidRPr="00450172">
        <w:rPr>
          <w:sz w:val="24"/>
          <w:szCs w:val="24"/>
        </w:rPr>
        <w:t xml:space="preserve"> в виде </w:t>
      </w:r>
      <w:r w:rsidRPr="00BA7ED5">
        <w:rPr>
          <w:sz w:val="24"/>
          <w:szCs w:val="24"/>
        </w:rPr>
        <w:t>административного штрафа в размере 1000 (одн</w:t>
      </w:r>
      <w:r>
        <w:rPr>
          <w:sz w:val="24"/>
          <w:szCs w:val="24"/>
        </w:rPr>
        <w:t>ой</w:t>
      </w:r>
      <w:r w:rsidRPr="00BA7ED5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 w:rsidRPr="00BA7ED5">
        <w:rPr>
          <w:sz w:val="24"/>
          <w:szCs w:val="24"/>
        </w:rPr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9F00B5" w:rsidRPr="000F591B" w:rsidP="00983691">
      <w:pPr>
        <w:ind w:right="-5" w:firstLine="708"/>
        <w:jc w:val="both"/>
        <w:rPr>
          <w:sz w:val="24"/>
          <w:szCs w:val="24"/>
        </w:rPr>
      </w:pPr>
      <w:r w:rsidRPr="00BA7ED5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</w:t>
      </w:r>
      <w:r w:rsidRPr="00BA7ED5">
        <w:rPr>
          <w:sz w:val="24"/>
          <w:szCs w:val="24"/>
        </w:rPr>
        <w:t>л</w:t>
      </w:r>
      <w:r w:rsidRPr="00BA7ED5">
        <w:rPr>
          <w:sz w:val="24"/>
          <w:szCs w:val="24"/>
        </w:rPr>
        <w:t>/с 04212000060) ИНН  2634051915,  КПП  263401001,</w:t>
      </w:r>
      <w:r>
        <w:rPr>
          <w:sz w:val="24"/>
          <w:szCs w:val="24"/>
        </w:rPr>
        <w:t xml:space="preserve"> счет получателя № 03100643000000012100,</w:t>
      </w:r>
      <w:r w:rsidRPr="00BA7ED5">
        <w:rPr>
          <w:sz w:val="24"/>
          <w:szCs w:val="24"/>
        </w:rPr>
        <w:t xml:space="preserve"> Банк: ОТДЕЛЕНИЕ СТАВРОПОЛЬ г. Ставрополь, БИК 040702001, </w:t>
      </w:r>
      <w:r w:rsidRPr="00BA7ED5">
        <w:rPr>
          <w:sz w:val="24"/>
          <w:szCs w:val="24"/>
        </w:rPr>
        <w:t>Р</w:t>
      </w:r>
      <w:r w:rsidRPr="00BA7ED5">
        <w:rPr>
          <w:sz w:val="24"/>
          <w:szCs w:val="24"/>
        </w:rPr>
        <w:t>/с 4010</w:t>
      </w:r>
      <w:r>
        <w:rPr>
          <w:sz w:val="24"/>
          <w:szCs w:val="24"/>
        </w:rPr>
        <w:t>2</w:t>
      </w:r>
      <w:r w:rsidRPr="00BA7ED5">
        <w:rPr>
          <w:sz w:val="24"/>
          <w:szCs w:val="24"/>
        </w:rPr>
        <w:t>8103</w:t>
      </w:r>
      <w:r>
        <w:rPr>
          <w:sz w:val="24"/>
          <w:szCs w:val="24"/>
        </w:rPr>
        <w:t>45370000013, ОКТМО 07548 000, КБК 008 116</w:t>
      </w:r>
      <w:r w:rsidRPr="00BA7ED5">
        <w:rPr>
          <w:sz w:val="24"/>
          <w:szCs w:val="24"/>
        </w:rPr>
        <w:t>0119</w:t>
      </w:r>
      <w:r>
        <w:rPr>
          <w:sz w:val="24"/>
          <w:szCs w:val="24"/>
        </w:rPr>
        <w:t>301</w:t>
      </w:r>
      <w:r w:rsidRPr="00BA7ED5">
        <w:rPr>
          <w:sz w:val="24"/>
          <w:szCs w:val="24"/>
        </w:rPr>
        <w:t>0</w:t>
      </w:r>
      <w:r w:rsidR="00531343">
        <w:rPr>
          <w:sz w:val="24"/>
          <w:szCs w:val="24"/>
        </w:rPr>
        <w:t>013</w:t>
      </w:r>
      <w:r w:rsidRPr="00BA7ED5">
        <w:rPr>
          <w:sz w:val="24"/>
          <w:szCs w:val="24"/>
        </w:rPr>
        <w:t xml:space="preserve">140, УИН  </w:t>
      </w:r>
      <w:r w:rsidRPr="000F591B">
        <w:rPr>
          <w:sz w:val="24"/>
          <w:szCs w:val="24"/>
        </w:rPr>
        <w:t>035570370110500</w:t>
      </w:r>
      <w:r w:rsidR="00531343">
        <w:rPr>
          <w:sz w:val="24"/>
          <w:szCs w:val="24"/>
        </w:rPr>
        <w:t xml:space="preserve"> 2132419136.</w:t>
      </w:r>
    </w:p>
    <w:p w:rsidR="00531343" w:rsidP="00983691">
      <w:pPr>
        <w:pStyle w:val="NormalWeb"/>
        <w:spacing w:before="0" w:beforeAutospacing="0" w:after="0" w:afterAutospacing="0"/>
        <w:ind w:firstLine="318"/>
        <w:jc w:val="both"/>
      </w:pPr>
      <w:r w:rsidRPr="00BA7ED5">
        <w:t xml:space="preserve">  </w:t>
      </w:r>
      <w:r w:rsidR="00983691">
        <w:t xml:space="preserve">   </w:t>
      </w:r>
      <w:r>
        <w:t>Взыскать с Е</w:t>
      </w:r>
      <w:r w:rsidR="00746736">
        <w:t xml:space="preserve">.  </w:t>
      </w:r>
      <w:r>
        <w:t xml:space="preserve"> денежные средства в размере 934 рубля 50 копеек в счет возмещения ущерба, причиненного административным правонарушением, предусмотренным ст. 19.13 Кодекса Российской Федерации об административных правонарушениях, которые подлежат перечислению в течение месяца со дня вступления постановления в законную силу, по следующим реквизитам: Наименование получателя</w:t>
      </w:r>
      <w:r w:rsidR="00983691">
        <w:t>: УФК по СК (Отдел МВД России «Предгорный»</w:t>
      </w:r>
      <w:r w:rsidR="001F2852">
        <w:t xml:space="preserve"> </w:t>
      </w:r>
      <w:r w:rsidR="001F2852">
        <w:t>л</w:t>
      </w:r>
      <w:r w:rsidR="001F2852">
        <w:t>/с 04211183240</w:t>
      </w:r>
      <w:r>
        <w:t xml:space="preserve">), ИНН </w:t>
      </w:r>
      <w:r w:rsidR="00983691">
        <w:t>2618009112,</w:t>
      </w:r>
      <w:r>
        <w:t xml:space="preserve"> КПП </w:t>
      </w:r>
      <w:r w:rsidR="00983691">
        <w:t>261801001</w:t>
      </w:r>
      <w:r>
        <w:t xml:space="preserve">, номер счета получателя </w:t>
      </w:r>
      <w:r w:rsidR="00983691">
        <w:t xml:space="preserve">03100643000000012100 </w:t>
      </w:r>
      <w:r>
        <w:t xml:space="preserve">Банк плательщика: Отделение Ставрополь </w:t>
      </w:r>
      <w:r>
        <w:t>г</w:t>
      </w:r>
      <w:r>
        <w:t xml:space="preserve">. Ставрополь, БИК </w:t>
      </w:r>
      <w:r w:rsidR="00983691">
        <w:t>010702101,</w:t>
      </w:r>
      <w:r>
        <w:t xml:space="preserve"> ОГРН </w:t>
      </w:r>
      <w:r w:rsidR="00983691">
        <w:t>1022600965881,</w:t>
      </w:r>
      <w:r>
        <w:t xml:space="preserve"> ОКТМО </w:t>
      </w:r>
      <w:r w:rsidR="001F2852">
        <w:t>07548000</w:t>
      </w:r>
      <w:r>
        <w:t xml:space="preserve">, КБК дохода </w:t>
      </w:r>
      <w:r w:rsidR="001F2852">
        <w:t xml:space="preserve">18811610013019000140. (для возмещения ущерба причиненного гражданином в результате совершения </w:t>
      </w:r>
      <w:r w:rsidR="001F2852">
        <w:t>адм</w:t>
      </w:r>
      <w:r w:rsidR="001F2852">
        <w:t xml:space="preserve">. правонарушения по ст. 19.13 </w:t>
      </w:r>
      <w:r w:rsidR="001F2852">
        <w:t>КоАП</w:t>
      </w:r>
      <w:r w:rsidR="001F2852">
        <w:t xml:space="preserve"> РФ).</w:t>
      </w:r>
      <w:r>
        <w:t xml:space="preserve"> При оплате ущерба указать фамилию, имя, отчество плательщика, ИНН плательщика, адрес регистрации либо фактическое место проживания. </w:t>
      </w:r>
    </w:p>
    <w:p w:rsidR="009F00B5" w:rsidRPr="00450172" w:rsidP="0098369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7ED5">
        <w:rPr>
          <w:sz w:val="24"/>
          <w:szCs w:val="24"/>
        </w:rPr>
        <w:t>Издержек по делу</w:t>
      </w:r>
      <w:r w:rsidRPr="00450172">
        <w:rPr>
          <w:sz w:val="24"/>
          <w:szCs w:val="24"/>
        </w:rPr>
        <w:t xml:space="preserve"> нет.</w:t>
      </w:r>
    </w:p>
    <w:p w:rsidR="009F00B5" w:rsidRPr="00450172" w:rsidP="00983691">
      <w:pPr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</w:t>
      </w:r>
      <w:r w:rsidR="00983691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450172">
        <w:rPr>
          <w:sz w:val="24"/>
          <w:szCs w:val="24"/>
        </w:rPr>
        <w:t>КоАП</w:t>
      </w:r>
      <w:r w:rsidRPr="00450172">
        <w:rPr>
          <w:sz w:val="24"/>
          <w:szCs w:val="24"/>
        </w:rPr>
        <w:t xml:space="preserve"> РФ.</w:t>
      </w:r>
    </w:p>
    <w:p w:rsidR="009F00B5" w:rsidRPr="00450172" w:rsidP="00983691">
      <w:pPr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</w:t>
      </w:r>
      <w:r w:rsidR="00983691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9F00B5" w:rsidRPr="00450172" w:rsidP="00983691">
      <w:pPr>
        <w:jc w:val="both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 Постановление может быть обжаловано в Предгорный районный суд </w:t>
      </w:r>
      <w:r w:rsidR="001F2852">
        <w:rPr>
          <w:sz w:val="24"/>
          <w:szCs w:val="24"/>
        </w:rPr>
        <w:t xml:space="preserve">в </w:t>
      </w:r>
      <w:r w:rsidRPr="00450172">
        <w:rPr>
          <w:sz w:val="24"/>
          <w:szCs w:val="24"/>
        </w:rPr>
        <w:t xml:space="preserve">течение десяти суток со дня вручения или получения копии постановления.       </w:t>
      </w:r>
    </w:p>
    <w:p w:rsidR="009F00B5" w:rsidP="00983691">
      <w:pPr>
        <w:ind w:left="-720"/>
        <w:rPr>
          <w:sz w:val="24"/>
          <w:szCs w:val="24"/>
        </w:rPr>
      </w:pPr>
    </w:p>
    <w:p w:rsidR="00983691" w:rsidRPr="00450172" w:rsidP="00983691">
      <w:pPr>
        <w:ind w:left="-720"/>
        <w:rPr>
          <w:sz w:val="24"/>
          <w:szCs w:val="24"/>
        </w:rPr>
      </w:pPr>
    </w:p>
    <w:p w:rsidR="009F00B5" w:rsidRPr="00450172" w:rsidP="00983691">
      <w:pPr>
        <w:ind w:left="-720" w:firstLine="720"/>
        <w:rPr>
          <w:sz w:val="24"/>
          <w:szCs w:val="24"/>
        </w:rPr>
      </w:pPr>
      <w:r w:rsidRPr="00450172">
        <w:rPr>
          <w:sz w:val="24"/>
          <w:szCs w:val="24"/>
        </w:rPr>
        <w:tab/>
      </w:r>
      <w:r w:rsidRPr="00450172">
        <w:rPr>
          <w:sz w:val="24"/>
          <w:szCs w:val="24"/>
        </w:rPr>
        <w:tab/>
      </w:r>
    </w:p>
    <w:p w:rsidR="009F00B5" w:rsidRPr="00450172" w:rsidP="00983691">
      <w:pPr>
        <w:ind w:left="-720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  </w:t>
      </w:r>
      <w:r w:rsidR="00983691">
        <w:rPr>
          <w:sz w:val="24"/>
          <w:szCs w:val="24"/>
        </w:rPr>
        <w:t xml:space="preserve">    </w:t>
      </w:r>
      <w:r w:rsidRPr="00450172">
        <w:rPr>
          <w:sz w:val="24"/>
          <w:szCs w:val="24"/>
        </w:rPr>
        <w:t>Мировой судья судебного участка № 2</w:t>
      </w:r>
    </w:p>
    <w:p w:rsidR="009F00B5" w:rsidRPr="00450172" w:rsidP="00983691">
      <w:pPr>
        <w:ind w:left="-720"/>
        <w:rPr>
          <w:sz w:val="24"/>
          <w:szCs w:val="24"/>
        </w:rPr>
      </w:pPr>
      <w:r w:rsidRPr="00450172">
        <w:rPr>
          <w:sz w:val="24"/>
          <w:szCs w:val="24"/>
        </w:rPr>
        <w:t xml:space="preserve">            </w:t>
      </w:r>
      <w:r w:rsidR="00983691">
        <w:rPr>
          <w:sz w:val="24"/>
          <w:szCs w:val="24"/>
        </w:rPr>
        <w:t xml:space="preserve">    </w:t>
      </w:r>
      <w:r w:rsidRPr="00450172">
        <w:rPr>
          <w:sz w:val="24"/>
          <w:szCs w:val="24"/>
        </w:rPr>
        <w:t>Предгорного района Ставропольского края</w:t>
      </w:r>
      <w:r w:rsidRPr="00450172">
        <w:rPr>
          <w:sz w:val="24"/>
          <w:szCs w:val="24"/>
        </w:rPr>
        <w:tab/>
      </w:r>
      <w:r w:rsidR="00DC27F9">
        <w:rPr>
          <w:sz w:val="24"/>
          <w:szCs w:val="24"/>
        </w:rPr>
        <w:t xml:space="preserve"> </w:t>
      </w:r>
      <w:r w:rsidR="00746736">
        <w:rPr>
          <w:sz w:val="24"/>
          <w:szCs w:val="24"/>
        </w:rPr>
        <w:t xml:space="preserve"> </w:t>
      </w:r>
      <w:r w:rsidRPr="00450172">
        <w:rPr>
          <w:sz w:val="24"/>
          <w:szCs w:val="24"/>
        </w:rPr>
        <w:tab/>
      </w:r>
      <w:r w:rsidR="00983691">
        <w:rPr>
          <w:sz w:val="24"/>
          <w:szCs w:val="24"/>
        </w:rPr>
        <w:t xml:space="preserve">  </w:t>
      </w:r>
      <w:r w:rsidRPr="00450172">
        <w:rPr>
          <w:sz w:val="24"/>
          <w:szCs w:val="24"/>
        </w:rPr>
        <w:tab/>
      </w:r>
      <w:r w:rsidR="00983691">
        <w:rPr>
          <w:sz w:val="24"/>
          <w:szCs w:val="24"/>
        </w:rPr>
        <w:t xml:space="preserve">  </w:t>
      </w:r>
      <w:r w:rsidRPr="00450172">
        <w:rPr>
          <w:sz w:val="24"/>
          <w:szCs w:val="24"/>
        </w:rPr>
        <w:t xml:space="preserve">           В.А.Шишкова</w:t>
      </w:r>
    </w:p>
    <w:p w:rsidR="009F00B5" w:rsidRPr="00450172" w:rsidP="00983691">
      <w:pPr>
        <w:ind w:firstLine="720"/>
        <w:jc w:val="both"/>
        <w:rPr>
          <w:sz w:val="24"/>
          <w:szCs w:val="24"/>
        </w:rPr>
      </w:pPr>
    </w:p>
    <w:p w:rsidR="009F00B5" w:rsidP="00983691"/>
    <w:p w:rsidR="009F00B5" w:rsidP="00983691">
      <w:r>
        <w:t xml:space="preserve">    </w:t>
      </w:r>
      <w:r w:rsidR="00746736">
        <w:t xml:space="preserve"> </w:t>
      </w:r>
    </w:p>
    <w:p w:rsidR="009F00B5" w:rsidP="00983691"/>
    <w:p w:rsidR="009F00B5" w:rsidP="00983691"/>
    <w:p w:rsidR="009F00B5" w:rsidP="00983691"/>
    <w:p w:rsidR="009F00B5" w:rsidP="00983691"/>
    <w:p w:rsidR="009F00B5" w:rsidP="00983691"/>
    <w:p w:rsidR="009F00B5" w:rsidP="00983691"/>
    <w:p w:rsidR="009F00B5" w:rsidP="00983691"/>
    <w:p w:rsidR="009F00B5" w:rsidP="00983691"/>
    <w:p w:rsidR="009F00B5" w:rsidP="00983691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9F00B5" w:rsidP="009F00B5"/>
    <w:p w:rsidR="001F2852" w:rsidP="009F00B5"/>
    <w:p w:rsidR="001F2852" w:rsidP="009F00B5"/>
    <w:p w:rsidR="001F2852" w:rsidP="009F00B5"/>
    <w:p w:rsidR="001F2852" w:rsidP="009F00B5"/>
    <w:p w:rsidR="001F2852" w:rsidP="009F00B5"/>
    <w:p w:rsidR="001F2852" w:rsidP="009F00B5"/>
    <w:p w:rsidR="001F2852" w:rsidP="009F00B5"/>
    <w:p w:rsidR="009F00B5" w:rsidP="009F00B5"/>
    <w:p w:rsidR="001F2852" w:rsidRPr="00C064BA" w:rsidP="001F2852">
      <w:pPr>
        <w:widowControl w:val="0"/>
        <w:tabs>
          <w:tab w:val="left" w:pos="6583"/>
          <w:tab w:val="left" w:pos="9911"/>
        </w:tabs>
        <w:suppressAutoHyphens/>
        <w:ind w:right="10" w:firstLine="540"/>
        <w:rPr>
          <w:sz w:val="24"/>
          <w:szCs w:val="24"/>
        </w:rPr>
      </w:pPr>
      <w:r>
        <w:t xml:space="preserve"> </w:t>
      </w:r>
    </w:p>
    <w:p w:rsidR="003B0869"/>
    <w:sectPr w:rsidSect="00A02850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F00B5"/>
    <w:rsid w:val="00060739"/>
    <w:rsid w:val="000F591B"/>
    <w:rsid w:val="001A488F"/>
    <w:rsid w:val="001F2852"/>
    <w:rsid w:val="002C3498"/>
    <w:rsid w:val="00304450"/>
    <w:rsid w:val="003B0869"/>
    <w:rsid w:val="004348D3"/>
    <w:rsid w:val="00450172"/>
    <w:rsid w:val="00512EB3"/>
    <w:rsid w:val="00531343"/>
    <w:rsid w:val="00537EED"/>
    <w:rsid w:val="005F1140"/>
    <w:rsid w:val="00746736"/>
    <w:rsid w:val="00884101"/>
    <w:rsid w:val="00983691"/>
    <w:rsid w:val="009F00B5"/>
    <w:rsid w:val="00BA7ED5"/>
    <w:rsid w:val="00C064BA"/>
    <w:rsid w:val="00C725DB"/>
    <w:rsid w:val="00DC27F9"/>
    <w:rsid w:val="00F71ECA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F00B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F0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9F00B5"/>
    <w:pPr>
      <w:jc w:val="center"/>
    </w:pPr>
    <w:rPr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9F0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7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1E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6CA09D9DFEFEB7B020B001D3BE78B68FF599148031C6A979861766A053F527C62BE0i1E1H" TargetMode="External" /><Relationship Id="rId5" Type="http://schemas.openxmlformats.org/officeDocument/2006/relationships/hyperlink" Target="consultantplus://offline/ref=D7133BD7C184EC8A4B2BC3D90FF020176258A1EA369DD7406B898A586805AD3F2043BDCD415FA3HBkB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