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908" w:rsidRPr="00657179" w:rsidP="004B2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 № 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6FB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-34-346/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D07FD" w:rsidRPr="00657179" w:rsidP="004B29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УИД26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657179" w:rsidR="00F15F0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 w:rsidRPr="00657179" w:rsidR="00F15F02">
        <w:rPr>
          <w:rFonts w:ascii="Times New Roman" w:eastAsia="Times New Roman" w:hAnsi="Times New Roman" w:cs="Times New Roman"/>
          <w:color w:val="000000"/>
          <w:sz w:val="24"/>
          <w:szCs w:val="24"/>
        </w:rPr>
        <w:t>-01-202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57179" w:rsidR="00F15F0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6FB1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8802CD" w:rsidRPr="00657179" w:rsidP="004B2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657179" w:rsidP="004B29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8802CD" w:rsidRPr="00657179" w:rsidP="004B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657179" w:rsidP="004B29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Степное                                                   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657179" w:rsidR="00656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006FB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657179" w:rsidR="009D07F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4B2908" w:rsidRPr="00657179" w:rsidP="004B2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08" w:rsidRPr="00657179" w:rsidP="004B29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судебного участка № 2 Степновского района Ставропольского края - Черевань В.В.,</w:t>
      </w:r>
    </w:p>
    <w:p w:rsidR="004B2908" w:rsidRPr="00657179" w:rsidP="004B2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участием помощника прокурора Степновского района Ставропольского края – </w:t>
      </w:r>
      <w:r w:rsidR="00B84374">
        <w:rPr>
          <w:rFonts w:ascii="Times New Roman" w:eastAsia="Times New Roman" w:hAnsi="Times New Roman" w:cs="Times New Roman"/>
          <w:color w:val="000000"/>
          <w:sz w:val="24"/>
          <w:szCs w:val="24"/>
        </w:rPr>
        <w:t>Мищенко И.Г.,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908" w:rsidRPr="00657179" w:rsidP="00B84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</w:t>
      </w:r>
      <w:r w:rsidRPr="00657179" w:rsidR="00B00F29">
        <w:rPr>
          <w:rFonts w:ascii="Times New Roman" w:eastAsia="Times New Roman" w:hAnsi="Times New Roman" w:cs="Times New Roman"/>
          <w:sz w:val="24"/>
          <w:szCs w:val="24"/>
        </w:rPr>
        <w:t>об административном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</w:t>
      </w:r>
      <w:r w:rsidRPr="00657179" w:rsidR="00B00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657179" w:rsidR="00FB1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</w:t>
      </w:r>
      <w:r w:rsidRPr="00657179" w:rsidR="009D07FD">
        <w:rPr>
          <w:rFonts w:ascii="Times New Roman" w:eastAsia="Times New Roman" w:hAnsi="Times New Roman" w:cs="Times New Roman"/>
          <w:sz w:val="24"/>
          <w:szCs w:val="24"/>
        </w:rPr>
        <w:t>лица</w:t>
      </w:r>
    </w:p>
    <w:p w:rsidR="004B2908" w:rsidRPr="00657179" w:rsidP="0059794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Деревянко </w:t>
      </w:r>
      <w:r w:rsidR="00006FB1">
        <w:rPr>
          <w:rFonts w:ascii="Times New Roman" w:hAnsi="Times New Roman" w:cs="Times New Roman"/>
          <w:sz w:val="24"/>
          <w:szCs w:val="24"/>
        </w:rPr>
        <w:t>….</w:t>
      </w:r>
    </w:p>
    <w:p w:rsidR="00B00F29" w:rsidRPr="00657179" w:rsidP="00B00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sz w:val="24"/>
          <w:szCs w:val="24"/>
        </w:rPr>
        <w:t>по факту совершения административного правонарушения, предусмотренного</w:t>
      </w:r>
      <w:r w:rsidR="00463546">
        <w:rPr>
          <w:rFonts w:ascii="Times New Roman" w:eastAsia="Times New Roman" w:hAnsi="Times New Roman" w:cs="Times New Roman"/>
          <w:sz w:val="24"/>
          <w:szCs w:val="24"/>
        </w:rPr>
        <w:t xml:space="preserve"> ч.1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657179" w:rsidR="00C03146">
        <w:rPr>
          <w:rFonts w:ascii="Times New Roman" w:eastAsia="Times New Roman" w:hAnsi="Times New Roman" w:cs="Times New Roman"/>
          <w:sz w:val="24"/>
          <w:szCs w:val="24"/>
        </w:rPr>
        <w:t>19.9</w:t>
      </w:r>
      <w:r w:rsidRPr="00657179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597942" w:rsidRPr="00657179" w:rsidP="0025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908" w:rsidP="0025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7179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63546" w:rsidRPr="00657179" w:rsidP="0025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179" w:rsidP="00463546">
      <w:pPr>
        <w:pStyle w:val="NormalWeb"/>
        <w:spacing w:before="0" w:beforeAutospacing="0" w:after="0" w:afterAutospacing="0"/>
        <w:ind w:firstLine="539"/>
        <w:jc w:val="both"/>
      </w:pPr>
      <w:r>
        <w:t>1</w:t>
      </w:r>
      <w:r w:rsidR="00463546">
        <w:t>7</w:t>
      </w:r>
      <w:r>
        <w:t>.</w:t>
      </w:r>
      <w:r w:rsidR="00463546">
        <w:t>10</w:t>
      </w:r>
      <w:r>
        <w:t>.2024</w:t>
      </w:r>
      <w:r w:rsidR="00D732AA">
        <w:t>,</w:t>
      </w:r>
      <w:r>
        <w:t xml:space="preserve"> </w:t>
      </w:r>
      <w:r w:rsidR="00463546">
        <w:t>и.о.</w:t>
      </w:r>
      <w:r>
        <w:t xml:space="preserve"> прокурора </w:t>
      </w:r>
      <w:r w:rsidR="00463546">
        <w:t>Степновского района</w:t>
      </w:r>
      <w:r>
        <w:t xml:space="preserve"> Ставропольского края советник</w:t>
      </w:r>
      <w:r w:rsidR="00463546">
        <w:t>ом</w:t>
      </w:r>
      <w:r>
        <w:t xml:space="preserve"> юстиции </w:t>
      </w:r>
      <w:r w:rsidR="00463546">
        <w:t>Мелешко А.С.</w:t>
      </w:r>
      <w:r>
        <w:t xml:space="preserve"> вынесено постановление о возбуждении дела об административном правонарушении в отношении должностного лица </w:t>
      </w:r>
      <w:r w:rsidR="00463546">
        <w:t>–</w:t>
      </w:r>
      <w:r>
        <w:t xml:space="preserve"> </w:t>
      </w:r>
      <w:r w:rsidR="00463546">
        <w:t xml:space="preserve">Деревянко </w:t>
      </w:r>
      <w:r w:rsidR="00006FB1">
        <w:t>…</w:t>
      </w:r>
      <w:r>
        <w:t xml:space="preserve"> так как в ходе проверки установлено, что </w:t>
      </w:r>
      <w:r w:rsidR="005F0C9B">
        <w:t>1</w:t>
      </w:r>
      <w:r w:rsidR="00982271">
        <w:t>4</w:t>
      </w:r>
      <w:r>
        <w:t>.0</w:t>
      </w:r>
      <w:r w:rsidR="005F0C9B">
        <w:t>8</w:t>
      </w:r>
      <w:r>
        <w:t>.2024</w:t>
      </w:r>
      <w:r w:rsidR="00D732AA">
        <w:t>,</w:t>
      </w:r>
      <w:r>
        <w:t xml:space="preserve"> в </w:t>
      </w:r>
      <w:r w:rsidR="00463546">
        <w:t>администрацию Степновского муниципального округа</w:t>
      </w:r>
      <w:r>
        <w:t xml:space="preserve"> поступило заявление </w:t>
      </w:r>
      <w:r w:rsidR="00982271">
        <w:t>Юсуповой А.Н.</w:t>
      </w:r>
      <w:r>
        <w:t xml:space="preserve"> о предоставлении земельного участка</w:t>
      </w:r>
      <w:r w:rsidR="00463546">
        <w:t>, для ведения личного подсобного хозяйства</w:t>
      </w:r>
      <w:r>
        <w:t>.</w:t>
      </w:r>
      <w:r w:rsidR="00463546">
        <w:t xml:space="preserve"> В нарушении </w:t>
      </w:r>
      <w:r>
        <w:t>ч. 5 ст. 39.17 Земельного кодекса Российской Федерации</w:t>
      </w:r>
      <w:r w:rsidR="00463546">
        <w:t>, на момент проверки – 16.10.2024, муниципальная услуга, в срок, не более чем двадцать дней со дня поступления заявления о предоставлении земельного участка, не оказана.</w:t>
      </w:r>
      <w:r>
        <w:t xml:space="preserve"> </w:t>
      </w:r>
    </w:p>
    <w:p w:rsidR="00463546" w:rsidP="00463546">
      <w:pPr>
        <w:pStyle w:val="NormalWeb"/>
        <w:spacing w:before="0" w:beforeAutospacing="0" w:after="0" w:afterAutospacing="0"/>
        <w:ind w:firstLine="539"/>
        <w:jc w:val="both"/>
      </w:pPr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 xml:space="preserve">Деревянко </w:t>
      </w:r>
      <w:r w:rsidR="00006FB1">
        <w:t>…</w:t>
      </w:r>
      <w:r>
        <w:t xml:space="preserve">. в судебное заседание не явилась, при вынесении постановления о возбуждении дела об административном правонарушении указала, что </w:t>
      </w:r>
      <w:r>
        <w:t xml:space="preserve"> вину призна</w:t>
      </w:r>
      <w:r>
        <w:t>ет в полном объеме, просила рассмотреть дело в ее отсутствие</w:t>
      </w:r>
      <w:r w:rsidR="001E5B92">
        <w:t>,</w:t>
      </w:r>
      <w:r>
        <w:t xml:space="preserve"> и вынести наказание в виде предупреждения. </w:t>
      </w:r>
    </w:p>
    <w:p w:rsidR="00657179" w:rsidP="001E5B92">
      <w:pPr>
        <w:pStyle w:val="NormalWeb"/>
        <w:spacing w:before="0" w:beforeAutospacing="0" w:after="0" w:afterAutospacing="0"/>
        <w:ind w:firstLine="539"/>
        <w:jc w:val="both"/>
      </w:pPr>
      <w:r>
        <w:t xml:space="preserve">В судебном заседании помощник прокурора </w:t>
      </w:r>
      <w:r w:rsidR="001E5B92">
        <w:t>Степновского района Мищенко И.Г.</w:t>
      </w:r>
      <w:r>
        <w:t xml:space="preserve"> поддержал</w:t>
      </w:r>
      <w:r w:rsidR="001E5B92">
        <w:t>а</w:t>
      </w:r>
      <w:r>
        <w:t xml:space="preserve"> постановление о возбуждении дела об административном правонарушении в отношении должностного лица </w:t>
      </w:r>
      <w:r w:rsidR="001E5B92">
        <w:t>–</w:t>
      </w:r>
      <w:r>
        <w:t xml:space="preserve"> </w:t>
      </w:r>
      <w:r w:rsidR="001E5B92">
        <w:t>Деревянко М.А.</w:t>
      </w:r>
      <w:r>
        <w:t>, просил</w:t>
      </w:r>
      <w:r w:rsidR="001E5B92">
        <w:t>а</w:t>
      </w:r>
      <w:r>
        <w:t xml:space="preserve"> привлечь </w:t>
      </w:r>
      <w:r w:rsidR="001E5B92">
        <w:t xml:space="preserve">Деревянко </w:t>
      </w:r>
      <w:r w:rsidR="00006FB1">
        <w:t>…</w:t>
      </w:r>
      <w:r w:rsidR="001E5B92">
        <w:t>.</w:t>
      </w:r>
      <w:r>
        <w:t xml:space="preserve"> к административной ответственности по ч. 1 ст. 19.9 КоАП РФ. </w:t>
      </w:r>
    </w:p>
    <w:p w:rsidR="00657179" w:rsidP="001E5B92">
      <w:pPr>
        <w:pStyle w:val="NormalWeb"/>
        <w:spacing w:before="0" w:beforeAutospacing="0" w:after="0" w:afterAutospacing="0"/>
        <w:ind w:firstLine="540"/>
        <w:jc w:val="both"/>
      </w:pPr>
      <w:r>
        <w:t xml:space="preserve">Заслушав помощника прокурора </w:t>
      </w:r>
      <w:r w:rsidR="001E5B92">
        <w:t>Степновского района Мищенко И.Г.</w:t>
      </w:r>
      <w:r>
        <w:t xml:space="preserve">, исследовав письменные материалы дела, мировой судья приходит к следующему выводу. </w:t>
      </w:r>
    </w:p>
    <w:p w:rsidR="00E30CF8" w:rsidP="00E30CF8">
      <w:pPr>
        <w:pStyle w:val="NormalWeb"/>
        <w:spacing w:before="0" w:beforeAutospacing="0" w:after="0" w:afterAutospacing="0"/>
        <w:ind w:firstLine="539"/>
        <w:jc w:val="both"/>
      </w:pPr>
      <w:r>
        <w:t xml:space="preserve">Частью 1 ст. 19.9 КоАП РФ предусмотрена административная ответственность за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 xml:space="preserve">Объективную сторону данного административного правонарушения составляет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объектов. 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 xml:space="preserve">В силу п. п. 1, 4 ч. 1 ст. 6 Федерального закона от 27.07.2010 </w:t>
      </w:r>
      <w:r w:rsidR="00E30CF8">
        <w:t>№</w:t>
      </w:r>
      <w:r>
        <w:t xml:space="preserve"> 210-ФЗ </w:t>
      </w:r>
      <w:r w:rsidR="00E30CF8">
        <w:t>«</w:t>
      </w:r>
      <w:r>
        <w:t>Об организации предоставления госуда</w:t>
      </w:r>
      <w:r w:rsidR="00E30CF8">
        <w:t>рственных и муниципальных услуг»</w:t>
      </w:r>
      <w:r>
        <w:t xml:space="preserve"> (далее - Закон </w:t>
      </w:r>
      <w:r w:rsidR="00E30CF8">
        <w:t>№</w:t>
      </w:r>
      <w:r>
        <w:t xml:space="preserve"> 210-ФЗ)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</w:t>
      </w:r>
      <w:r w:rsidR="00E30CF8">
        <w:t>,</w:t>
      </w:r>
      <w:r>
        <w:t xml:space="preserve"> в соответствии с административными регламентами; исполнять иные обязанности</w:t>
      </w:r>
      <w:r w:rsidR="00E30CF8">
        <w:t>,</w:t>
      </w:r>
      <w:r>
        <w:t xml:space="preserve"> в соответствии с требованиями настоящего Федерального закона, административных регламентов и иных нормативных правовых </w:t>
      </w:r>
      <w:r>
        <w:t xml:space="preserve">актов, регулирующих отношения, возникающие в связи с предоставлением государственных и муниципальных услуг. 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В соответствии</w:t>
      </w:r>
      <w:r w:rsidR="00E30CF8">
        <w:t xml:space="preserve"> с Земельным кодексом Российской Федерации, Законом №</w:t>
      </w:r>
      <w:r>
        <w:t xml:space="preserve"> 210-ФЗ,</w:t>
      </w:r>
      <w:r w:rsidR="00E30CF8">
        <w:t xml:space="preserve"> Постановлением администрации Степновского муниципального округа Ставропольского края от 20.03.2024 № 122</w:t>
      </w:r>
      <w:r w:rsidR="00D732AA">
        <w:t>,</w:t>
      </w:r>
      <w:r w:rsidR="00E30CF8">
        <w:t xml:space="preserve"> утвержден Административный регламент предоставления администрацией Степновского муни</w:t>
      </w:r>
      <w:r>
        <w:t>ци</w:t>
      </w:r>
      <w:r w:rsidR="00E30CF8">
        <w:t xml:space="preserve">пального округа Ставропольского края муниципальной услуги «Предоставление в собственность, аренду, постоянное (бессрочное) пользование, безвозмездное пользование участков, находящихся в муниципальной собственности, или </w:t>
      </w:r>
      <w:r>
        <w:t>государственная</w:t>
      </w:r>
      <w:r w:rsidR="00E30CF8">
        <w:t xml:space="preserve"> собственност</w:t>
      </w:r>
      <w:r>
        <w:t>ь</w:t>
      </w:r>
      <w:r w:rsidR="00E30CF8">
        <w:t xml:space="preserve"> на которое не разграничена</w:t>
      </w:r>
      <w:r>
        <w:t>, без проведения торгов» (далее – Административный регламент).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Согласно п. 2.2 Административного регламента</w:t>
      </w:r>
      <w:r>
        <w:t>,</w:t>
      </w:r>
      <w:r>
        <w:t xml:space="preserve"> предоставление муниципальной услуги осуществляет </w:t>
      </w:r>
      <w:r w:rsidR="00D732AA">
        <w:t>а</w:t>
      </w:r>
      <w:r>
        <w:t xml:space="preserve">дминистрация </w:t>
      </w:r>
      <w:r>
        <w:t xml:space="preserve">Степновского муниципального округа. 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>Ответственным за предоставление муниципальной услуги является отдел имущественных и земельных отношений администрации округа.</w:t>
      </w:r>
      <w:r>
        <w:t xml:space="preserve"> 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В соответствии с п. 2.3 Административного регламента</w:t>
      </w:r>
      <w:r>
        <w:t>,</w:t>
      </w:r>
      <w:r>
        <w:t xml:space="preserve"> результатом предоставления муниципальной услуги является: заключение договора аренды земельного участка; выдача уведомления об отказе в предоставлении муниципальной услуги.</w:t>
      </w:r>
    </w:p>
    <w:p w:rsidR="00136F9B" w:rsidP="00E30CF8">
      <w:pPr>
        <w:pStyle w:val="NormalWeb"/>
        <w:spacing w:before="0" w:beforeAutospacing="0" w:after="0" w:afterAutospacing="0"/>
        <w:ind w:firstLine="539"/>
        <w:jc w:val="both"/>
      </w:pPr>
      <w:r>
        <w:t>Согласно п. 2.4 Административного регламента, срок предоставления муниципальной услуги не должен превышать 20 календарных дней со дня принятия заявления и документов. Сроком выдачи документов является последний день окончания предоставления муниципальной услуги.</w:t>
      </w:r>
    </w:p>
    <w:p w:rsidR="00657179" w:rsidP="00E30CF8">
      <w:pPr>
        <w:pStyle w:val="NormalWeb"/>
        <w:spacing w:before="0" w:beforeAutospacing="0" w:after="0" w:afterAutospacing="0"/>
        <w:ind w:firstLine="539"/>
        <w:jc w:val="both"/>
      </w:pPr>
      <w:r>
        <w:t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при условии надлежащего уведомления заявителя о результатах представления муниципальной услуги и условиях его получения.</w:t>
      </w:r>
      <w:r>
        <w:t xml:space="preserve"> </w:t>
      </w:r>
    </w:p>
    <w:p w:rsidR="000E43BF" w:rsidP="00E30CF8">
      <w:pPr>
        <w:pStyle w:val="NormalWeb"/>
        <w:spacing w:before="0" w:beforeAutospacing="0" w:after="0" w:afterAutospacing="0"/>
        <w:ind w:firstLine="539"/>
        <w:jc w:val="both"/>
      </w:pPr>
      <w:r>
        <w:t>Согласно п. 3.2.5 Административного регламента, решения в</w:t>
      </w:r>
      <w:r w:rsidR="00C740D8">
        <w:t>ы</w:t>
      </w:r>
      <w:r>
        <w:t>даются заявителю или направляются ему на бумажном носителе по адресу, содержащемуся в его заявлении о предоставлении земельного участка.</w:t>
      </w:r>
    </w:p>
    <w:p w:rsidR="008949BC" w:rsidP="00E30CF8">
      <w:pPr>
        <w:pStyle w:val="NormalWeb"/>
        <w:spacing w:before="0" w:beforeAutospacing="0" w:after="0" w:afterAutospacing="0"/>
        <w:ind w:firstLine="539"/>
        <w:jc w:val="both"/>
      </w:pPr>
      <w:r>
        <w:t>Данное действие выполняется не позднее следующего, после регистрации распорядительного акта, рабочего дня.</w:t>
      </w:r>
    </w:p>
    <w:p w:rsidR="00657179" w:rsidP="00832393">
      <w:pPr>
        <w:pStyle w:val="NormalWeb"/>
        <w:spacing w:before="0" w:beforeAutospacing="0" w:after="0" w:afterAutospacing="0"/>
        <w:ind w:firstLine="539"/>
        <w:jc w:val="both"/>
      </w:pPr>
      <w:r>
        <w:t>Согласно ч. 5 ст. 39.17 Земельного кодекса Российской Федерации</w:t>
      </w:r>
      <w:r w:rsidR="00832393">
        <w:t>,</w:t>
      </w:r>
      <w:r>
        <w:t xml:space="preserve"> в срок не более чем двадцать дней</w:t>
      </w:r>
      <w:r w:rsidR="00832393">
        <w:t>,</w:t>
      </w:r>
      <w:r>
        <w:t xml:space="preserve"> со дня поступления заявления о предоставлении земельного участка уполномоченный орган</w:t>
      </w:r>
      <w:r w:rsidR="00832393">
        <w:t>,</w:t>
      </w:r>
      <w:r>
        <w:t xml:space="preserve"> рассматривает поступившее заявление, проверяет наличие или отсутствие оснований, предусмотренных статьей 39.16 настоящего Кодекса, и по результатам указанных рассмотрения и проверки совершает одно из следующих действий: 1.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 2.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 3. принимает решение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отказа. </w:t>
      </w:r>
    </w:p>
    <w:p w:rsidR="00995208" w:rsidP="00832393">
      <w:pPr>
        <w:pStyle w:val="NormalWeb"/>
        <w:spacing w:before="0" w:beforeAutospacing="0" w:after="0" w:afterAutospacing="0"/>
        <w:ind w:firstLine="540"/>
        <w:jc w:val="both"/>
      </w:pPr>
      <w:r>
        <w:t xml:space="preserve">В судебном заседании установлено, что в ходе проверки установлено, что </w:t>
      </w:r>
      <w:r w:rsidR="00C23569">
        <w:t>1</w:t>
      </w:r>
      <w:r w:rsidR="00982271">
        <w:t>4</w:t>
      </w:r>
      <w:r w:rsidR="00832393">
        <w:t>.0</w:t>
      </w:r>
      <w:r w:rsidR="00C23569">
        <w:t>8</w:t>
      </w:r>
      <w:r w:rsidR="00832393">
        <w:t>.2024</w:t>
      </w:r>
      <w:r w:rsidR="00D732AA">
        <w:t>,</w:t>
      </w:r>
      <w:r w:rsidR="00832393">
        <w:t xml:space="preserve"> </w:t>
      </w:r>
      <w:r>
        <w:t xml:space="preserve">в </w:t>
      </w:r>
      <w:r w:rsidR="00832393">
        <w:t>администрацию Степновского муниципального округа</w:t>
      </w:r>
      <w:r>
        <w:t xml:space="preserve"> поступило заявление </w:t>
      </w:r>
      <w:r w:rsidR="00982271">
        <w:t>Юсуповой А.Н.</w:t>
      </w:r>
      <w:r>
        <w:t xml:space="preserve"> о предоставлении</w:t>
      </w:r>
      <w:r w:rsidR="0027569D">
        <w:t xml:space="preserve"> в аренду</w:t>
      </w:r>
      <w:r w:rsidR="00C23569">
        <w:t xml:space="preserve"> </w:t>
      </w:r>
      <w:r>
        <w:t>земельного участка</w:t>
      </w:r>
      <w:r w:rsidR="00832393">
        <w:t xml:space="preserve"> из земель населенных пунктов, государственная собственность на которые не разграничена</w:t>
      </w:r>
      <w:r w:rsidR="00C23569">
        <w:t>, с кадастровым номером 26:28:0</w:t>
      </w:r>
      <w:r w:rsidR="00982271">
        <w:t>2</w:t>
      </w:r>
      <w:r w:rsidR="00832393">
        <w:t>0</w:t>
      </w:r>
      <w:r w:rsidR="00982271">
        <w:t>317</w:t>
      </w:r>
      <w:r w:rsidR="00832393">
        <w:t>:</w:t>
      </w:r>
      <w:r w:rsidR="00982271">
        <w:t>830</w:t>
      </w:r>
      <w:r w:rsidR="00832393">
        <w:t>, площадью 1</w:t>
      </w:r>
      <w:r w:rsidR="00982271">
        <w:t>160</w:t>
      </w:r>
      <w:r w:rsidR="00C23569">
        <w:t xml:space="preserve"> </w:t>
      </w:r>
      <w:r w:rsidR="00832393">
        <w:t xml:space="preserve">кв.м. по адресу: Российская Федерация, Ставропольский край, Степновский район, с. </w:t>
      </w:r>
      <w:r w:rsidR="00982271">
        <w:t>Иргаклы</w:t>
      </w:r>
      <w:r w:rsidR="00832393">
        <w:t xml:space="preserve">, ул. </w:t>
      </w:r>
      <w:r w:rsidR="00982271">
        <w:t>Степная</w:t>
      </w:r>
      <w:r w:rsidR="00832393">
        <w:t>,</w:t>
      </w:r>
      <w:r w:rsidR="00982271">
        <w:t xml:space="preserve"> земельный участок</w:t>
      </w:r>
      <w:r w:rsidR="00832393">
        <w:t xml:space="preserve"> </w:t>
      </w:r>
      <w:r w:rsidR="00982271">
        <w:t>32</w:t>
      </w:r>
      <w:r w:rsidR="00C23569">
        <w:t xml:space="preserve"> А</w:t>
      </w:r>
      <w:r w:rsidR="00832393">
        <w:t>,</w:t>
      </w:r>
      <w:r>
        <w:t xml:space="preserve"> </w:t>
      </w:r>
      <w:r w:rsidR="00832393">
        <w:t>для ведения личного подсобного хозяйства</w:t>
      </w:r>
      <w:r w:rsidR="00982271">
        <w:t>, код вида разрешенного использования 2.2</w:t>
      </w:r>
      <w:r>
        <w:t>.</w:t>
      </w:r>
    </w:p>
    <w:p w:rsidR="00C23569" w:rsidP="00995208">
      <w:pPr>
        <w:pStyle w:val="NormalWeb"/>
        <w:spacing w:before="0" w:beforeAutospacing="0" w:after="0" w:afterAutospacing="0"/>
        <w:ind w:firstLine="539"/>
        <w:jc w:val="both"/>
      </w:pPr>
      <w:r>
        <w:t>20</w:t>
      </w:r>
      <w:r w:rsidR="003D2CA8">
        <w:t>.0</w:t>
      </w:r>
      <w:r>
        <w:t>8</w:t>
      </w:r>
      <w:r w:rsidR="003D2CA8">
        <w:t>.2024,</w:t>
      </w:r>
      <w:r>
        <w:t xml:space="preserve"> администрацией Степновского муниципального округа</w:t>
      </w:r>
      <w:r w:rsidR="003D2CA8">
        <w:t xml:space="preserve"> подготовлено уведомление заявителю о результате предоставления муниципальной услуги о направлении проекта договора. Вместе с тем, доку</w:t>
      </w:r>
      <w:r w:rsidR="00D03E31">
        <w:t>м</w:t>
      </w:r>
      <w:r w:rsidR="003D2CA8">
        <w:t>ентов, подтверждающих направление проекта договора аренды земельного участка № 2024/</w:t>
      </w:r>
      <w:r w:rsidR="00496EA3">
        <w:t>69</w:t>
      </w:r>
      <w:r w:rsidR="003D2CA8">
        <w:t xml:space="preserve"> от 1</w:t>
      </w:r>
      <w:r w:rsidR="00496EA3">
        <w:t>6</w:t>
      </w:r>
      <w:r w:rsidR="003D2CA8">
        <w:t>.0</w:t>
      </w:r>
      <w:r w:rsidR="00496EA3">
        <w:t>8</w:t>
      </w:r>
      <w:r w:rsidR="003D2CA8">
        <w:t>.2024 заявителю, не имеется.</w:t>
      </w:r>
      <w:r w:rsidR="00496EA3">
        <w:t xml:space="preserve"> Договор аренды земельного участка № 2024/69 от 16.08.2024 Юсуповой А.Н. не подписан, заявителю нарочно не выдавался.</w:t>
      </w:r>
      <w:r w:rsidR="003D2CA8">
        <w:t xml:space="preserve"> </w:t>
      </w:r>
    </w:p>
    <w:p w:rsidR="00657179" w:rsidP="00995208">
      <w:pPr>
        <w:pStyle w:val="NormalWeb"/>
        <w:spacing w:before="0" w:beforeAutospacing="0" w:after="0" w:afterAutospacing="0"/>
        <w:ind w:firstLine="539"/>
        <w:jc w:val="both"/>
      </w:pPr>
      <w:r>
        <w:t>В нарушение ч. 5 ст. 39.17 Земельного кодекса Российской Федерации</w:t>
      </w:r>
      <w:r w:rsidR="003D2CA8">
        <w:t>, на момент проверки – 16.10.2024,</w:t>
      </w:r>
      <w:r>
        <w:t xml:space="preserve"> </w:t>
      </w:r>
      <w:r w:rsidR="00995208">
        <w:t>муниципальная услуга, в срок</w:t>
      </w:r>
      <w:r w:rsidR="00D732AA">
        <w:t>,</w:t>
      </w:r>
      <w:r w:rsidR="00995208">
        <w:t xml:space="preserve"> не более чем двадцать дней со дня поступления заявления о предоставлении земельного участка, </w:t>
      </w:r>
      <w:r w:rsidR="00CD3F77">
        <w:t>Юсуповой А.Н.</w:t>
      </w:r>
      <w:r w:rsidR="00995208">
        <w:t xml:space="preserve"> не оказана. </w:t>
      </w:r>
    </w:p>
    <w:p w:rsidR="00995208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Вина должностного лица </w:t>
      </w:r>
      <w:r>
        <w:t xml:space="preserve">Деревянко </w:t>
      </w:r>
      <w:r w:rsidR="00006FB1">
        <w:t>…</w:t>
      </w:r>
      <w:r>
        <w:t>.</w:t>
      </w:r>
      <w:r>
        <w:t xml:space="preserve"> в совершении указанного административного правонарушения подтверждается собранными по делу об административном правонарушении доказательствами: </w:t>
      </w:r>
    </w:p>
    <w:p w:rsidR="00F85657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="00657179">
        <w:t>постановлением о возбуждении дела об административном правонарушении от 1</w:t>
      </w:r>
      <w:r>
        <w:t>7</w:t>
      </w:r>
      <w:r w:rsidR="00657179">
        <w:t>.</w:t>
      </w:r>
      <w:r>
        <w:t>10</w:t>
      </w:r>
      <w:r w:rsidR="00657179">
        <w:t>.2024</w:t>
      </w:r>
      <w:r>
        <w:t xml:space="preserve"> (л.д. 1-3)</w:t>
      </w:r>
      <w:r w:rsidR="00657179">
        <w:t>;</w:t>
      </w:r>
    </w:p>
    <w:p w:rsidR="00F85657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объяснениями Деревянко </w:t>
      </w:r>
      <w:r w:rsidR="00006FB1">
        <w:t>…</w:t>
      </w:r>
      <w:r>
        <w:t>. от 17.10.2024, из которых следует, что, в нарушение ч. 5 ст. 39.17 ЗК РФ</w:t>
      </w:r>
      <w:r w:rsidR="00C740D8">
        <w:t>,</w:t>
      </w:r>
      <w:r>
        <w:t xml:space="preserve"> был нарушен срок рассмотрения заявления </w:t>
      </w:r>
      <w:r w:rsidR="00CD3F77">
        <w:t>Юсуповой А.Н.</w:t>
      </w:r>
      <w:r>
        <w:t xml:space="preserve"> о предоставлении находящихся в муниципальной собственности земельных участков.</w:t>
      </w:r>
      <w:r w:rsidR="00D03E31">
        <w:t xml:space="preserve"> Администрацией округа</w:t>
      </w:r>
      <w:r w:rsidR="00C740D8">
        <w:t>,</w:t>
      </w:r>
      <w:r w:rsidR="00D03E31">
        <w:t xml:space="preserve"> </w:t>
      </w:r>
      <w:r w:rsidR="00CD3F77">
        <w:t>20</w:t>
      </w:r>
      <w:r w:rsidR="00D03E31">
        <w:t>.0</w:t>
      </w:r>
      <w:r w:rsidR="00CD3F77">
        <w:t>8</w:t>
      </w:r>
      <w:r w:rsidR="00D03E31">
        <w:t>.2024, подготовлено уведомление заявителю о результате предоставления муниципальной услуги о направлении проекта договора. Однако документов, подтверждающих направление прое</w:t>
      </w:r>
      <w:r w:rsidR="00CD3F77">
        <w:t xml:space="preserve">кта договора аренды, не имеется. Договор аренды земельного участка </w:t>
      </w:r>
      <w:r w:rsidR="00D76057">
        <w:t>Юсуповой А.Н.</w:t>
      </w:r>
      <w:r w:rsidR="00C740D8">
        <w:t>,</w:t>
      </w:r>
      <w:r w:rsidR="00D76057">
        <w:t xml:space="preserve"> на момент проверки</w:t>
      </w:r>
      <w:r w:rsidR="00C740D8">
        <w:t>,</w:t>
      </w:r>
      <w:r w:rsidR="00D76057">
        <w:t xml:space="preserve"> не подписан, заявителю нарочно не выдавался.</w:t>
      </w:r>
      <w:r w:rsidR="00D03E31">
        <w:t xml:space="preserve"> </w:t>
      </w:r>
      <w:r>
        <w:t>Вину признает, в содеянном раскаивается (л.д. 4-5);</w:t>
      </w:r>
    </w:p>
    <w:p w:rsidR="00995208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="00657179">
        <w:t>копией заявления</w:t>
      </w:r>
      <w:r>
        <w:t xml:space="preserve"> </w:t>
      </w:r>
      <w:r>
        <w:t>Юсуповой А.Н.</w:t>
      </w:r>
      <w:r w:rsidR="00657179">
        <w:t xml:space="preserve"> о предоставлении земельного участка от </w:t>
      </w:r>
      <w:r w:rsidR="00D03E31">
        <w:t>1</w:t>
      </w:r>
      <w:r>
        <w:t>4</w:t>
      </w:r>
      <w:r w:rsidR="00657179">
        <w:t>.0</w:t>
      </w:r>
      <w:r w:rsidR="00D03E31">
        <w:t>8</w:t>
      </w:r>
      <w:r w:rsidR="00657179">
        <w:t>.2024</w:t>
      </w:r>
      <w:r>
        <w:t xml:space="preserve"> (л.д. 6</w:t>
      </w:r>
      <w:r>
        <w:t>4</w:t>
      </w:r>
      <w:r>
        <w:t>)</w:t>
      </w:r>
      <w:r w:rsidR="00657179">
        <w:t xml:space="preserve">; </w:t>
      </w:r>
    </w:p>
    <w:p w:rsidR="00995208" w:rsidP="00995208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="00657179">
        <w:t>копи</w:t>
      </w:r>
      <w:r w:rsidR="00D03E31">
        <w:t>ей</w:t>
      </w:r>
      <w:r>
        <w:t xml:space="preserve"> выписки из ЕГРН на земельный участок (л.д. </w:t>
      </w:r>
      <w:r w:rsidR="00D76057">
        <w:t>4</w:t>
      </w:r>
      <w:r w:rsidR="00D03E31">
        <w:t>7-</w:t>
      </w:r>
      <w:r w:rsidR="00D76057">
        <w:t>4</w:t>
      </w:r>
      <w:r w:rsidR="00D03E31">
        <w:t>8</w:t>
      </w:r>
      <w:r>
        <w:t>);</w:t>
      </w:r>
    </w:p>
    <w:p w:rsidR="00F85657" w:rsidP="00995208">
      <w:pPr>
        <w:pStyle w:val="NormalWeb"/>
        <w:spacing w:before="0" w:beforeAutospacing="0" w:after="0" w:afterAutospacing="0"/>
        <w:ind w:firstLine="540"/>
        <w:jc w:val="both"/>
      </w:pPr>
      <w:r>
        <w:t>- копией административного регламента, утвержденного постановление</w:t>
      </w:r>
      <w:r w:rsidR="00C740D8">
        <w:t>м</w:t>
      </w:r>
      <w:r>
        <w:t xml:space="preserve"> администрации Степновского муниципального округа Ставропольского края от 20.03.2024 № 22 (л.д. </w:t>
      </w:r>
      <w:r w:rsidR="00D76057">
        <w:t>13</w:t>
      </w:r>
      <w:r>
        <w:t>-</w:t>
      </w:r>
      <w:r w:rsidR="00D76057">
        <w:t>38</w:t>
      </w:r>
      <w:r>
        <w:t xml:space="preserve">); </w:t>
      </w:r>
    </w:p>
    <w:p w:rsidR="00F85657" w:rsidP="00F85657">
      <w:pPr>
        <w:pStyle w:val="NormalWeb"/>
        <w:spacing w:before="0" w:beforeAutospacing="0" w:after="0" w:afterAutospacing="0"/>
        <w:ind w:firstLine="539"/>
        <w:jc w:val="both"/>
      </w:pPr>
      <w:r>
        <w:t>- копией договора № 2024/</w:t>
      </w:r>
      <w:r w:rsidR="00D76057">
        <w:t>69</w:t>
      </w:r>
      <w:r>
        <w:t xml:space="preserve"> аренды земельного участка (л.д. </w:t>
      </w:r>
      <w:r w:rsidR="00D76057">
        <w:t>39</w:t>
      </w:r>
      <w:r>
        <w:t>-</w:t>
      </w:r>
      <w:r w:rsidR="00D76057">
        <w:t>44</w:t>
      </w:r>
      <w:r>
        <w:t>).</w:t>
      </w:r>
    </w:p>
    <w:p w:rsidR="00657179" w:rsidP="00F85657">
      <w:pPr>
        <w:pStyle w:val="NormalWeb"/>
        <w:spacing w:before="0" w:beforeAutospacing="0" w:after="0" w:afterAutospacing="0"/>
        <w:ind w:firstLine="539"/>
        <w:jc w:val="both"/>
      </w:pPr>
      <w:r>
        <w:t>В соответствии с ч</w:t>
      </w:r>
      <w:r w:rsidR="00F85657">
        <w:t>.</w:t>
      </w:r>
      <w:r>
        <w:t xml:space="preserve"> 1 ст</w:t>
      </w:r>
      <w:r w:rsidR="00F85657">
        <w:t>.</w:t>
      </w:r>
      <w:r>
        <w:t xml:space="preserve"> 2.1 </w:t>
      </w:r>
      <w:r w:rsidR="00F85657">
        <w:t>КоАП РФ,</w:t>
      </w:r>
      <w: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 </w:t>
      </w:r>
    </w:p>
    <w:p w:rsidR="009C6F3C" w:rsidP="00F85657">
      <w:pPr>
        <w:pStyle w:val="NormalWeb"/>
        <w:spacing w:before="0" w:beforeAutospacing="0" w:after="0" w:afterAutospacing="0"/>
        <w:ind w:firstLine="539"/>
        <w:jc w:val="both"/>
      </w:pPr>
      <w:r>
        <w:t>Согласно ст</w:t>
      </w:r>
      <w:r w:rsidR="00F85657">
        <w:t>.</w:t>
      </w:r>
      <w:r>
        <w:t xml:space="preserve"> 2.4 </w:t>
      </w:r>
      <w:r w:rsidR="00F85657">
        <w:t>КоАП РФ,</w:t>
      </w:r>
      <w: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>Деревянко</w:t>
      </w:r>
      <w:r w:rsidR="00D732AA">
        <w:t xml:space="preserve"> </w:t>
      </w:r>
      <w:r w:rsidR="00006FB1">
        <w:t>…</w:t>
      </w:r>
      <w:r>
        <w:t>.</w:t>
      </w:r>
      <w:r>
        <w:t xml:space="preserve"> занимает должность </w:t>
      </w:r>
      <w:r>
        <w:t>начальника отдела имущественных и земельных отношений администрации Степновского муниципального округа Ставропольского края</w:t>
      </w:r>
      <w:r>
        <w:t xml:space="preserve">, что подтверждается копией распоряжения </w:t>
      </w:r>
      <w:r>
        <w:t xml:space="preserve">главы Степновского муниципального округа Ставропольского края № 55-рлс от 30.12.2020 (л.д. </w:t>
      </w:r>
      <w:r w:rsidR="00D76057">
        <w:t>7</w:t>
      </w:r>
      <w:r>
        <w:t>)</w:t>
      </w:r>
      <w:r>
        <w:t xml:space="preserve">. </w:t>
      </w:r>
    </w:p>
    <w:p w:rsidR="00D732AA" w:rsidP="00D732AA">
      <w:pPr>
        <w:pStyle w:val="NormalWeb"/>
        <w:spacing w:before="0" w:beforeAutospacing="0" w:after="0" w:afterAutospacing="0"/>
        <w:ind w:firstLine="539"/>
        <w:jc w:val="both"/>
      </w:pPr>
      <w:r>
        <w:t xml:space="preserve">Мировой судья находит вину должностного лица </w:t>
      </w:r>
      <w:r w:rsidR="009C6F3C">
        <w:t>–</w:t>
      </w:r>
      <w:r>
        <w:t xml:space="preserve"> </w:t>
      </w:r>
      <w:r w:rsidR="009C6F3C">
        <w:t xml:space="preserve">Деревянко </w:t>
      </w:r>
      <w:r w:rsidR="00006FB1">
        <w:t>…</w:t>
      </w:r>
      <w:r w:rsidR="009C6F3C">
        <w:t>.</w:t>
      </w:r>
      <w:r>
        <w:t>,</w:t>
      </w:r>
      <w:r>
        <w:t xml:space="preserve"> в совершении административного правонарушения</w:t>
      </w:r>
      <w:r>
        <w:t>,</w:t>
      </w:r>
      <w:r>
        <w:t xml:space="preserve"> установленной и доказанной. Полученные доказательства дают основание мировому судье квалифицировать действия должностного лица </w:t>
      </w:r>
      <w:r w:rsidR="009C6F3C">
        <w:t>–</w:t>
      </w:r>
      <w:r>
        <w:t xml:space="preserve"> </w:t>
      </w:r>
      <w:r w:rsidR="009C6F3C">
        <w:t xml:space="preserve">Деревянко </w:t>
      </w:r>
      <w:r w:rsidR="00006FB1">
        <w:t>…</w:t>
      </w:r>
      <w:r w:rsidR="009C6F3C">
        <w:t>.</w:t>
      </w:r>
      <w:r>
        <w:t xml:space="preserve"> по ч. 1 ст. 19.9 Кодекса РФ об административных правонарушениях</w:t>
      </w:r>
      <w:r>
        <w:t xml:space="preserve"> -</w:t>
      </w:r>
      <w:r w:rsidRPr="00D732AA">
        <w:t xml:space="preserve"> </w:t>
      </w:r>
      <w:r>
        <w:t xml:space="preserve">нарушение должностным лицом установленных законодательством сроков рассмотрения заявлений граждан о предоставлении находящихся в государственной или муниципальной собственности земельных участков.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>При назначении административного наказания должностному лицу, суд</w:t>
      </w:r>
      <w:r w:rsidR="009C6F3C">
        <w:t>ья</w:t>
      </w:r>
      <w:r>
        <w:t xml:space="preserve"> учитывает характер совершенного </w:t>
      </w:r>
      <w:r w:rsidR="009C6F3C">
        <w:t>ею</w:t>
      </w:r>
      <w:r>
        <w:t xml:space="preserve"> административного правонарушения, личность виновно</w:t>
      </w:r>
      <w:r w:rsidR="009C6F3C">
        <w:t>й</w:t>
      </w:r>
      <w:r>
        <w:t>, е</w:t>
      </w:r>
      <w:r w:rsidR="009C6F3C">
        <w:t>е</w:t>
      </w:r>
      <w:r>
        <w:t xml:space="preserve"> имущественное положение, обстоятельства, смягчающие административную ответственность </w:t>
      </w:r>
      <w:r w:rsidR="009C6F3C">
        <w:t xml:space="preserve">Деревянко </w:t>
      </w:r>
      <w:r w:rsidR="00006FB1">
        <w:t>…</w:t>
      </w:r>
      <w:r w:rsidR="009C6F3C">
        <w:t>.</w:t>
      </w:r>
      <w:r>
        <w:t xml:space="preserve">, а именно признание вины, раскаяние в содеянном и отсутствие отягчающих административную ответственность </w:t>
      </w:r>
      <w:r w:rsidR="009C6F3C">
        <w:t xml:space="preserve">Деревянко </w:t>
      </w:r>
      <w:r w:rsidR="00006FB1">
        <w:t>…</w:t>
      </w:r>
      <w:r>
        <w:t xml:space="preserve"> обстоятельств.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 xml:space="preserve">Санкция ч. 1 ст. 19.9 КоАП РФ влечет наложение административного штрафа в размере от одной тысячи до пяти тысяч рублей.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 xml:space="preserve">Изучив ходатайство должностного лица </w:t>
      </w:r>
      <w:r w:rsidR="009C6F3C">
        <w:t xml:space="preserve">Деревянко </w:t>
      </w:r>
      <w:r w:rsidR="00006FB1">
        <w:t>…</w:t>
      </w:r>
      <w:r w:rsidR="009C6F3C">
        <w:t>.</w:t>
      </w:r>
      <w:r>
        <w:t xml:space="preserve"> о </w:t>
      </w:r>
      <w:r w:rsidR="009C6F3C">
        <w:t>назначении ей наказания в виде</w:t>
      </w:r>
      <w:r>
        <w:t xml:space="preserve"> предупреждени</w:t>
      </w:r>
      <w:r w:rsidR="009C6F3C">
        <w:t>я</w:t>
      </w:r>
      <w:r>
        <w:t>, суд</w:t>
      </w:r>
      <w:r w:rsidR="009C6F3C">
        <w:t>ья</w:t>
      </w:r>
      <w:r>
        <w:t xml:space="preserve"> приходит к следующему. </w:t>
      </w:r>
    </w:p>
    <w:p w:rsidR="00657179" w:rsidP="009C6F3C">
      <w:pPr>
        <w:pStyle w:val="NormalWeb"/>
        <w:spacing w:before="0" w:beforeAutospacing="0" w:after="0" w:afterAutospacing="0"/>
        <w:ind w:firstLine="539"/>
        <w:jc w:val="both"/>
      </w:pPr>
      <w:r>
        <w:t>Согласно ч. 3 ст. 3.4 КоАП РФ</w:t>
      </w:r>
      <w:r w:rsidR="009C6F3C">
        <w:t>,</w:t>
      </w:r>
      <w: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9C6F3C" w:rsidP="009C6F3C">
      <w:pPr>
        <w:pStyle w:val="NormalWeb"/>
        <w:spacing w:before="0" w:beforeAutospacing="0" w:after="0" w:afterAutospacing="0"/>
        <w:ind w:firstLine="540"/>
        <w:jc w:val="both"/>
      </w:pPr>
      <w:r>
        <w:t>На основании ч. 1 ст. 4.1.1 КоАП РФ</w:t>
      </w:r>
      <w:r>
        <w:t>,</w:t>
      </w:r>
      <w: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>
        <w:t xml:space="preserve">частью 2 настоящей статьи. </w:t>
      </w:r>
    </w:p>
    <w:p w:rsidR="00657179" w:rsidP="009C6F3C">
      <w:pPr>
        <w:pStyle w:val="NormalWeb"/>
        <w:spacing w:before="0" w:beforeAutospacing="0" w:after="0" w:afterAutospacing="0"/>
        <w:ind w:firstLine="540"/>
        <w:jc w:val="both"/>
      </w:pPr>
      <w:r>
        <w:t>Согласно ч. 2 ст. 3.4 КоАП РФ</w:t>
      </w:r>
      <w:r w:rsidR="009C6F3C">
        <w:t>,</w:t>
      </w:r>
      <w: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57179" w:rsidP="009C6F3C">
      <w:pPr>
        <w:pStyle w:val="NormalWeb"/>
        <w:spacing w:before="0" w:beforeAutospacing="0" w:after="0" w:afterAutospacing="0"/>
        <w:ind w:firstLine="540"/>
        <w:jc w:val="both"/>
      </w:pPr>
      <w:r>
        <w:t xml:space="preserve">Учитывая, что </w:t>
      </w:r>
      <w:r w:rsidR="009C6F3C">
        <w:t xml:space="preserve">Деревянко </w:t>
      </w:r>
      <w:r w:rsidR="00006FB1">
        <w:t>…</w:t>
      </w:r>
      <w:r w:rsidR="009C6F3C">
        <w:t>.</w:t>
      </w:r>
      <w:r>
        <w:t>, впервые совершил</w:t>
      </w:r>
      <w:r w:rsidR="009C6F3C">
        <w:t>а</w:t>
      </w:r>
      <w:r>
        <w:t xml:space="preserve"> административное правонарушение, выявленное в ходе осуществления проверки исполнения требований земельного законодательства, своими действиями не причинил</w:t>
      </w:r>
      <w:r w:rsidR="009C6F3C">
        <w:t>а</w:t>
      </w:r>
      <w:r>
        <w:t xml:space="preserve"> какого-либо вреда жизни 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имущественный ущерб отсутствует, мировой судья считает возможным заменить должностному лицу наказание за совершение данного административного правонарушения в виде административного штрафа на предупреждение. </w:t>
      </w:r>
    </w:p>
    <w:p w:rsidR="00814B92" w:rsidP="00814B92">
      <w:pPr>
        <w:pStyle w:val="NormalWeb"/>
        <w:spacing w:before="0" w:beforeAutospacing="0" w:after="0" w:afterAutospacing="0"/>
        <w:ind w:firstLine="540"/>
        <w:jc w:val="both"/>
      </w:pPr>
      <w:r>
        <w:t>На основании изложенного и руководствуясь ст.ст. 3.4, 4.1.1, 29.9 - 29.11 КоАП РФ, мировой судья,</w:t>
      </w:r>
    </w:p>
    <w:p w:rsidR="00814B92" w:rsidP="00814B92">
      <w:pPr>
        <w:pStyle w:val="NormalWeb"/>
        <w:spacing w:before="0" w:beforeAutospacing="0" w:after="0" w:afterAutospacing="0"/>
        <w:jc w:val="center"/>
      </w:pPr>
    </w:p>
    <w:p w:rsidR="00814B92" w:rsidP="00814B92">
      <w:pPr>
        <w:pStyle w:val="NormalWeb"/>
        <w:spacing w:before="0" w:beforeAutospacing="0" w:after="0" w:afterAutospacing="0"/>
        <w:jc w:val="center"/>
      </w:pPr>
      <w:r>
        <w:t xml:space="preserve">ПОСТАНОВИЛ: </w:t>
      </w:r>
    </w:p>
    <w:p w:rsidR="00814B92" w:rsidP="00814B92">
      <w:pPr>
        <w:pStyle w:val="NormalWeb"/>
        <w:spacing w:before="0" w:beforeAutospacing="0" w:after="0" w:afterAutospacing="0"/>
        <w:jc w:val="center"/>
      </w:pPr>
      <w:r>
        <w:t xml:space="preserve">  </w:t>
      </w:r>
    </w:p>
    <w:p w:rsidR="00814B92" w:rsidP="00814B92">
      <w:pPr>
        <w:pStyle w:val="NormalWeb"/>
        <w:spacing w:before="0" w:beforeAutospacing="0" w:after="0" w:afterAutospacing="0"/>
        <w:ind w:firstLine="540"/>
        <w:jc w:val="both"/>
      </w:pPr>
      <w:r>
        <w:t xml:space="preserve">должностное лицо – Деревянко </w:t>
      </w:r>
      <w:r w:rsidR="00006FB1">
        <w:t>….</w:t>
      </w:r>
      <w:r>
        <w:t xml:space="preserve"> признать виновным в совершении административного правонарушения, предусмотренного ч. 1 ст. 19.9 КоАП РФ и назначить ей административное наказание в виде предупреждения. </w:t>
      </w:r>
    </w:p>
    <w:p w:rsidR="007B77BE" w:rsidRPr="00814B92" w:rsidP="007B77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9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Степновский районный суд в течение </w:t>
      </w:r>
      <w:r w:rsidR="00814B92">
        <w:rPr>
          <w:rFonts w:ascii="Times New Roman" w:hAnsi="Times New Roman" w:cs="Times New Roman"/>
          <w:sz w:val="24"/>
          <w:szCs w:val="24"/>
        </w:rPr>
        <w:t>десяти</w:t>
      </w:r>
      <w:r w:rsidRPr="00814B92">
        <w:rPr>
          <w:rFonts w:ascii="Times New Roman" w:hAnsi="Times New Roman" w:cs="Times New Roman"/>
          <w:sz w:val="24"/>
          <w:szCs w:val="24"/>
        </w:rPr>
        <w:t xml:space="preserve"> </w:t>
      </w:r>
      <w:r w:rsidR="00814B92">
        <w:rPr>
          <w:rFonts w:ascii="Times New Roman" w:hAnsi="Times New Roman" w:cs="Times New Roman"/>
          <w:sz w:val="24"/>
          <w:szCs w:val="24"/>
        </w:rPr>
        <w:t>дней</w:t>
      </w:r>
      <w:r w:rsidRPr="00814B92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9C7974" w:rsidRPr="00814B92" w:rsidP="007B7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BE" w:rsidRPr="00814B92" w:rsidP="007B7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9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</w:t>
      </w:r>
      <w:r w:rsidRPr="00814B92" w:rsidR="00656E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62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14B92">
        <w:rPr>
          <w:rFonts w:ascii="Times New Roman" w:hAnsi="Times New Roman" w:cs="Times New Roman"/>
          <w:sz w:val="24"/>
          <w:szCs w:val="24"/>
        </w:rPr>
        <w:t>В.В. Черевань</w:t>
      </w:r>
    </w:p>
    <w:p w:rsidR="00317F5A" w:rsidP="007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F5A" w:rsidRPr="0050161A" w:rsidP="007B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6E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78923"/>
      <w:docPartObj>
        <w:docPartGallery w:val="Page Numbers (Bottom of Page)"/>
        <w:docPartUnique/>
      </w:docPartObj>
    </w:sdtPr>
    <w:sdtContent>
      <w:p w:rsidR="00814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F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4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74"/>
    <w:rsid w:val="00006FB1"/>
    <w:rsid w:val="00035CE3"/>
    <w:rsid w:val="00074C40"/>
    <w:rsid w:val="00095A2C"/>
    <w:rsid w:val="000A4A61"/>
    <w:rsid w:val="000B0B6E"/>
    <w:rsid w:val="000D66EF"/>
    <w:rsid w:val="000E2B37"/>
    <w:rsid w:val="000E43BF"/>
    <w:rsid w:val="000F6279"/>
    <w:rsid w:val="00107625"/>
    <w:rsid w:val="00136F9B"/>
    <w:rsid w:val="001E5B92"/>
    <w:rsid w:val="001F0C0A"/>
    <w:rsid w:val="0024521C"/>
    <w:rsid w:val="00254940"/>
    <w:rsid w:val="0027569D"/>
    <w:rsid w:val="00281DC4"/>
    <w:rsid w:val="00284A2A"/>
    <w:rsid w:val="00297AD3"/>
    <w:rsid w:val="002A4BEF"/>
    <w:rsid w:val="002B4701"/>
    <w:rsid w:val="0030118C"/>
    <w:rsid w:val="00305586"/>
    <w:rsid w:val="00307F40"/>
    <w:rsid w:val="00317F5A"/>
    <w:rsid w:val="003431A7"/>
    <w:rsid w:val="0035049D"/>
    <w:rsid w:val="0035057D"/>
    <w:rsid w:val="00356552"/>
    <w:rsid w:val="003638C9"/>
    <w:rsid w:val="00397D38"/>
    <w:rsid w:val="003D2CA8"/>
    <w:rsid w:val="003E2961"/>
    <w:rsid w:val="003E620B"/>
    <w:rsid w:val="003F6B5F"/>
    <w:rsid w:val="004171B7"/>
    <w:rsid w:val="00463546"/>
    <w:rsid w:val="00496EA3"/>
    <w:rsid w:val="004A3E0D"/>
    <w:rsid w:val="004B2908"/>
    <w:rsid w:val="004F5D6E"/>
    <w:rsid w:val="0050161A"/>
    <w:rsid w:val="00540AB4"/>
    <w:rsid w:val="00597942"/>
    <w:rsid w:val="00597F94"/>
    <w:rsid w:val="005F0C9B"/>
    <w:rsid w:val="005F6B4C"/>
    <w:rsid w:val="006079AC"/>
    <w:rsid w:val="006101A8"/>
    <w:rsid w:val="00656E5E"/>
    <w:rsid w:val="00657179"/>
    <w:rsid w:val="00660617"/>
    <w:rsid w:val="006922BF"/>
    <w:rsid w:val="00697B7C"/>
    <w:rsid w:val="006B0728"/>
    <w:rsid w:val="006E5851"/>
    <w:rsid w:val="0071183C"/>
    <w:rsid w:val="00755DA6"/>
    <w:rsid w:val="00791AA3"/>
    <w:rsid w:val="00793F07"/>
    <w:rsid w:val="007B4EF0"/>
    <w:rsid w:val="007B77BE"/>
    <w:rsid w:val="007D52AC"/>
    <w:rsid w:val="007F61C2"/>
    <w:rsid w:val="00814B92"/>
    <w:rsid w:val="00832393"/>
    <w:rsid w:val="0085555F"/>
    <w:rsid w:val="00866B5C"/>
    <w:rsid w:val="008802CD"/>
    <w:rsid w:val="008846CD"/>
    <w:rsid w:val="008919F0"/>
    <w:rsid w:val="008949BC"/>
    <w:rsid w:val="008A1FCD"/>
    <w:rsid w:val="008A53D5"/>
    <w:rsid w:val="008B7B99"/>
    <w:rsid w:val="009134AF"/>
    <w:rsid w:val="009213AC"/>
    <w:rsid w:val="009645A6"/>
    <w:rsid w:val="0096658E"/>
    <w:rsid w:val="00967966"/>
    <w:rsid w:val="00967985"/>
    <w:rsid w:val="00982271"/>
    <w:rsid w:val="0099234D"/>
    <w:rsid w:val="00995208"/>
    <w:rsid w:val="009C6F3C"/>
    <w:rsid w:val="009C7974"/>
    <w:rsid w:val="009D07FD"/>
    <w:rsid w:val="009E5BF5"/>
    <w:rsid w:val="00A05E7F"/>
    <w:rsid w:val="00A73909"/>
    <w:rsid w:val="00A8154E"/>
    <w:rsid w:val="00A84F75"/>
    <w:rsid w:val="00A900ED"/>
    <w:rsid w:val="00AB5EBE"/>
    <w:rsid w:val="00AE02F6"/>
    <w:rsid w:val="00AE5624"/>
    <w:rsid w:val="00AF2318"/>
    <w:rsid w:val="00AF47F4"/>
    <w:rsid w:val="00B00F29"/>
    <w:rsid w:val="00B0199A"/>
    <w:rsid w:val="00B1762E"/>
    <w:rsid w:val="00B43F56"/>
    <w:rsid w:val="00B6597C"/>
    <w:rsid w:val="00B72C29"/>
    <w:rsid w:val="00B84374"/>
    <w:rsid w:val="00B94461"/>
    <w:rsid w:val="00BA68D4"/>
    <w:rsid w:val="00BB00A0"/>
    <w:rsid w:val="00BF2644"/>
    <w:rsid w:val="00C03146"/>
    <w:rsid w:val="00C23569"/>
    <w:rsid w:val="00C40FE7"/>
    <w:rsid w:val="00C740D8"/>
    <w:rsid w:val="00C83FA2"/>
    <w:rsid w:val="00CA439F"/>
    <w:rsid w:val="00CB300A"/>
    <w:rsid w:val="00CD3F77"/>
    <w:rsid w:val="00D03E31"/>
    <w:rsid w:val="00D114AF"/>
    <w:rsid w:val="00D22D58"/>
    <w:rsid w:val="00D32519"/>
    <w:rsid w:val="00D52000"/>
    <w:rsid w:val="00D732AA"/>
    <w:rsid w:val="00D76057"/>
    <w:rsid w:val="00DE7787"/>
    <w:rsid w:val="00E15C91"/>
    <w:rsid w:val="00E30CF8"/>
    <w:rsid w:val="00E90CBF"/>
    <w:rsid w:val="00EB1E50"/>
    <w:rsid w:val="00F04666"/>
    <w:rsid w:val="00F1064B"/>
    <w:rsid w:val="00F12D5C"/>
    <w:rsid w:val="00F15F02"/>
    <w:rsid w:val="00F274E0"/>
    <w:rsid w:val="00F72F7C"/>
    <w:rsid w:val="00F85657"/>
    <w:rsid w:val="00F922ED"/>
    <w:rsid w:val="00F940C9"/>
    <w:rsid w:val="00FB151B"/>
    <w:rsid w:val="00FC2F97"/>
    <w:rsid w:val="00FF6A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8EC0FF-BBCA-4FA0-BBF3-FC0C573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079AC"/>
  </w:style>
  <w:style w:type="paragraph" w:styleId="Footer">
    <w:name w:val="footer"/>
    <w:basedOn w:val="Normal"/>
    <w:link w:val="a0"/>
    <w:uiPriority w:val="99"/>
    <w:unhideWhenUsed/>
    <w:rsid w:val="0060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079AC"/>
  </w:style>
  <w:style w:type="character" w:styleId="Hyperlink">
    <w:name w:val="Hyperlink"/>
    <w:basedOn w:val="DefaultParagraphFont"/>
    <w:rsid w:val="00D114AF"/>
    <w:rPr>
      <w:color w:val="0000FF"/>
      <w:u w:val="single"/>
    </w:rPr>
  </w:style>
  <w:style w:type="paragraph" w:styleId="NoSpacing">
    <w:name w:val="No Spacing"/>
    <w:uiPriority w:val="1"/>
    <w:qFormat/>
    <w:rsid w:val="0050161A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BA68D4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A68D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B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1E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FE53-1697-4A3B-9319-B790D666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