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3179" w:rsidRPr="00020294" w:rsidP="00B03179">
      <w:pPr>
        <w:pStyle w:val="PlainText"/>
        <w:jc w:val="right"/>
        <w:rPr>
          <w:rFonts w:ascii="Times New Roman" w:hAnsi="Times New Roman" w:cs="Times New Roman"/>
          <w:sz w:val="24"/>
          <w:szCs w:val="24"/>
        </w:rPr>
      </w:pPr>
      <w:r>
        <w:rPr>
          <w:rFonts w:ascii="Times New Roman" w:hAnsi="Times New Roman" w:cs="Times New Roman"/>
          <w:sz w:val="24"/>
          <w:szCs w:val="24"/>
        </w:rPr>
        <w:t>26</w:t>
      </w:r>
      <w:r w:rsidRPr="00020294">
        <w:rPr>
          <w:rFonts w:ascii="Times New Roman" w:hAnsi="Times New Roman" w:cs="Times New Roman"/>
          <w:sz w:val="24"/>
          <w:szCs w:val="24"/>
          <w:lang w:val="en-US"/>
        </w:rPr>
        <w:t>MS</w:t>
      </w:r>
      <w:r>
        <w:rPr>
          <w:rFonts w:ascii="Times New Roman" w:hAnsi="Times New Roman" w:cs="Times New Roman"/>
          <w:sz w:val="24"/>
          <w:szCs w:val="24"/>
        </w:rPr>
        <w:t>0026-01-2024-001676-35</w:t>
      </w:r>
      <w:r w:rsidRPr="00020294">
        <w:rPr>
          <w:rFonts w:ascii="Times New Roman" w:hAnsi="Times New Roman" w:cs="Times New Roman"/>
          <w:sz w:val="24"/>
          <w:szCs w:val="24"/>
        </w:rPr>
        <w:t xml:space="preserve">                                                             </w:t>
      </w:r>
    </w:p>
    <w:p w:rsidR="00B03179" w:rsidP="00B03179">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                                                               </w:t>
      </w:r>
      <w:r w:rsidRPr="006D2C9B">
        <w:rPr>
          <w:rFonts w:ascii="Times New Roman" w:hAnsi="Times New Roman" w:cs="Times New Roman"/>
          <w:sz w:val="24"/>
          <w:szCs w:val="24"/>
        </w:rPr>
        <w:t xml:space="preserve">ПОСТАНОВЛЕНИЕ </w:t>
      </w:r>
      <w:r>
        <w:rPr>
          <w:rFonts w:ascii="Times New Roman" w:hAnsi="Times New Roman" w:cs="Times New Roman"/>
          <w:sz w:val="24"/>
          <w:szCs w:val="24"/>
        </w:rPr>
        <w:t xml:space="preserve"> </w:t>
      </w:r>
      <w:r w:rsidRPr="006D2C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2C9B">
        <w:rPr>
          <w:rFonts w:ascii="Times New Roman" w:hAnsi="Times New Roman" w:cs="Times New Roman"/>
          <w:sz w:val="24"/>
          <w:szCs w:val="24"/>
        </w:rPr>
        <w:t xml:space="preserve">       </w:t>
      </w:r>
      <w:r>
        <w:rPr>
          <w:rFonts w:ascii="Times New Roman" w:hAnsi="Times New Roman" w:cs="Times New Roman"/>
          <w:sz w:val="24"/>
          <w:szCs w:val="24"/>
        </w:rPr>
        <w:t xml:space="preserve">                             5-129/2/2024</w:t>
      </w:r>
    </w:p>
    <w:p w:rsidR="00B03179" w:rsidP="00B03179">
      <w:pPr>
        <w:pStyle w:val="PlainText"/>
        <w:jc w:val="both"/>
        <w:rPr>
          <w:rFonts w:ascii="Times New Roman" w:hAnsi="Times New Roman" w:cs="Times New Roman"/>
          <w:sz w:val="24"/>
          <w:szCs w:val="24"/>
        </w:rPr>
      </w:pPr>
    </w:p>
    <w:p w:rsidR="00B03179" w:rsidP="00B03179">
      <w:pPr>
        <w:pStyle w:val="PlainText"/>
        <w:jc w:val="both"/>
        <w:rPr>
          <w:rFonts w:ascii="Times New Roman" w:hAnsi="Times New Roman" w:cs="Times New Roman"/>
          <w:sz w:val="24"/>
          <w:szCs w:val="24"/>
        </w:rPr>
      </w:pPr>
    </w:p>
    <w:p w:rsidR="00B03179" w:rsidP="00B03179">
      <w:pPr>
        <w:pStyle w:val="PlainText"/>
        <w:jc w:val="both"/>
        <w:rPr>
          <w:rFonts w:ascii="Times New Roman" w:hAnsi="Times New Roman" w:cs="Times New Roman"/>
          <w:sz w:val="24"/>
          <w:szCs w:val="24"/>
        </w:rPr>
      </w:pPr>
      <w:r>
        <w:rPr>
          <w:rFonts w:ascii="Times New Roman" w:hAnsi="Times New Roman" w:cs="Times New Roman"/>
          <w:sz w:val="24"/>
          <w:szCs w:val="24"/>
        </w:rPr>
        <w:t>08 мая 2024</w:t>
      </w:r>
      <w:r w:rsidRPr="006D2C9B">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6D2C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2C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2C9B">
        <w:rPr>
          <w:rFonts w:ascii="Times New Roman" w:hAnsi="Times New Roman" w:cs="Times New Roman"/>
          <w:sz w:val="24"/>
          <w:szCs w:val="24"/>
        </w:rPr>
        <w:t>с. Летняя Ставка</w:t>
      </w:r>
    </w:p>
    <w:p w:rsidR="00B03179" w:rsidRPr="006D2C9B" w:rsidP="00B03179">
      <w:pPr>
        <w:pStyle w:val="PlainText"/>
        <w:jc w:val="both"/>
        <w:rPr>
          <w:rFonts w:ascii="Times New Roman" w:hAnsi="Times New Roman" w:cs="Times New Roman"/>
          <w:sz w:val="24"/>
          <w:szCs w:val="24"/>
        </w:rPr>
      </w:pPr>
    </w:p>
    <w:p w:rsidR="00B03179" w:rsidP="00B03179">
      <w:pPr>
        <w:pStyle w:val="PlainText"/>
        <w:jc w:val="both"/>
        <w:rPr>
          <w:rFonts w:ascii="Times New Roman" w:hAnsi="Times New Roman" w:cs="Times New Roman"/>
          <w:sz w:val="24"/>
          <w:szCs w:val="24"/>
        </w:rPr>
      </w:pPr>
      <w:r w:rsidRPr="006D2C9B">
        <w:rPr>
          <w:rFonts w:ascii="Times New Roman" w:hAnsi="Times New Roman" w:cs="Times New Roman"/>
          <w:sz w:val="24"/>
          <w:szCs w:val="24"/>
        </w:rPr>
        <w:t xml:space="preserve"> </w:t>
      </w:r>
      <w:r w:rsidRPr="006D2C9B">
        <w:rPr>
          <w:rFonts w:ascii="Times New Roman" w:hAnsi="Times New Roman" w:cs="Times New Roman"/>
          <w:sz w:val="24"/>
          <w:szCs w:val="24"/>
        </w:rPr>
        <w:tab/>
        <w:t xml:space="preserve">Мировой судья судебного участка № 2 Туркменского района Ставропольского края Беляев А.А., в здании суда, с. Летняя Ставка, ул. Советская, 124 «А», рассмотрев административное дело в отношении </w:t>
      </w:r>
      <w:r>
        <w:rPr>
          <w:rFonts w:ascii="Times New Roman" w:hAnsi="Times New Roman" w:cs="Times New Roman"/>
          <w:sz w:val="24"/>
          <w:szCs w:val="24"/>
        </w:rPr>
        <w:t>Чиванова</w:t>
      </w:r>
      <w:r>
        <w:rPr>
          <w:rFonts w:ascii="Times New Roman" w:hAnsi="Times New Roman" w:cs="Times New Roman"/>
          <w:sz w:val="24"/>
          <w:szCs w:val="24"/>
        </w:rPr>
        <w:t xml:space="preserve"> В</w:t>
      </w:r>
      <w:r>
        <w:rPr>
          <w:rFonts w:ascii="Times New Roman" w:hAnsi="Times New Roman" w:cs="Times New Roman"/>
          <w:sz w:val="24"/>
          <w:szCs w:val="24"/>
        </w:rPr>
        <w:t>.</w:t>
      </w:r>
      <w:r>
        <w:rPr>
          <w:rFonts w:ascii="Times New Roman" w:hAnsi="Times New Roman" w:cs="Times New Roman"/>
          <w:sz w:val="24"/>
          <w:szCs w:val="24"/>
        </w:rPr>
        <w:t>В</w:t>
      </w:r>
      <w:r>
        <w:rPr>
          <w:rFonts w:ascii="Times New Roman" w:hAnsi="Times New Roman" w:cs="Times New Roman"/>
          <w:sz w:val="24"/>
          <w:szCs w:val="24"/>
        </w:rPr>
        <w:t>.</w:t>
      </w:r>
      <w:r w:rsidRPr="006D2C9B">
        <w:rPr>
          <w:rFonts w:ascii="Times New Roman" w:hAnsi="Times New Roman" w:cs="Times New Roman"/>
          <w:sz w:val="24"/>
          <w:szCs w:val="24"/>
        </w:rPr>
        <w:t>, ранее привлекавшегося к административной ответственности.</w:t>
      </w:r>
    </w:p>
    <w:p w:rsidR="00B03179" w:rsidRPr="006D2C9B" w:rsidP="00B03179">
      <w:pPr>
        <w:jc w:val="both"/>
      </w:pPr>
      <w:r w:rsidRPr="006D2C9B">
        <w:t>При рассмотрении дела мировой судья,</w:t>
      </w:r>
    </w:p>
    <w:p w:rsidR="00B03179" w:rsidRPr="00945E7E" w:rsidP="00B03179">
      <w:pPr>
        <w:pStyle w:val="PlainText"/>
        <w:jc w:val="both"/>
        <w:rPr>
          <w:rFonts w:ascii="Times New Roman" w:hAnsi="Times New Roman" w:cs="Times New Roman"/>
          <w:sz w:val="16"/>
          <w:szCs w:val="16"/>
        </w:rPr>
      </w:pPr>
      <w:r w:rsidRPr="006D2C9B">
        <w:rPr>
          <w:rFonts w:ascii="Times New Roman" w:hAnsi="Times New Roman" w:cs="Times New Roman"/>
          <w:sz w:val="24"/>
          <w:szCs w:val="24"/>
        </w:rPr>
        <w:t xml:space="preserve"> </w:t>
      </w:r>
    </w:p>
    <w:p w:rsidR="00B03179" w:rsidRPr="006D2C9B" w:rsidP="00B03179">
      <w:pPr>
        <w:pStyle w:val="PlainText"/>
        <w:jc w:val="center"/>
        <w:rPr>
          <w:rFonts w:ascii="Times New Roman" w:hAnsi="Times New Roman" w:cs="Times New Roman"/>
          <w:sz w:val="24"/>
          <w:szCs w:val="24"/>
        </w:rPr>
      </w:pPr>
      <w:r w:rsidRPr="006D2C9B">
        <w:rPr>
          <w:rFonts w:ascii="Times New Roman" w:hAnsi="Times New Roman" w:cs="Times New Roman"/>
          <w:sz w:val="24"/>
          <w:szCs w:val="24"/>
        </w:rPr>
        <w:t>установил:</w:t>
      </w:r>
    </w:p>
    <w:p w:rsidR="00B03179" w:rsidRPr="00915870" w:rsidP="00B03179">
      <w:pPr>
        <w:pStyle w:val="PlainText"/>
        <w:jc w:val="both"/>
        <w:rPr>
          <w:rFonts w:ascii="Times New Roman" w:hAnsi="Times New Roman" w:cs="Times New Roman"/>
          <w:sz w:val="16"/>
          <w:szCs w:val="16"/>
        </w:rPr>
      </w:pPr>
    </w:p>
    <w:p w:rsidR="00B03179" w:rsidRPr="00A2452A" w:rsidP="00B03179">
      <w:pPr>
        <w:autoSpaceDE w:val="0"/>
        <w:autoSpaceDN w:val="0"/>
        <w:adjustRightInd w:val="0"/>
        <w:ind w:firstLine="709"/>
        <w:jc w:val="both"/>
      </w:pPr>
      <w:r>
        <w:t>…..</w:t>
      </w:r>
      <w:r>
        <w:t xml:space="preserve"> года в 12</w:t>
      </w:r>
      <w:r w:rsidRPr="006D2C9B">
        <w:t xml:space="preserve"> час</w:t>
      </w:r>
      <w:r>
        <w:t>ов 30</w:t>
      </w:r>
      <w:r w:rsidRPr="006D2C9B">
        <w:t xml:space="preserve"> минут</w:t>
      </w:r>
      <w:r>
        <w:t xml:space="preserve">ы </w:t>
      </w:r>
      <w:r>
        <w:t>Чиванов</w:t>
      </w:r>
      <w:r>
        <w:t xml:space="preserve"> В.В.</w:t>
      </w:r>
      <w:r w:rsidRPr="006D2C9B">
        <w:t xml:space="preserve"> на </w:t>
      </w:r>
      <w:r>
        <w:t>…..</w:t>
      </w:r>
      <w:r>
        <w:t xml:space="preserve"> метров автодороги </w:t>
      </w:r>
      <w:r>
        <w:t>г.Астрахань-г.Элиста-г.Ставрополь</w:t>
      </w:r>
      <w:r>
        <w:t xml:space="preserve">, </w:t>
      </w:r>
      <w:r>
        <w:t>Грачевского</w:t>
      </w:r>
      <w:r>
        <w:t xml:space="preserve"> района Ставропольского края, управляя</w:t>
      </w:r>
      <w:r w:rsidRPr="006D2C9B">
        <w:t xml:space="preserve"> транспортным средством </w:t>
      </w:r>
      <w:r>
        <w:t>ВАЗ 21150</w:t>
      </w:r>
      <w:r w:rsidRPr="006D2C9B">
        <w:t>, государственны</w:t>
      </w:r>
      <w:r>
        <w:t>й регистрационный</w:t>
      </w:r>
      <w:r w:rsidRPr="006D2C9B">
        <w:t xml:space="preserve"> знак</w:t>
      </w:r>
      <w:r>
        <w:t xml:space="preserve"> </w:t>
      </w:r>
      <w:r>
        <w:t>….</w:t>
      </w:r>
      <w:r w:rsidRPr="006D2C9B">
        <w:t>,</w:t>
      </w:r>
      <w:r w:rsidRPr="00A2452A">
        <w:t xml:space="preserve"> в нарушение </w:t>
      </w:r>
      <w:r>
        <w:t xml:space="preserve">требований </w:t>
      </w:r>
      <w:r w:rsidRPr="00A2452A">
        <w:t>п.</w:t>
      </w:r>
      <w:r>
        <w:t>п</w:t>
      </w:r>
      <w:r>
        <w:t>.</w:t>
      </w:r>
      <w:r w:rsidRPr="00A2452A">
        <w:t xml:space="preserve"> </w:t>
      </w:r>
      <w:r>
        <w:t xml:space="preserve">1.3, </w:t>
      </w:r>
      <w:r w:rsidRPr="00A2452A">
        <w:t xml:space="preserve">ПДД РФ, совершил выезд на полосу встречного движения, </w:t>
      </w:r>
      <w:r>
        <w:t>с пересечением горизонтальной линии разметки 1.1, разделяющую транспортные потоки противоположных направлений</w:t>
      </w:r>
      <w:r w:rsidRPr="00A2452A">
        <w:t>,</w:t>
      </w:r>
      <w:r>
        <w:t xml:space="preserve"> </w:t>
      </w:r>
      <w:r w:rsidRPr="001B1975">
        <w:t xml:space="preserve">при этом, будучи ранее привлеченным к административной ответственности по ч. 4 ст. 12.15 </w:t>
      </w:r>
      <w:r w:rsidRPr="001B1975">
        <w:t>КРФ</w:t>
      </w:r>
      <w:r>
        <w:t>обАП</w:t>
      </w:r>
      <w:r w:rsidRPr="001B1975">
        <w:t xml:space="preserve"> на основании постановления </w:t>
      </w:r>
      <w:r>
        <w:t>…..</w:t>
      </w:r>
      <w:r>
        <w:t xml:space="preserve">, вступило в законную силу </w:t>
      </w:r>
      <w:r>
        <w:t>…..</w:t>
      </w:r>
      <w:r>
        <w:t xml:space="preserve"> года</w:t>
      </w:r>
      <w:r w:rsidRPr="001B1975">
        <w:t>,</w:t>
      </w:r>
      <w:r>
        <w:t xml:space="preserve"> по постановлению наложен штраф в размере 5000 рублей, который не оплачен, </w:t>
      </w:r>
      <w:r w:rsidRPr="00A2452A">
        <w:t>то есть привлекается за совершение правонарушения, за которое пр</w:t>
      </w:r>
      <w:r>
        <w:t>едусмотрена ответственность ч. 5</w:t>
      </w:r>
      <w:r w:rsidRPr="00A2452A">
        <w:t xml:space="preserve"> ст. 12.15 Кодекса Российской Федерации об административных правонарушениях.</w:t>
      </w:r>
    </w:p>
    <w:p w:rsidR="00B03179" w:rsidRPr="00A2452A" w:rsidP="00B03179">
      <w:pPr>
        <w:jc w:val="both"/>
      </w:pPr>
      <w:r w:rsidRPr="00A2452A">
        <w:tab/>
        <w:t xml:space="preserve">Дело поступило в суд </w:t>
      </w:r>
      <w:r>
        <w:t>…</w:t>
      </w:r>
      <w:r w:rsidRPr="00A2452A">
        <w:t xml:space="preserve"> года и назначено к рассмотрению в судебном заседании на</w:t>
      </w:r>
      <w:r w:rsidRPr="00A2452A">
        <w:t xml:space="preserve"> </w:t>
      </w:r>
      <w:r>
        <w:t>….</w:t>
      </w:r>
      <w:r>
        <w:t xml:space="preserve"> года.</w:t>
      </w:r>
    </w:p>
    <w:p w:rsidR="00B03179" w:rsidRPr="00EE5F97" w:rsidP="00B03179">
      <w:pPr>
        <w:widowControl w:val="0"/>
        <w:autoSpaceDE w:val="0"/>
        <w:autoSpaceDN w:val="0"/>
        <w:adjustRightInd w:val="0"/>
        <w:ind w:firstLine="708"/>
        <w:jc w:val="both"/>
        <w:rPr>
          <w:color w:val="000000"/>
        </w:rPr>
      </w:pPr>
      <w:r>
        <w:t>Чиванов</w:t>
      </w:r>
      <w:r>
        <w:t xml:space="preserve"> В.В.</w:t>
      </w:r>
      <w:r w:rsidRPr="006D2C9B">
        <w:t xml:space="preserve"> </w:t>
      </w:r>
      <w:r>
        <w:rPr>
          <w:color w:val="000000"/>
        </w:rPr>
        <w:t xml:space="preserve">в судебном заседании свою вину признал. </w:t>
      </w:r>
    </w:p>
    <w:p w:rsidR="00B03179" w:rsidRPr="00A2452A" w:rsidP="00B03179">
      <w:pPr>
        <w:tabs>
          <w:tab w:val="left" w:pos="720"/>
        </w:tabs>
        <w:ind w:firstLine="720"/>
        <w:jc w:val="both"/>
      </w:pPr>
      <w:r>
        <w:t xml:space="preserve">Суду в подтверждение вины </w:t>
      </w:r>
      <w:r>
        <w:t>Чиванова</w:t>
      </w:r>
      <w:r>
        <w:t xml:space="preserve"> В.В.</w:t>
      </w:r>
      <w:r w:rsidRPr="00A2452A">
        <w:t xml:space="preserve"> </w:t>
      </w:r>
      <w:r>
        <w:t>были предоставлены следующие доказательства:</w:t>
      </w:r>
    </w:p>
    <w:p w:rsidR="00B03179" w:rsidP="00B03179">
      <w:pPr>
        <w:ind w:firstLine="708"/>
        <w:jc w:val="both"/>
      </w:pPr>
      <w:r w:rsidRPr="00A2452A">
        <w:t xml:space="preserve">- протокол об административном правонарушении </w:t>
      </w:r>
      <w:r>
        <w:t>26 ВК</w:t>
      </w:r>
      <w:r>
        <w:t xml:space="preserve"> </w:t>
      </w:r>
      <w:r>
        <w:t>….</w:t>
      </w:r>
      <w:r>
        <w:t>.</w:t>
      </w:r>
      <w:r>
        <w:t xml:space="preserve"> </w:t>
      </w:r>
      <w:r w:rsidRPr="00A2452A">
        <w:t xml:space="preserve">от </w:t>
      </w:r>
      <w:r>
        <w:t>03 апреля 2024 года, составленный ИДПС</w:t>
      </w:r>
      <w:r w:rsidRPr="00A2452A">
        <w:t>, который зафиксировал факт нарушения ПДД РФ водител</w:t>
      </w:r>
      <w:r>
        <w:t>я</w:t>
      </w:r>
      <w:r w:rsidRPr="00A2452A">
        <w:t xml:space="preserve"> </w:t>
      </w:r>
      <w:r>
        <w:t>Чиванова</w:t>
      </w:r>
      <w:r>
        <w:t xml:space="preserve"> В.В.; </w:t>
      </w:r>
    </w:p>
    <w:p w:rsidR="00B03179" w:rsidP="00B03179">
      <w:pPr>
        <w:ind w:firstLine="708"/>
        <w:jc w:val="both"/>
      </w:pPr>
      <w:r>
        <w:t>- диском с записью правонарушения;</w:t>
      </w:r>
    </w:p>
    <w:p w:rsidR="00B03179" w:rsidP="00B03179">
      <w:pPr>
        <w:ind w:firstLine="708"/>
        <w:jc w:val="both"/>
      </w:pPr>
      <w:r>
        <w:t>- копией постановления</w:t>
      </w:r>
      <w:r>
        <w:t xml:space="preserve"> </w:t>
      </w:r>
      <w:r>
        <w:t>….</w:t>
      </w:r>
      <w:r>
        <w:t xml:space="preserve"> от </w:t>
      </w:r>
      <w:r>
        <w:t>….</w:t>
      </w:r>
      <w:r>
        <w:t xml:space="preserve"> года;</w:t>
      </w:r>
    </w:p>
    <w:p w:rsidR="00B03179" w:rsidP="00B03179">
      <w:pPr>
        <w:ind w:firstLine="708"/>
        <w:jc w:val="both"/>
      </w:pPr>
      <w:r>
        <w:t xml:space="preserve">- информации из базы данных по уплате штрафа; </w:t>
      </w:r>
    </w:p>
    <w:p w:rsidR="00B03179" w:rsidP="00B03179">
      <w:pPr>
        <w:ind w:firstLine="708"/>
        <w:jc w:val="both"/>
      </w:pPr>
      <w:r>
        <w:t>- карточкой операций с ВУ;</w:t>
      </w:r>
    </w:p>
    <w:p w:rsidR="00B03179" w:rsidRPr="00A2452A" w:rsidP="00B03179">
      <w:pPr>
        <w:ind w:firstLine="708"/>
        <w:jc w:val="both"/>
      </w:pPr>
      <w:r w:rsidRPr="00A2452A">
        <w:t xml:space="preserve">- </w:t>
      </w:r>
      <w:r>
        <w:t>параметрами поиска правонарушений</w:t>
      </w:r>
      <w:r w:rsidRPr="00A2452A">
        <w:t xml:space="preserve"> </w:t>
      </w:r>
      <w:r>
        <w:t>КРФобАП</w:t>
      </w:r>
      <w:r>
        <w:t xml:space="preserve"> на </w:t>
      </w:r>
      <w:r>
        <w:t>Чиванова</w:t>
      </w:r>
      <w:r>
        <w:t xml:space="preserve"> В.В. от</w:t>
      </w:r>
      <w:r>
        <w:t xml:space="preserve"> </w:t>
      </w:r>
      <w:r>
        <w:t>….</w:t>
      </w:r>
      <w:r>
        <w:t>.</w:t>
      </w:r>
      <w:r>
        <w:t xml:space="preserve"> года</w:t>
      </w:r>
      <w:r w:rsidRPr="00A2452A">
        <w:t>.</w:t>
      </w:r>
    </w:p>
    <w:p w:rsidR="00B03179" w:rsidRPr="001B1975" w:rsidP="00B03179">
      <w:pPr>
        <w:pStyle w:val="BodyText"/>
        <w:spacing w:after="0"/>
        <w:ind w:left="20" w:right="20" w:firstLine="700"/>
        <w:jc w:val="both"/>
        <w:rPr>
          <w:rFonts w:eastAsia="Arial Unicode MS"/>
        </w:rPr>
      </w:pPr>
      <w:r w:rsidRPr="001B1975">
        <w:t xml:space="preserve">Мировой судья, 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следующему. </w:t>
      </w:r>
    </w:p>
    <w:p w:rsidR="00B03179" w:rsidRPr="001B1975" w:rsidP="00B03179">
      <w:pPr>
        <w:autoSpaceDE w:val="0"/>
        <w:autoSpaceDN w:val="0"/>
        <w:adjustRightInd w:val="0"/>
        <w:ind w:firstLine="708"/>
        <w:jc w:val="both"/>
      </w:pPr>
      <w:hyperlink r:id="rId4" w:history="1">
        <w:r w:rsidRPr="001B1975">
          <w:t>Правила</w:t>
        </w:r>
      </w:hyperlink>
      <w:r w:rsidRPr="001B1975">
        <w:t xml:space="preserve"> дорожного движения Российской Федерации, неотъемлемой частью которых являются приложение 1 "Дорожные знаки" и </w:t>
      </w:r>
      <w:hyperlink r:id="rId5" w:history="1">
        <w:r w:rsidRPr="001B1975">
          <w:t>приложение 2</w:t>
        </w:r>
      </w:hyperlink>
      <w:r w:rsidRPr="001B1975">
        <w:t xml:space="preserve"> "Дорожная разметка и ее характеристики", утверждены в целях обеспечения порядка и безопасности дорожного движения, повышения эффективности использования автомобильного транспорта (</w:t>
      </w:r>
      <w:hyperlink r:id="rId6" w:history="1">
        <w:r w:rsidRPr="001B1975">
          <w:t>Постановление</w:t>
        </w:r>
      </w:hyperlink>
      <w:r w:rsidRPr="001B1975">
        <w:t xml:space="preserve"> Совета Министров - Правительства Российской Федерации от 23 октября 1993 года N 1090). Для реализации названных целей на конкретных участках дороги устанавливаются дорожные знаки и наносится дорожная разметка, в том числе запрещающая выезд на полосу, предназначенную для встречного движения, либо на трамвайные пути встречного направления.</w:t>
      </w:r>
    </w:p>
    <w:p w:rsidR="00B03179" w:rsidRPr="001B1975" w:rsidP="00B03179">
      <w:pPr>
        <w:autoSpaceDE w:val="0"/>
        <w:autoSpaceDN w:val="0"/>
        <w:adjustRightInd w:val="0"/>
        <w:ind w:firstLine="708"/>
        <w:jc w:val="both"/>
        <w:rPr>
          <w:bCs/>
        </w:rPr>
      </w:pPr>
      <w:r w:rsidRPr="001B1975">
        <w:rPr>
          <w:bCs/>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1B1975">
          <w:rPr>
            <w:bCs/>
          </w:rPr>
          <w:t>1993 г</w:t>
        </w:r>
      </w:smartTag>
      <w:r w:rsidRPr="001B1975">
        <w:rPr>
          <w:bCs/>
        </w:rPr>
        <w:t xml:space="preserve">. N 1090 (далее - Правила дорожного движения), участники дорожного движения обязаны знать и соблюдать относящиеся к ним требования Правил, сигналов </w:t>
      </w:r>
      <w:r w:rsidRPr="001B1975">
        <w:rPr>
          <w:bCs/>
        </w:rPr>
        <w:t>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03179" w:rsidRPr="001B1975" w:rsidP="00B03179">
      <w:pPr>
        <w:autoSpaceDE w:val="0"/>
        <w:autoSpaceDN w:val="0"/>
        <w:adjustRightInd w:val="0"/>
        <w:ind w:firstLine="708"/>
        <w:jc w:val="both"/>
        <w:rPr>
          <w:bCs/>
        </w:rPr>
      </w:pPr>
      <w:r w:rsidRPr="001B1975">
        <w:rPr>
          <w:bCs/>
        </w:rPr>
        <w:t xml:space="preserve">Частью 4 ст. 12.15 </w:t>
      </w:r>
      <w:r w:rsidRPr="001B1975">
        <w:rPr>
          <w:bCs/>
        </w:rPr>
        <w:t>КРФ</w:t>
      </w:r>
      <w:r>
        <w:rPr>
          <w:bCs/>
        </w:rPr>
        <w:t>обАП</w:t>
      </w:r>
      <w:r w:rsidRPr="001B1975">
        <w:rPr>
          <w:bCs/>
        </w:rPr>
        <w:t xml:space="preserve">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B03179" w:rsidRPr="001B1975" w:rsidP="00B03179">
      <w:pPr>
        <w:autoSpaceDE w:val="0"/>
        <w:autoSpaceDN w:val="0"/>
        <w:adjustRightInd w:val="0"/>
        <w:ind w:firstLine="708"/>
        <w:jc w:val="both"/>
        <w:rPr>
          <w:bCs/>
        </w:rPr>
      </w:pPr>
      <w:r w:rsidRPr="001B1975">
        <w:rPr>
          <w:bCs/>
        </w:rPr>
        <w:t xml:space="preserve">В соответствии с ч. 5 ст. 12.15 </w:t>
      </w:r>
      <w:r w:rsidRPr="001B1975">
        <w:rPr>
          <w:bCs/>
        </w:rPr>
        <w:t>КРФ</w:t>
      </w:r>
      <w:r>
        <w:rPr>
          <w:bCs/>
        </w:rPr>
        <w:t>обАП</w:t>
      </w:r>
      <w:r w:rsidRPr="001B1975">
        <w:rPr>
          <w:bCs/>
        </w:rPr>
        <w:t xml:space="preserve">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 и киносъемки, видеозаписи, или средствами фото - и киносъемки, видеозаписи - наложение административного штрафа в размере пяти тысяч рублей.</w:t>
      </w:r>
    </w:p>
    <w:p w:rsidR="00B03179" w:rsidP="00B03179">
      <w:pPr>
        <w:autoSpaceDE w:val="0"/>
        <w:autoSpaceDN w:val="0"/>
        <w:adjustRightInd w:val="0"/>
        <w:ind w:firstLine="720"/>
        <w:jc w:val="both"/>
        <w:outlineLvl w:val="2"/>
      </w:pPr>
      <w:r w:rsidRPr="001B1975">
        <w:t xml:space="preserve">Федеральным законом от 25.12.2012 N 252-ФЗ (ред. от 14.10.2014) "О внесении изменений в Кодекс Российской Федерации об административных правонарушениях и статью 2 Федерального закона "О внесении изменений в Бюджетный кодекс Российской Федерации и отдельные законодательные акты Российской Федерации" </w:t>
      </w:r>
      <w:hyperlink r:id="rId7" w:history="1">
        <w:r w:rsidRPr="001B1975">
          <w:t>ст.</w:t>
        </w:r>
      </w:hyperlink>
      <w:r w:rsidRPr="001B1975">
        <w:t xml:space="preserve"> 12.15 </w:t>
      </w:r>
      <w:r w:rsidRPr="001B1975">
        <w:t>КРФ</w:t>
      </w:r>
      <w:r>
        <w:t>обАП</w:t>
      </w:r>
      <w:r w:rsidRPr="001B1975">
        <w:t xml:space="preserve"> дополнена </w:t>
      </w:r>
      <w:hyperlink r:id="rId8" w:history="1">
        <w:r w:rsidRPr="001B1975">
          <w:t>ч. 5</w:t>
        </w:r>
      </w:hyperlink>
      <w:r w:rsidRPr="001B1975">
        <w:t xml:space="preserve">, устанавливающей квалифицированный состав административного правонарушения, предусмотренного </w:t>
      </w:r>
      <w:hyperlink r:id="rId9" w:history="1">
        <w:r w:rsidRPr="001B1975">
          <w:t>ч. 4 данной статьи</w:t>
        </w:r>
      </w:hyperlink>
      <w:r w:rsidRPr="001B1975">
        <w:t>, по признаку повторности.</w:t>
      </w:r>
    </w:p>
    <w:p w:rsidR="00B03179" w:rsidRPr="00E46D14" w:rsidP="00B03179">
      <w:pPr>
        <w:autoSpaceDE w:val="0"/>
        <w:autoSpaceDN w:val="0"/>
        <w:adjustRightInd w:val="0"/>
        <w:ind w:firstLine="709"/>
        <w:jc w:val="both"/>
      </w:pPr>
      <w:r w:rsidRPr="00E46D14">
        <w:t xml:space="preserve">Согласно </w:t>
      </w:r>
      <w:hyperlink r:id="rId10" w:history="1">
        <w:r w:rsidRPr="00E46D14">
          <w:t>пункту 2 части 1 статьи 4.3</w:t>
        </w:r>
      </w:hyperlink>
      <w:r w:rsidRPr="00E46D14">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1" w:history="1">
        <w:r w:rsidRPr="00E46D14">
          <w:t>статьей 4.6</w:t>
        </w:r>
      </w:hyperlink>
      <w:r w:rsidRPr="00E46D14">
        <w:t xml:space="preserve"> </w:t>
      </w:r>
      <w:r w:rsidRPr="00E46D14">
        <w:t>К</w:t>
      </w:r>
      <w:r>
        <w:t>РФобАП</w:t>
      </w:r>
      <w:r w:rsidRPr="00E46D14">
        <w:t>.</w:t>
      </w:r>
    </w:p>
    <w:p w:rsidR="00B03179" w:rsidRPr="00E46D14" w:rsidP="00B03179">
      <w:pPr>
        <w:autoSpaceDE w:val="0"/>
        <w:autoSpaceDN w:val="0"/>
        <w:adjustRightInd w:val="0"/>
        <w:ind w:firstLine="709"/>
        <w:jc w:val="both"/>
        <w:outlineLvl w:val="2"/>
      </w:pPr>
      <w:r w:rsidRPr="00E46D14">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hyperlink r:id="rId11" w:history="1">
        <w:r w:rsidRPr="00E46D14">
          <w:t>статья 4.6</w:t>
        </w:r>
      </w:hyperlink>
      <w:r w:rsidRPr="00E46D14">
        <w:t xml:space="preserve"> указанного Кодекса).</w:t>
      </w:r>
    </w:p>
    <w:p w:rsidR="00B03179" w:rsidP="00B03179">
      <w:pPr>
        <w:autoSpaceDE w:val="0"/>
        <w:autoSpaceDN w:val="0"/>
        <w:adjustRightInd w:val="0"/>
        <w:ind w:firstLine="709"/>
        <w:jc w:val="both"/>
      </w:pPr>
      <w:r w:rsidRPr="00E46D14">
        <w:t xml:space="preserve">Как следует из материалов дела, постановление </w:t>
      </w:r>
      <w:r>
        <w:t>18810026162000666377 от 26 июня 2020 года, вступило в законную силу 07 июля 2020 года</w:t>
      </w:r>
      <w:r w:rsidRPr="00E46D14">
        <w:t>,</w:t>
      </w:r>
      <w:r>
        <w:t xml:space="preserve"> </w:t>
      </w:r>
      <w:r>
        <w:t>Чиванов</w:t>
      </w:r>
      <w:r>
        <w:t xml:space="preserve"> В.В. </w:t>
      </w:r>
      <w:r w:rsidRPr="00E46D14">
        <w:t xml:space="preserve">признан виновным в совершении административного правонарушения, предусмотренного </w:t>
      </w:r>
      <w:hyperlink r:id="rId12" w:history="1">
        <w:r w:rsidRPr="00E46D14">
          <w:t>частью 4 статьи 12.15</w:t>
        </w:r>
      </w:hyperlink>
      <w:r w:rsidRPr="00E46D14">
        <w:t xml:space="preserve">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 рублей.</w:t>
      </w:r>
      <w:r>
        <w:t xml:space="preserve"> Согласно базы данных ГИБДД, данное постановление не исполнено штраф </w:t>
      </w:r>
      <w:r>
        <w:t>Чиванов</w:t>
      </w:r>
      <w:r>
        <w:t xml:space="preserve"> В.В. по настоящее время не оплатил.  В дальнейшем 03 апреля 2024 года </w:t>
      </w:r>
      <w:r>
        <w:t>Чиванов</w:t>
      </w:r>
      <w:r>
        <w:t xml:space="preserve"> В.В. вновь совершил правонарушение </w:t>
      </w:r>
      <w:r>
        <w:t>ответственность</w:t>
      </w:r>
      <w:r>
        <w:t xml:space="preserve"> за которое предусмотрена ч. 4 ст. 12.15 </w:t>
      </w:r>
      <w:r>
        <w:t>КРФобАП</w:t>
      </w:r>
      <w:r>
        <w:t>.</w:t>
      </w:r>
    </w:p>
    <w:p w:rsidR="00B03179" w:rsidP="00B03179">
      <w:pPr>
        <w:autoSpaceDE w:val="0"/>
        <w:autoSpaceDN w:val="0"/>
        <w:adjustRightInd w:val="0"/>
        <w:ind w:firstLine="709"/>
        <w:jc w:val="both"/>
      </w:pPr>
      <w:r>
        <w:t xml:space="preserve">Согласно постановления судебного пристава исполнителя от 11.08.2023 года об окончании исполнительного производства № 15932/20/26034-ИП установлено, что по исполнительному документу 26ВК059403, вступившему в законную силу 07.07.2020 года наложен штраф 5000 рублей в отношении </w:t>
      </w:r>
      <w:r>
        <w:t>Чиванова</w:t>
      </w:r>
      <w:r>
        <w:t xml:space="preserve"> В.В. – исполнительное производство окончено в связи с истечением срока ИД остаток 5993,2 рубля.</w:t>
      </w:r>
    </w:p>
    <w:p w:rsidR="00B03179" w:rsidRPr="00FC66A0" w:rsidP="00B03179">
      <w:pPr>
        <w:autoSpaceDE w:val="0"/>
        <w:autoSpaceDN w:val="0"/>
        <w:adjustRightInd w:val="0"/>
        <w:ind w:firstLine="709"/>
        <w:jc w:val="both"/>
      </w:pPr>
      <w:r w:rsidRPr="00FC66A0">
        <w:t xml:space="preserve">Таким образом, действия </w:t>
      </w:r>
      <w:r>
        <w:t>Чиванова</w:t>
      </w:r>
      <w:r>
        <w:t xml:space="preserve"> В.В.</w:t>
      </w:r>
      <w:r w:rsidRPr="00FC66A0">
        <w:t xml:space="preserve"> образуют объективную сторону состава административного правонарушения, предусмотренного </w:t>
      </w:r>
      <w:hyperlink r:id="rId13" w:history="1">
        <w:r w:rsidRPr="00FC66A0">
          <w:t>частью 5 статьи 12.15</w:t>
        </w:r>
      </w:hyperlink>
      <w:r w:rsidRPr="00FC66A0">
        <w:t xml:space="preserve"> Кодекса Российской Федерации об административных правонарушениях.</w:t>
      </w:r>
    </w:p>
    <w:p w:rsidR="00B03179" w:rsidRPr="00FC66A0" w:rsidP="00B03179">
      <w:pPr>
        <w:autoSpaceDE w:val="0"/>
        <w:autoSpaceDN w:val="0"/>
        <w:adjustRightInd w:val="0"/>
        <w:ind w:firstLine="709"/>
        <w:jc w:val="both"/>
      </w:pPr>
      <w:r w:rsidRPr="00FC66A0">
        <w:t xml:space="preserve">В соответствии с требованиями </w:t>
      </w:r>
      <w:hyperlink r:id="rId14" w:history="1">
        <w:r w:rsidRPr="00FC66A0">
          <w:t>статьи 24.1</w:t>
        </w:r>
      </w:hyperlink>
      <w:r w:rsidRPr="00FC66A0">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w:t>
      </w:r>
      <w:r>
        <w:t xml:space="preserve">судом </w:t>
      </w:r>
      <w:r w:rsidRPr="00FC66A0">
        <w:t xml:space="preserve">установлены все юридически значимые обстоятельства его совершения, предусмотренные </w:t>
      </w:r>
      <w:hyperlink r:id="rId15" w:history="1">
        <w:r w:rsidRPr="00FC66A0">
          <w:t>статьей 26.1</w:t>
        </w:r>
      </w:hyperlink>
      <w:r w:rsidRPr="00FC66A0">
        <w:t xml:space="preserve"> указанного Кодекса.</w:t>
      </w:r>
    </w:p>
    <w:p w:rsidR="00B03179" w:rsidP="00B03179">
      <w:pPr>
        <w:autoSpaceDE w:val="0"/>
        <w:autoSpaceDN w:val="0"/>
        <w:adjustRightInd w:val="0"/>
        <w:ind w:firstLine="720"/>
        <w:jc w:val="both"/>
        <w:outlineLvl w:val="2"/>
      </w:pPr>
      <w:r w:rsidRPr="00A2452A">
        <w:t>Обстоятельств, исключающих производство по делу, а также признания доказательств не допустимыми, судом не установлено</w:t>
      </w:r>
      <w:r>
        <w:t>.</w:t>
      </w:r>
    </w:p>
    <w:p w:rsidR="00B03179" w:rsidP="00B03179">
      <w:pPr>
        <w:autoSpaceDE w:val="0"/>
        <w:autoSpaceDN w:val="0"/>
        <w:adjustRightInd w:val="0"/>
        <w:ind w:firstLine="720"/>
        <w:jc w:val="both"/>
        <w:outlineLvl w:val="2"/>
      </w:pPr>
      <w:r w:rsidRPr="00A2452A">
        <w:t xml:space="preserve">Рассмотрев материалы административного дела, суд считает, что действия </w:t>
      </w:r>
      <w:r>
        <w:t>Чиванова</w:t>
      </w:r>
      <w:r>
        <w:t xml:space="preserve"> В.В.</w:t>
      </w:r>
      <w:r w:rsidRPr="00A2452A">
        <w:t xml:space="preserve"> правильно квалифициро</w:t>
      </w:r>
      <w:r>
        <w:t xml:space="preserve">ваны по ч. 5 ст. 12.15 </w:t>
      </w:r>
      <w:r>
        <w:t>КРФобАП</w:t>
      </w:r>
      <w:r>
        <w:t>.</w:t>
      </w:r>
    </w:p>
    <w:p w:rsidR="00B03179" w:rsidRPr="00A2452A" w:rsidP="00B03179">
      <w:pPr>
        <w:autoSpaceDE w:val="0"/>
        <w:autoSpaceDN w:val="0"/>
        <w:adjustRightInd w:val="0"/>
        <w:ind w:firstLine="709"/>
        <w:jc w:val="both"/>
      </w:pPr>
      <w:r w:rsidRPr="00A2452A">
        <w:t xml:space="preserve">С учетом представленных суду доказательств, суд считает, что вина </w:t>
      </w:r>
      <w:r>
        <w:t>Чиванова</w:t>
      </w:r>
      <w:r>
        <w:t xml:space="preserve"> В.В.</w:t>
      </w:r>
      <w:r w:rsidRPr="00A2452A">
        <w:t xml:space="preserve"> в совершении им административного прав</w:t>
      </w:r>
      <w:r>
        <w:t>онарушения предусмотренного ч. 5</w:t>
      </w:r>
      <w:r w:rsidRPr="00A2452A">
        <w:t xml:space="preserve"> ст. 12.15 Кодекса Российской Федерации об административных правонарушениях, т.е. </w:t>
      </w:r>
      <w:r>
        <w:t>п</w:t>
      </w:r>
      <w:r>
        <w:rPr>
          <w:rFonts w:eastAsia="Calibri"/>
          <w:lang w:eastAsia="en-US"/>
        </w:rPr>
        <w:t xml:space="preserve">овторное совершение административного правонарушения, предусмотренного </w:t>
      </w:r>
      <w:hyperlink r:id="rId16" w:history="1">
        <w:r w:rsidRPr="00FC66A0">
          <w:rPr>
            <w:rFonts w:eastAsia="Calibri"/>
            <w:lang w:eastAsia="en-US"/>
          </w:rPr>
          <w:t>частью 4</w:t>
        </w:r>
      </w:hyperlink>
      <w:r w:rsidRPr="00FC66A0">
        <w:rPr>
          <w:rFonts w:eastAsia="Calibri"/>
          <w:lang w:eastAsia="en-US"/>
        </w:rPr>
        <w:t xml:space="preserve"> статьи</w:t>
      </w:r>
      <w:r w:rsidRPr="00A2452A">
        <w:t xml:space="preserve"> ст. 12.15 </w:t>
      </w:r>
      <w:r w:rsidRPr="00A2452A">
        <w:t>КРФобАП</w:t>
      </w:r>
      <w:r w:rsidRPr="00A2452A">
        <w:t>, полностью доказана и суд считает необходимым привлечь данное лицо к административной ответственности.</w:t>
      </w:r>
    </w:p>
    <w:p w:rsidR="00B03179" w:rsidRPr="00A2452A" w:rsidP="00B03179">
      <w:pPr>
        <w:pStyle w:val="ConsNonformat"/>
        <w:widowControl/>
        <w:ind w:firstLine="720"/>
        <w:jc w:val="both"/>
        <w:rPr>
          <w:rFonts w:ascii="Times New Roman" w:hAnsi="Times New Roman" w:cs="Times New Roman"/>
          <w:sz w:val="24"/>
          <w:szCs w:val="24"/>
        </w:rPr>
      </w:pPr>
      <w:r w:rsidRPr="00A2452A">
        <w:rPr>
          <w:rFonts w:ascii="Times New Roman" w:hAnsi="Times New Roman" w:cs="Times New Roman"/>
          <w:sz w:val="24"/>
          <w:szCs w:val="24"/>
        </w:rPr>
        <w:t xml:space="preserve">При назначении наказания суд учитывает характер совершенного административного правонарушения, данные о личности нарушителя и все обстоятельства дела. </w:t>
      </w:r>
    </w:p>
    <w:p w:rsidR="00B03179" w:rsidRPr="00A2452A" w:rsidP="00B03179">
      <w:pPr>
        <w:pStyle w:val="ConsNonformat"/>
        <w:widowControl/>
        <w:ind w:firstLine="720"/>
        <w:jc w:val="both"/>
        <w:rPr>
          <w:rFonts w:ascii="Times New Roman" w:hAnsi="Times New Roman" w:cs="Times New Roman"/>
          <w:sz w:val="24"/>
          <w:szCs w:val="24"/>
        </w:rPr>
      </w:pPr>
      <w:r w:rsidRPr="00A9053B">
        <w:rPr>
          <w:rFonts w:ascii="Times New Roman" w:hAnsi="Times New Roman" w:cs="Times New Roman"/>
          <w:sz w:val="24"/>
          <w:szCs w:val="24"/>
        </w:rPr>
        <w:t>Чиванов</w:t>
      </w:r>
      <w:r w:rsidRPr="00A9053B">
        <w:rPr>
          <w:rFonts w:ascii="Times New Roman" w:hAnsi="Times New Roman" w:cs="Times New Roman"/>
          <w:sz w:val="24"/>
          <w:szCs w:val="24"/>
        </w:rPr>
        <w:t xml:space="preserve"> В.В.</w:t>
      </w:r>
      <w:r>
        <w:rPr>
          <w:sz w:val="24"/>
          <w:szCs w:val="24"/>
        </w:rPr>
        <w:t xml:space="preserve"> </w:t>
      </w:r>
      <w:r w:rsidRPr="00A2452A">
        <w:rPr>
          <w:rFonts w:ascii="Times New Roman" w:hAnsi="Times New Roman" w:cs="Times New Roman"/>
          <w:sz w:val="24"/>
          <w:szCs w:val="24"/>
        </w:rPr>
        <w:t>совершил административное правонарушение, имеющее повышенную общественную опасность. Объектом данного правонарушения является безопасность дорожного движения, жизнь и здоровье граждан.</w:t>
      </w:r>
    </w:p>
    <w:p w:rsidR="00B03179" w:rsidP="00B03179">
      <w:pPr>
        <w:widowControl w:val="0"/>
        <w:autoSpaceDE w:val="0"/>
        <w:autoSpaceDN w:val="0"/>
        <w:adjustRightInd w:val="0"/>
        <w:ind w:firstLine="720"/>
        <w:jc w:val="both"/>
        <w:rPr>
          <w:rFonts w:eastAsia="Arial Unicode MS"/>
          <w:color w:val="FF0000"/>
        </w:rPr>
      </w:pPr>
      <w:r w:rsidRPr="001B1975">
        <w:rPr>
          <w:rFonts w:eastAsia="Arial Unicode MS"/>
        </w:rPr>
        <w:t xml:space="preserve">При решении вопроса о назначении административного наказания за административное правонарушение судья учитывает характер совершенного правонарушения, личность правонарушителя, его материальное положение и род его деятельности, а также влияние назначенного наказания на исправление </w:t>
      </w:r>
      <w:r w:rsidRPr="00A9053B">
        <w:t>Чиванов</w:t>
      </w:r>
      <w:r>
        <w:t>ым</w:t>
      </w:r>
      <w:r w:rsidRPr="00A9053B">
        <w:t xml:space="preserve"> В.В.</w:t>
      </w:r>
      <w:r w:rsidRPr="001B1975">
        <w:rPr>
          <w:rFonts w:eastAsia="Arial Unicode MS"/>
        </w:rPr>
        <w:t xml:space="preserve"> и условия жизни его семьи</w:t>
      </w:r>
      <w:r>
        <w:rPr>
          <w:rFonts w:eastAsia="Arial Unicode MS"/>
        </w:rPr>
        <w:t>.</w:t>
      </w:r>
    </w:p>
    <w:p w:rsidR="00B03179" w:rsidRPr="005C0FF6" w:rsidP="00B03179">
      <w:pPr>
        <w:pStyle w:val="ConsNonformat"/>
        <w:widowControl/>
        <w:ind w:firstLine="720"/>
        <w:jc w:val="both"/>
        <w:rPr>
          <w:rFonts w:ascii="Times New Roman" w:hAnsi="Times New Roman" w:cs="Times New Roman"/>
          <w:sz w:val="24"/>
          <w:szCs w:val="24"/>
        </w:rPr>
      </w:pPr>
      <w:r w:rsidRPr="005C0FF6">
        <w:rPr>
          <w:rFonts w:ascii="Times New Roman" w:hAnsi="Times New Roman" w:cs="Times New Roman"/>
          <w:sz w:val="24"/>
          <w:szCs w:val="24"/>
        </w:rPr>
        <w:t xml:space="preserve">На основании ч. 1 ст. 4.2 </w:t>
      </w:r>
      <w:r w:rsidRPr="005C0FF6">
        <w:rPr>
          <w:rFonts w:ascii="Times New Roman" w:hAnsi="Times New Roman" w:cs="Times New Roman"/>
          <w:sz w:val="24"/>
          <w:szCs w:val="24"/>
        </w:rPr>
        <w:t>КРФобАП</w:t>
      </w:r>
      <w:r w:rsidRPr="005C0FF6">
        <w:rPr>
          <w:rFonts w:ascii="Times New Roman" w:hAnsi="Times New Roman" w:cs="Times New Roman"/>
          <w:sz w:val="24"/>
          <w:szCs w:val="24"/>
        </w:rPr>
        <w:t xml:space="preserve"> обстоятельством, смягчающим административную ответственность, </w:t>
      </w:r>
      <w:r w:rsidRPr="005C0FF6">
        <w:rPr>
          <w:rFonts w:ascii="Times New Roman" w:hAnsi="Times New Roman" w:cs="Times New Roman"/>
          <w:sz w:val="24"/>
          <w:szCs w:val="24"/>
        </w:rPr>
        <w:t>Чиванова</w:t>
      </w:r>
      <w:r w:rsidRPr="005C0FF6">
        <w:rPr>
          <w:rFonts w:ascii="Times New Roman" w:hAnsi="Times New Roman" w:cs="Times New Roman"/>
          <w:sz w:val="24"/>
          <w:szCs w:val="24"/>
        </w:rPr>
        <w:t xml:space="preserve"> В.В. суд признает его раскаяние и признание вины.</w:t>
      </w:r>
    </w:p>
    <w:p w:rsidR="00B03179" w:rsidRPr="005C0FF6" w:rsidP="00B03179">
      <w:pPr>
        <w:autoSpaceDE w:val="0"/>
        <w:autoSpaceDN w:val="0"/>
        <w:adjustRightInd w:val="0"/>
        <w:ind w:firstLine="540"/>
        <w:jc w:val="both"/>
      </w:pPr>
      <w:r w:rsidRPr="005C0FF6">
        <w:tab/>
        <w:t xml:space="preserve">Обстоятельством, отягчающим административную ответственность, </w:t>
      </w:r>
      <w:r w:rsidRPr="005C0FF6">
        <w:t>Чиванова</w:t>
      </w:r>
      <w:r w:rsidRPr="005C0FF6">
        <w:t xml:space="preserve"> В.В., предусмотренным ч. 1 ст. 4.3 Кодекса Российской Федерации об административных правонарушениях, суд признает повторное совершение однородного административного правонарушения в течении года.</w:t>
      </w:r>
    </w:p>
    <w:p w:rsidR="00B03179" w:rsidRPr="005C0FF6" w:rsidP="00B03179">
      <w:pPr>
        <w:autoSpaceDE w:val="0"/>
        <w:autoSpaceDN w:val="0"/>
        <w:adjustRightInd w:val="0"/>
        <w:ind w:firstLine="709"/>
        <w:jc w:val="both"/>
        <w:rPr>
          <w:rFonts w:cs="Calibri"/>
        </w:rPr>
      </w:pPr>
      <w:r w:rsidRPr="005C0FF6">
        <w:rPr>
          <w:rFonts w:cs="Calibri"/>
        </w:rPr>
        <w:t xml:space="preserve">Согласно имеющейся в материалах дела справке о нарушениях </w:t>
      </w:r>
      <w:r w:rsidRPr="005C0FF6">
        <w:rPr>
          <w:rFonts w:cs="Calibri"/>
        </w:rPr>
        <w:t>Чиванова</w:t>
      </w:r>
      <w:r w:rsidRPr="005C0FF6">
        <w:rPr>
          <w:rFonts w:cs="Calibri"/>
        </w:rPr>
        <w:t xml:space="preserve"> В.В.</w:t>
      </w:r>
      <w:r w:rsidRPr="005C0FF6">
        <w:t xml:space="preserve"> </w:t>
      </w:r>
      <w:r w:rsidRPr="005C0FF6">
        <w:rPr>
          <w:rFonts w:cs="Calibri"/>
        </w:rPr>
        <w:t xml:space="preserve">Правил дорожного движения он в течении 2023-2024 годов (2 раза) привлекался к административной ответственности за совершение административных правонарушений, в области дорожного движения, предусмотренных </w:t>
      </w:r>
      <w:hyperlink r:id="rId17" w:history="1">
        <w:r w:rsidRPr="005C0FF6">
          <w:rPr>
            <w:rFonts w:cs="Calibri"/>
          </w:rPr>
          <w:t>главой 12</w:t>
        </w:r>
      </w:hyperlink>
      <w:r w:rsidRPr="005C0FF6">
        <w:rPr>
          <w:rFonts w:cs="Calibri"/>
        </w:rPr>
        <w:t xml:space="preserve"> </w:t>
      </w:r>
      <w:r w:rsidRPr="005C0FF6">
        <w:rPr>
          <w:rFonts w:cs="Calibri"/>
        </w:rPr>
        <w:t>КРФобАП</w:t>
      </w:r>
      <w:r w:rsidRPr="005C0FF6">
        <w:rPr>
          <w:rFonts w:cs="Calibri"/>
        </w:rPr>
        <w:t>.</w:t>
      </w:r>
    </w:p>
    <w:p w:rsidR="00B03179" w:rsidRPr="001B1975" w:rsidP="00B03179">
      <w:pPr>
        <w:autoSpaceDE w:val="0"/>
        <w:autoSpaceDN w:val="0"/>
        <w:adjustRightInd w:val="0"/>
        <w:ind w:firstLine="708"/>
        <w:jc w:val="both"/>
      </w:pPr>
      <w:r w:rsidRPr="001B1975">
        <w:rPr>
          <w:shd w:val="clear" w:color="auto" w:fill="FFFFFF"/>
        </w:rPr>
        <w:t xml:space="preserve">С учетом всех обстоятельств дела, в целях предупреждения совершения новых правонарушений как самим лицом, привлекаемым к административной ответственности, так и другими лицами, учитывая характер совершенного </w:t>
      </w:r>
      <w:r w:rsidRPr="00A9053B">
        <w:t>Чиванов</w:t>
      </w:r>
      <w:r>
        <w:t>ым</w:t>
      </w:r>
      <w:r w:rsidRPr="00A9053B">
        <w:t xml:space="preserve"> В.В.</w:t>
      </w:r>
      <w:r w:rsidRPr="001B1975">
        <w:t xml:space="preserve"> </w:t>
      </w:r>
      <w:r w:rsidRPr="001B1975">
        <w:rPr>
          <w:shd w:val="clear" w:color="auto" w:fill="FFFFFF"/>
        </w:rPr>
        <w:t xml:space="preserve">правонарушения, существенно нарушающего охраняемые общественные правоотношения, судья приходит к убеждению, </w:t>
      </w:r>
      <w:r w:rsidRPr="001B1975">
        <w:t xml:space="preserve">что достижение целей наказания, восстановление социальной справедливости и исправление </w:t>
      </w:r>
      <w:r w:rsidRPr="00A9053B">
        <w:t>Чиванов</w:t>
      </w:r>
      <w:r>
        <w:t>а</w:t>
      </w:r>
      <w:r w:rsidRPr="00A9053B">
        <w:t xml:space="preserve"> В.В.</w:t>
      </w:r>
      <w:r w:rsidRPr="001B1975">
        <w:t xml:space="preserve"> возможно лишь при назначении ему наказания в виде лишения права управления транспортными средствами</w:t>
      </w:r>
      <w:r w:rsidRPr="001B1975">
        <w:rPr>
          <w:shd w:val="clear" w:color="auto" w:fill="FFFFFF"/>
        </w:rPr>
        <w:t>, поскольку препятствий для применения данного вида административного наказания не усматривается, при этом назначение</w:t>
      </w:r>
      <w:r>
        <w:rPr>
          <w:shd w:val="clear" w:color="auto" w:fill="FFFFFF"/>
        </w:rPr>
        <w:t xml:space="preserve"> </w:t>
      </w:r>
      <w:r w:rsidRPr="00A9053B">
        <w:t>Чиванов</w:t>
      </w:r>
      <w:r>
        <w:t>у</w:t>
      </w:r>
      <w:r w:rsidRPr="00A9053B">
        <w:t xml:space="preserve"> В.В.</w:t>
      </w:r>
      <w:r w:rsidRPr="001B1975">
        <w:t xml:space="preserve"> </w:t>
      </w:r>
      <w:r w:rsidRPr="001B1975">
        <w:rPr>
          <w:shd w:val="clear" w:color="auto" w:fill="FFFFFF"/>
        </w:rPr>
        <w:t xml:space="preserve">альтернативного наказания в виде штрафа предусмотренного санкцией ч. 5 ст. 12.15 </w:t>
      </w:r>
      <w:r w:rsidRPr="001B1975">
        <w:rPr>
          <w:shd w:val="clear" w:color="auto" w:fill="FFFFFF"/>
        </w:rPr>
        <w:t>КРФ</w:t>
      </w:r>
      <w:r>
        <w:rPr>
          <w:shd w:val="clear" w:color="auto" w:fill="FFFFFF"/>
        </w:rPr>
        <w:t>обАП</w:t>
      </w:r>
      <w:r w:rsidRPr="001B1975">
        <w:rPr>
          <w:shd w:val="clear" w:color="auto" w:fill="FFFFFF"/>
        </w:rPr>
        <w:t xml:space="preserve"> не представляется возможным, так как данный вид наказание может быть назначен лишь в случаи </w:t>
      </w:r>
      <w:r w:rsidRPr="001B1975">
        <w:t>фиксации административного правонарушения работающими в автоматическом режиме специальными техническими средствами, имеющими функции фото - и киносъемки, видеозаписи, или средствами фото- и киносъемки, видеозаписи.</w:t>
      </w:r>
    </w:p>
    <w:p w:rsidR="00B03179" w:rsidRPr="00CC1E2D" w:rsidP="00B03179">
      <w:pPr>
        <w:ind w:firstLine="709"/>
        <w:jc w:val="both"/>
      </w:pPr>
      <w:r w:rsidRPr="00CC1E2D">
        <w:t xml:space="preserve">Представленные материалы свидетельствуют, что административное наказание в виде </w:t>
      </w:r>
      <w:r w:rsidRPr="003B1D91">
        <w:t xml:space="preserve">лишения права управления транспортными средствами, предусмотренного санкцией </w:t>
      </w:r>
      <w:hyperlink r:id="rId18" w:history="1">
        <w:r w:rsidRPr="003B1D91">
          <w:rPr>
            <w:rStyle w:val="Hyperlink"/>
            <w:color w:val="auto"/>
          </w:rPr>
          <w:t>ч.</w:t>
        </w:r>
      </w:hyperlink>
      <w:r w:rsidRPr="003B1D91">
        <w:t xml:space="preserve"> 5 ст. 12.15 </w:t>
      </w:r>
      <w:r w:rsidRPr="003B1D91">
        <w:t>КРФобАП</w:t>
      </w:r>
      <w:r w:rsidRPr="003B1D91">
        <w:t xml:space="preserve">, назначается </w:t>
      </w:r>
      <w:r w:rsidRPr="00A9053B">
        <w:t>Чиванов</w:t>
      </w:r>
      <w:r>
        <w:t>у</w:t>
      </w:r>
      <w:r w:rsidRPr="00A9053B">
        <w:t xml:space="preserve"> В.В.</w:t>
      </w:r>
      <w:r w:rsidRPr="003B1D91">
        <w:t xml:space="preserve"> в соответствии с требованиями </w:t>
      </w:r>
      <w:hyperlink r:id="rId19" w:history="1">
        <w:r w:rsidRPr="003B1D91">
          <w:rPr>
            <w:rStyle w:val="Hyperlink"/>
            <w:color w:val="auto"/>
            <w:u w:val="none"/>
          </w:rPr>
          <w:t>ст. ст. 3.1</w:t>
        </w:r>
      </w:hyperlink>
      <w:r w:rsidRPr="003B1D91">
        <w:t xml:space="preserve">, </w:t>
      </w:r>
      <w:hyperlink r:id="rId20" w:history="1">
        <w:r w:rsidRPr="003B1D91">
          <w:rPr>
            <w:rStyle w:val="Hyperlink"/>
            <w:color w:val="auto"/>
            <w:u w:val="none"/>
          </w:rPr>
          <w:t>3.8</w:t>
        </w:r>
      </w:hyperlink>
      <w:r w:rsidRPr="003B1D91">
        <w:t xml:space="preserve">, </w:t>
      </w:r>
      <w:hyperlink r:id="rId21" w:history="1">
        <w:r w:rsidRPr="003B1D91">
          <w:rPr>
            <w:rStyle w:val="Hyperlink"/>
            <w:color w:val="auto"/>
            <w:u w:val="none"/>
          </w:rPr>
          <w:t>4.1</w:t>
        </w:r>
      </w:hyperlink>
      <w:r w:rsidRPr="003B1D91">
        <w:t xml:space="preserve"> </w:t>
      </w:r>
      <w:r w:rsidRPr="003B1D91">
        <w:t>КРФобАП</w:t>
      </w:r>
      <w:r w:rsidRPr="003B1D91">
        <w:t>. По своему виду и размеру данное наказание, по мнению суда, соответствует тяжести содеянного и является справедливым.</w:t>
      </w:r>
    </w:p>
    <w:p w:rsidR="00B03179" w:rsidRPr="00A2452A" w:rsidP="00B03179">
      <w:pPr>
        <w:jc w:val="both"/>
      </w:pPr>
      <w:r w:rsidRPr="00A2452A">
        <w:tab/>
        <w:t xml:space="preserve">На основании </w:t>
      </w:r>
      <w:r>
        <w:t>изложенного, руководствуясь ч. 5</w:t>
      </w:r>
      <w:r w:rsidRPr="00A2452A">
        <w:t xml:space="preserve"> ст. 12.15, </w:t>
      </w:r>
      <w:r w:rsidRPr="00A2452A">
        <w:t>ст.ст</w:t>
      </w:r>
      <w:r w:rsidRPr="00A2452A">
        <w:t>. 4.2, 4.3, 23.1, 25.1, 26.1, 26.2, 26.11 29.10, 29.11 Кодекса Российской Федерации об административных правонарушениях, мировой судья,</w:t>
      </w:r>
    </w:p>
    <w:p w:rsidR="00B03179" w:rsidRPr="00A2452A" w:rsidP="00B03179">
      <w:pPr>
        <w:jc w:val="center"/>
      </w:pPr>
      <w:r w:rsidRPr="00A2452A">
        <w:t>постановил:</w:t>
      </w:r>
    </w:p>
    <w:p w:rsidR="00B03179" w:rsidRPr="00F25D22" w:rsidP="00B03179">
      <w:pPr>
        <w:jc w:val="center"/>
        <w:rPr>
          <w:sz w:val="16"/>
          <w:szCs w:val="16"/>
        </w:rPr>
      </w:pPr>
    </w:p>
    <w:p w:rsidR="00B03179" w:rsidRPr="00A2452A" w:rsidP="00B03179">
      <w:pPr>
        <w:ind w:firstLine="720"/>
        <w:jc w:val="both"/>
      </w:pPr>
      <w:r w:rsidRPr="00A2452A">
        <w:t xml:space="preserve">Признать виновным </w:t>
      </w:r>
      <w:r>
        <w:t>Чиванова</w:t>
      </w:r>
      <w:r>
        <w:t xml:space="preserve"> В</w:t>
      </w:r>
      <w:r>
        <w:t>.</w:t>
      </w:r>
      <w:r>
        <w:t>В</w:t>
      </w:r>
      <w:r>
        <w:t>.</w:t>
      </w:r>
      <w:r w:rsidRPr="00A2452A">
        <w:t xml:space="preserve"> в совершении административного право</w:t>
      </w:r>
      <w:r>
        <w:t>нарушения, предусмотренного ч. 5</w:t>
      </w:r>
      <w:r w:rsidRPr="00A2452A">
        <w:t xml:space="preserve"> ст. 12.15 Кодекса Российской Федерации об административных правонарушениях.</w:t>
      </w:r>
    </w:p>
    <w:p w:rsidR="00B03179" w:rsidP="00B03179">
      <w:pPr>
        <w:ind w:firstLine="708"/>
        <w:jc w:val="both"/>
      </w:pPr>
      <w:r w:rsidRPr="00A2452A">
        <w:t>Наложить на</w:t>
      </w:r>
      <w:r w:rsidRPr="00A2452A">
        <w:rPr>
          <w:b/>
        </w:rPr>
        <w:t xml:space="preserve"> </w:t>
      </w:r>
      <w:r>
        <w:t>Чиванова</w:t>
      </w:r>
      <w:r>
        <w:t xml:space="preserve"> В</w:t>
      </w:r>
      <w:r>
        <w:t>.</w:t>
      </w:r>
      <w:r>
        <w:t>В</w:t>
      </w:r>
      <w:r>
        <w:t>.</w:t>
      </w:r>
      <w:r>
        <w:t xml:space="preserve"> административное наказание </w:t>
      </w:r>
      <w:r w:rsidRPr="00A2452A">
        <w:t>в</w:t>
      </w:r>
      <w:r w:rsidRPr="001B1975">
        <w:rPr>
          <w:spacing w:val="-1"/>
        </w:rPr>
        <w:t xml:space="preserve"> виде лишения </w:t>
      </w:r>
      <w:r w:rsidRPr="001B1975">
        <w:t>права управления транспортными средствами</w:t>
      </w:r>
      <w:r w:rsidRPr="001B1975">
        <w:rPr>
          <w:spacing w:val="-1"/>
        </w:rPr>
        <w:t xml:space="preserve"> срок</w:t>
      </w:r>
      <w:r>
        <w:rPr>
          <w:spacing w:val="-1"/>
        </w:rPr>
        <w:t>ом на</w:t>
      </w:r>
      <w:r w:rsidRPr="001B1975">
        <w:rPr>
          <w:spacing w:val="-1"/>
        </w:rPr>
        <w:t xml:space="preserve"> 1 (один) год.</w:t>
      </w:r>
    </w:p>
    <w:p w:rsidR="00B03179" w:rsidRPr="001B1975" w:rsidP="00B03179">
      <w:pPr>
        <w:shd w:val="clear" w:color="auto" w:fill="FFFFFF"/>
        <w:tabs>
          <w:tab w:val="left" w:pos="6480"/>
        </w:tabs>
        <w:ind w:firstLine="697"/>
        <w:jc w:val="both"/>
      </w:pPr>
      <w:r w:rsidRPr="001B1975">
        <w:t xml:space="preserve">В соответствии с ч. 1 ст. 32.7 </w:t>
      </w:r>
      <w:r w:rsidRPr="001B1975">
        <w:t>КРФ</w:t>
      </w:r>
      <w:r>
        <w:t>обАП</w:t>
      </w:r>
      <w:r w:rsidRPr="001B1975">
        <w:t>,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B03179" w:rsidRPr="001B1975" w:rsidP="00B03179">
      <w:pPr>
        <w:shd w:val="clear" w:color="auto" w:fill="FFFFFF"/>
        <w:tabs>
          <w:tab w:val="left" w:pos="6480"/>
        </w:tabs>
        <w:ind w:firstLine="697"/>
        <w:jc w:val="both"/>
        <w:rPr>
          <w:spacing w:val="-1"/>
        </w:rPr>
      </w:pPr>
      <w:r w:rsidRPr="001B1975">
        <w:t xml:space="preserve">Разъяснить, что согласно ч. 1.1., ч. 2 ст. 32.7 </w:t>
      </w:r>
      <w:r w:rsidRPr="001B1975">
        <w:t>КРФ</w:t>
      </w:r>
      <w:r>
        <w:t>обАП</w:t>
      </w:r>
      <w:r w:rsidRPr="001B1975">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по месту жительства лица подвергнутого административному наказанию,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03179" w:rsidRPr="00A2452A" w:rsidP="00B03179">
      <w:pPr>
        <w:ind w:firstLine="720"/>
        <w:jc w:val="both"/>
      </w:pPr>
      <w:r w:rsidRPr="00A2452A">
        <w:t>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w:t>
      </w:r>
    </w:p>
    <w:p w:rsidR="00B03179" w:rsidP="00B03179">
      <w:pPr>
        <w:ind w:firstLine="720"/>
        <w:jc w:val="both"/>
      </w:pPr>
    </w:p>
    <w:p w:rsidR="00B03179" w:rsidRPr="00A2452A" w:rsidP="00B03179">
      <w:pPr>
        <w:ind w:firstLine="720"/>
        <w:jc w:val="both"/>
      </w:pPr>
    </w:p>
    <w:p w:rsidR="00B03179" w:rsidP="00B03179">
      <w:pPr>
        <w:jc w:val="both"/>
      </w:pPr>
      <w:r w:rsidRPr="00A2452A">
        <w:t xml:space="preserve">Мировой судья                                                                                  </w:t>
      </w:r>
      <w:r>
        <w:t xml:space="preserve">                       </w:t>
      </w:r>
      <w:r w:rsidRPr="00A2452A">
        <w:t xml:space="preserve">       А.А. Беляев</w:t>
      </w:r>
    </w:p>
    <w:p w:rsidR="00B03179" w:rsidP="00B03179"/>
    <w:p w:rsidR="00B03179" w:rsidP="00B03179"/>
    <w:p w:rsidR="00B03179" w:rsidP="00B03179"/>
    <w:p w:rsidR="00B03179" w:rsidP="00B03179"/>
    <w:p w:rsidR="00B03179" w:rsidP="00B03179"/>
    <w:p w:rsidR="00B03179" w:rsidP="00B03179"/>
    <w:p w:rsidR="00B03179" w:rsidP="00B03179"/>
    <w:p w:rsidR="00B03179" w:rsidP="00B03179"/>
    <w:p w:rsidR="00B03179"/>
    <w:sectPr w:rsidSect="00305B5D">
      <w:pgSz w:w="11906" w:h="16838"/>
      <w:pgMar w:top="993"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79"/>
    <w:rsid w:val="00020294"/>
    <w:rsid w:val="001B1975"/>
    <w:rsid w:val="003B1D91"/>
    <w:rsid w:val="005C0FF6"/>
    <w:rsid w:val="006D2C9B"/>
    <w:rsid w:val="00915870"/>
    <w:rsid w:val="00945E7E"/>
    <w:rsid w:val="00A2452A"/>
    <w:rsid w:val="00A9053B"/>
    <w:rsid w:val="00B03179"/>
    <w:rsid w:val="00CC1E2D"/>
    <w:rsid w:val="00E46D14"/>
    <w:rsid w:val="00EE5F97"/>
    <w:rsid w:val="00F25D22"/>
    <w:rsid w:val="00FC66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34D8472-4528-4877-AF46-15B4328B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17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rsid w:val="00B031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Hyperlink">
    <w:name w:val="Hyperlink"/>
    <w:basedOn w:val="DefaultParagraphFont"/>
    <w:uiPriority w:val="99"/>
    <w:semiHidden/>
    <w:unhideWhenUsed/>
    <w:rsid w:val="00B03179"/>
    <w:rPr>
      <w:color w:val="0000FF"/>
      <w:u w:val="single"/>
    </w:rPr>
  </w:style>
  <w:style w:type="paragraph" w:styleId="PlainText">
    <w:name w:val="Plain Text"/>
    <w:basedOn w:val="Normal"/>
    <w:link w:val="a"/>
    <w:rsid w:val="00B03179"/>
    <w:rPr>
      <w:rFonts w:ascii="Courier New" w:hAnsi="Courier New" w:cs="Courier New"/>
      <w:sz w:val="20"/>
      <w:szCs w:val="20"/>
    </w:rPr>
  </w:style>
  <w:style w:type="character" w:customStyle="1" w:styleId="a">
    <w:name w:val="Текст Знак"/>
    <w:basedOn w:val="DefaultParagraphFont"/>
    <w:link w:val="PlainText"/>
    <w:rsid w:val="00B03179"/>
    <w:rPr>
      <w:rFonts w:ascii="Courier New" w:eastAsia="Times New Roman" w:hAnsi="Courier New" w:cs="Courier New"/>
      <w:sz w:val="20"/>
      <w:szCs w:val="20"/>
      <w:lang w:eastAsia="ru-RU"/>
    </w:rPr>
  </w:style>
  <w:style w:type="paragraph" w:styleId="BodyText">
    <w:name w:val="Body Text"/>
    <w:basedOn w:val="Normal"/>
    <w:link w:val="a0"/>
    <w:rsid w:val="00B03179"/>
    <w:pPr>
      <w:spacing w:after="120"/>
    </w:pPr>
  </w:style>
  <w:style w:type="character" w:customStyle="1" w:styleId="a0">
    <w:name w:val="Основной текст Знак"/>
    <w:basedOn w:val="DefaultParagraphFont"/>
    <w:link w:val="BodyText"/>
    <w:rsid w:val="00B031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A0A4106BCC41DA3EC57A7AEAAC6882E8E3FF6B6780080FAF3B5F20357D9450BC8D74B80EFE47R7M" TargetMode="External" /><Relationship Id="rId11" Type="http://schemas.openxmlformats.org/officeDocument/2006/relationships/hyperlink" Target="consultantplus://offline/ref=A1A0A4106BCC41DA3EC57A7AEAAC6882E8E3FF6B6780080FAF3B5F20357D9450BC8D74B80EFE47R5M" TargetMode="External" /><Relationship Id="rId12" Type="http://schemas.openxmlformats.org/officeDocument/2006/relationships/hyperlink" Target="consultantplus://offline/ref=A1A0A4106BCC41DA3EC57A7AEAAC6882E8E3FF6B6780080FAF3B5F20357D9450BC8D74BE0EFF47R6M" TargetMode="External" /><Relationship Id="rId13" Type="http://schemas.openxmlformats.org/officeDocument/2006/relationships/hyperlink" Target="consultantplus://offline/ref=A1A0A4106BCC41DA3EC57A7AEAAC6882E8E3FF6B6780080FAF3B5F20357D9450BC8D74BF04F947RAM" TargetMode="External" /><Relationship Id="rId14" Type="http://schemas.openxmlformats.org/officeDocument/2006/relationships/hyperlink" Target="consultantplus://offline/ref=A1A0A4106BCC41DA3EC57A7AEAAC6882E8E3FF6B6780080FAF3B5F20357D9450BC8D74BD0CF8717D49RFM" TargetMode="External" /><Relationship Id="rId15" Type="http://schemas.openxmlformats.org/officeDocument/2006/relationships/hyperlink" Target="consultantplus://offline/ref=A1A0A4106BCC41DA3EC57A7AEAAC6882E8E3FF6B6780080FAF3B5F20357D9450BC8D74BD0CF8707249R3M" TargetMode="External" /><Relationship Id="rId16" Type="http://schemas.openxmlformats.org/officeDocument/2006/relationships/hyperlink" Target="consultantplus://offline/ref=B67DE09DB20FBA2A862EDF179AF93EAAA65035EDBDA8CC6EF279D8DB6F7EEC635A33D922DE5FgEqEG" TargetMode="External" /><Relationship Id="rId17" Type="http://schemas.openxmlformats.org/officeDocument/2006/relationships/hyperlink" Target="consultantplus://offline/ref=9ABA7D7B0FAEBB06C77432227B3A6197EBB0292C923C4BA48C08BF402456EB54118342FFC0A2F5C565994A88C67CDE12155742B98BFDD1835Dx5M" TargetMode="External" /><Relationship Id="rId18" Type="http://schemas.openxmlformats.org/officeDocument/2006/relationships/hyperlink" Target="consultantplus://offline/ref=E3E945306804BEA0733BF64D0C0804A0BCA413885470DBA6CE2590FD861C707D10AEA28236I131J" TargetMode="External" /><Relationship Id="rId19" Type="http://schemas.openxmlformats.org/officeDocument/2006/relationships/hyperlink" Target="consultantplus://offline/ref=E3E945306804BEA0733BF64D0C0804A0BCA413885470DBA6CE2590FD861C707D10AEA2853F18D6AAI230J" TargetMode="External" /><Relationship Id="rId2" Type="http://schemas.openxmlformats.org/officeDocument/2006/relationships/webSettings" Target="webSettings.xml" /><Relationship Id="rId20" Type="http://schemas.openxmlformats.org/officeDocument/2006/relationships/hyperlink" Target="consultantplus://offline/ref=E3E945306804BEA0733BF64D0C0804A0BCA413885470DBA6CE2590FD861C707D10AEA2853F18D7ACI230J" TargetMode="External" /><Relationship Id="rId21" Type="http://schemas.openxmlformats.org/officeDocument/2006/relationships/hyperlink" Target="consultantplus://offline/ref=E3E945306804BEA0733BF64D0C0804A0BCA413885470DBA6CE2590FD861C707D10AEA2853F18D7AEI235J" TargetMode="Externa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F7C5E0F6BABF019BC5CF40CA825F0B5CE22420E9C6D4EEA89CB91ACF04A711C82B7699CDB547BC032k6J" TargetMode="External" /><Relationship Id="rId5" Type="http://schemas.openxmlformats.org/officeDocument/2006/relationships/hyperlink" Target="consultantplus://offline/ref=9F7C5E0F6BABF019BC5CF40CA825F0B5CE22420E9C6D4EEA89CB91ACF04A711C82B7699CDB547DC832kBJ" TargetMode="External" /><Relationship Id="rId6" Type="http://schemas.openxmlformats.org/officeDocument/2006/relationships/hyperlink" Target="consultantplus://offline/ref=9F7C5E0F6BABF019BC5CF40CA825F0B5CE22420E9C6D4EEA89CB91ACF034kAJ" TargetMode="External" /><Relationship Id="rId7" Type="http://schemas.openxmlformats.org/officeDocument/2006/relationships/hyperlink" Target="consultantplus://offline/ref=3A59792289AFA2936CA4F1030E684F8433CB1A140333A725029A4DDE3F1FC1C4308DD71352FDL9m2J" TargetMode="External" /><Relationship Id="rId8" Type="http://schemas.openxmlformats.org/officeDocument/2006/relationships/hyperlink" Target="consultantplus://offline/ref=3A59792289AFA2936CA4F1030E684F8433CB1A140333A725029A4DDE3F1FC1C4308DD71558F2L9m3J" TargetMode="External" /><Relationship Id="rId9" Type="http://schemas.openxmlformats.org/officeDocument/2006/relationships/hyperlink" Target="consultantplus://offline/ref=3A59792289AFA2936CA4F1030E684F8433CB1A140333A725029A4DDE3F1FC1C4308DD71352FDL9m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