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C2F" w:rsidRPr="00515B36" w:rsidP="00F12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5B36" w:rsidR="0013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5B36" w:rsidR="00BA1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="005975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60E3">
        <w:rPr>
          <w:rFonts w:ascii="Times New Roman" w:eastAsia="Times New Roman" w:hAnsi="Times New Roman" w:cs="Times New Roman"/>
          <w:sz w:val="24"/>
          <w:szCs w:val="24"/>
          <w:lang w:eastAsia="ru-RU"/>
        </w:rPr>
        <w:t>386</w:t>
      </w:r>
      <w:r w:rsidRPr="00515B36" w:rsidR="00BA1494">
        <w:rPr>
          <w:rFonts w:ascii="Times New Roman" w:eastAsia="Times New Roman" w:hAnsi="Times New Roman" w:cs="Times New Roman"/>
          <w:sz w:val="24"/>
          <w:szCs w:val="24"/>
          <w:lang w:eastAsia="ru-RU"/>
        </w:rPr>
        <w:t>-37-552/202</w:t>
      </w:r>
      <w:r w:rsidR="005975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C2F" w:rsidRPr="00515B36" w:rsidP="00F12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023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12C2F" w:rsidRPr="00515B36" w:rsidP="00F1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2F" w:rsidRPr="00515B36" w:rsidP="00F12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12C2F" w:rsidRPr="00515B36" w:rsidP="00F1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2F" w:rsidRPr="00515B36" w:rsidP="00A56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="0059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B36" w:rsid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</w:t>
      </w:r>
      <w:r w:rsidRPr="00515B36" w:rsidR="00B7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15B36" w:rsidR="0052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B36" w:rsidR="00BA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5B36" w:rsidR="0052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г. Михайловск</w:t>
      </w:r>
    </w:p>
    <w:p w:rsidR="00677AE6" w:rsidRPr="00515B36" w:rsidP="00F12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AE6" w:rsidRPr="00515B36" w:rsidP="00677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="00A56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15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Шпаковского района Ставропольского края </w:t>
      </w:r>
      <w:r w:rsidR="00A560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Курилова Л.А.,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5EE9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25.10.1996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Pr="00515B36" w:rsid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</w:t>
      </w:r>
      <w:r w:rsidR="00D630E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опольского края, гражданина РФ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5E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работающего</w:t>
      </w:r>
      <w:r w:rsidR="00D630E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зарегистрированного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проживающего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Ставропольский край,</w:t>
      </w:r>
      <w:r w:rsidR="00D630E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EE9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 район, с. Верхнерусское, ул. Лесная, д. 5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97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ч. 4 ст. 12.15 Кодекса Российской Федерации об административных правонарушениях, 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УСТАНОВИЛ:</w:t>
      </w:r>
    </w:p>
    <w:p w:rsidR="00BA1494" w:rsidRPr="00515B36" w:rsidP="00BA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11.05.2024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час. 02 мин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 км+750 м автодороги «Кавказ» подъезд к Майкопу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Мазда 3</w:t>
      </w:r>
      <w:r w:rsidR="00062A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регистрационный знак</w:t>
      </w:r>
      <w:r w:rsidRPr="0059752D" w:rsidR="0059752D">
        <w:t xml:space="preserve">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осуществляя движение по полосе, предназначенной для встречного движения, в зоне действия горизонтальной дорожной разметки 1.1, разделяющей транспортные потоки противоположных направлений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нарушил п. 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>1.3, 9.1.1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ПДД РФ.</w:t>
      </w:r>
    </w:p>
    <w:p w:rsidR="009022EF" w:rsidP="009022EF">
      <w:pPr>
        <w:pStyle w:val="2"/>
        <w:spacing w:line="240" w:lineRule="auto"/>
        <w:ind w:firstLine="540"/>
        <w:jc w:val="both"/>
        <w:rPr>
          <w:rFonts w:eastAsiaTheme="minorHAnsi"/>
          <w:sz w:val="26"/>
          <w:szCs w:val="26"/>
          <w:shd w:val="clear" w:color="auto" w:fill="auto"/>
          <w:lang w:val="ru-RU" w:eastAsia="en-US"/>
        </w:rPr>
      </w:pP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***</w:t>
      </w:r>
      <w:r w:rsidR="00A560E3">
        <w:rPr>
          <w:rFonts w:eastAsiaTheme="minorHAnsi"/>
          <w:sz w:val="26"/>
          <w:szCs w:val="26"/>
          <w:shd w:val="clear" w:color="auto" w:fill="auto"/>
          <w:lang w:val="ru-RU" w:eastAsia="en-US"/>
        </w:rPr>
        <w:t>М.В.</w:t>
      </w:r>
      <w:r w:rsidRPr="00815973" w:rsidR="007F3BA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в судебное заседание не явился, о дате, времени и месте рассмотрения дела 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извещался</w:t>
      </w:r>
      <w:r w:rsidRPr="00815973" w:rsidR="007F3BA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СМС – сообщ</w:t>
      </w:r>
      <w:r w:rsidR="007F3BA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ением на указанный в протоколе </w:t>
      </w:r>
      <w:r w:rsidRPr="00815973" w:rsidR="007F3BA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об административном правонарушении номер. Как следует из </w:t>
      </w:r>
      <w:r w:rsidR="00996AE1">
        <w:rPr>
          <w:rFonts w:eastAsiaTheme="minorHAnsi"/>
          <w:sz w:val="26"/>
          <w:szCs w:val="26"/>
          <w:shd w:val="clear" w:color="auto" w:fill="auto"/>
          <w:lang w:val="ru-RU" w:eastAsia="en-US"/>
        </w:rPr>
        <w:t>материалов дела</w:t>
      </w:r>
      <w:r w:rsidRPr="00815973" w:rsidR="007F3BA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об административном правонарушении 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***</w:t>
      </w:r>
      <w:r w:rsidR="00A560E3">
        <w:rPr>
          <w:rFonts w:eastAsiaTheme="minorHAnsi"/>
          <w:sz w:val="26"/>
          <w:szCs w:val="26"/>
          <w:shd w:val="clear" w:color="auto" w:fill="auto"/>
          <w:lang w:val="ru-RU" w:eastAsia="en-US"/>
        </w:rPr>
        <w:t>М.В.</w:t>
      </w:r>
      <w:r w:rsidRPr="00815973" w:rsidR="007F3BA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собственноручно поставил подпись в графе: «Согласен на уведомление меня о месте и времени рассмотрения дела об административном правонарушении посредством СМС-сообщения по телефону». 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***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М.В.</w:t>
      </w:r>
      <w:r w:rsidRPr="009022E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указал свой сотовый номер телефона и поставил подпись, однако согласно отчету о доставке СМС-сообщения, содержащего сведения о месте и времени рассмотрения дела об административном правонарушении, таковое 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***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у М.В.</w:t>
      </w:r>
      <w:r w:rsidRPr="009022E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не доставлено.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</w:t>
      </w:r>
    </w:p>
    <w:p w:rsidR="009022EF" w:rsidRPr="009022EF" w:rsidP="009022EF">
      <w:pPr>
        <w:pStyle w:val="2"/>
        <w:spacing w:line="240" w:lineRule="auto"/>
        <w:ind w:firstLine="540"/>
        <w:jc w:val="both"/>
        <w:rPr>
          <w:rFonts w:eastAsiaTheme="minorHAnsi"/>
          <w:sz w:val="26"/>
          <w:szCs w:val="26"/>
          <w:shd w:val="clear" w:color="auto" w:fill="auto"/>
          <w:lang w:val="ru-RU" w:eastAsia="en-US"/>
        </w:rPr>
      </w:pP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В связи с неполучением СМС-уведомления, в адрес лица, в отношении которого ведется производство по делу об административном правонарушении направлялась судебная повестка по адресу, указанному в протоколе об административном правонарушении. Согласно отчета об отслеживании почтового отправления с почтовым идентификатором </w:t>
      </w:r>
      <w:r w:rsidR="006A023D">
        <w:rPr>
          <w:rFonts w:eastAsiaTheme="minorHAnsi"/>
          <w:sz w:val="26"/>
          <w:szCs w:val="26"/>
          <w:shd w:val="clear" w:color="auto" w:fill="auto"/>
          <w:lang w:val="ru-RU" w:eastAsia="en-US"/>
        </w:rPr>
        <w:t>***</w:t>
      </w:r>
      <w:r w:rsidR="00996AE1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, </w:t>
      </w:r>
      <w:r w:rsidR="00D36C43">
        <w:rPr>
          <w:rFonts w:eastAsiaTheme="minorHAnsi"/>
          <w:sz w:val="26"/>
          <w:szCs w:val="26"/>
          <w:shd w:val="clear" w:color="auto" w:fill="auto"/>
          <w:lang w:val="ru-RU" w:eastAsia="en-US"/>
        </w:rPr>
        <w:t>31.07.2024 года повестка возвращена в адрес суда с отметкой об истечении срока хранения</w:t>
      </w:r>
      <w:r w:rsidR="00996AE1">
        <w:rPr>
          <w:rFonts w:eastAsiaTheme="minorHAnsi"/>
          <w:sz w:val="26"/>
          <w:szCs w:val="26"/>
          <w:shd w:val="clear" w:color="auto" w:fill="auto"/>
          <w:lang w:val="ru-RU" w:eastAsia="en-US"/>
        </w:rPr>
        <w:t>.</w:t>
      </w:r>
    </w:p>
    <w:p w:rsidR="009022EF" w:rsidRPr="009022EF" w:rsidP="009022EF">
      <w:pPr>
        <w:pStyle w:val="2"/>
        <w:spacing w:line="240" w:lineRule="auto"/>
        <w:ind w:firstLine="540"/>
        <w:jc w:val="both"/>
        <w:rPr>
          <w:rFonts w:eastAsiaTheme="minorHAnsi"/>
          <w:sz w:val="26"/>
          <w:szCs w:val="26"/>
          <w:shd w:val="clear" w:color="auto" w:fill="auto"/>
          <w:lang w:val="ru-RU" w:eastAsia="en-US"/>
        </w:rPr>
      </w:pPr>
      <w:r w:rsidRPr="009022E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Мировым судьей приняты меры по извещению </w:t>
      </w:r>
      <w:r w:rsidR="006A023D">
        <w:rPr>
          <w:rFonts w:eastAsiaTheme="minorHAnsi"/>
          <w:sz w:val="26"/>
          <w:szCs w:val="26"/>
          <w:shd w:val="clear" w:color="auto" w:fill="auto"/>
          <w:lang w:val="ru-RU" w:eastAsia="en-US"/>
        </w:rPr>
        <w:t>***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а М.В.</w:t>
      </w:r>
    </w:p>
    <w:p w:rsidR="009022EF" w:rsidRPr="009022EF" w:rsidP="009022EF">
      <w:pPr>
        <w:pStyle w:val="2"/>
        <w:spacing w:line="240" w:lineRule="auto"/>
        <w:ind w:firstLine="540"/>
        <w:jc w:val="both"/>
        <w:rPr>
          <w:rFonts w:eastAsiaTheme="minorHAnsi"/>
          <w:sz w:val="26"/>
          <w:szCs w:val="26"/>
          <w:shd w:val="clear" w:color="auto" w:fill="auto"/>
          <w:lang w:val="ru-RU" w:eastAsia="en-US"/>
        </w:rPr>
      </w:pPr>
      <w:r w:rsidRPr="009022E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Мировой судья приходит к выводу о том, что </w:t>
      </w:r>
      <w:r w:rsidR="006A023D">
        <w:rPr>
          <w:rFonts w:eastAsiaTheme="minorHAnsi"/>
          <w:sz w:val="26"/>
          <w:szCs w:val="26"/>
          <w:shd w:val="clear" w:color="auto" w:fill="auto"/>
          <w:lang w:val="ru-RU" w:eastAsia="en-US"/>
        </w:rPr>
        <w:t>***</w:t>
      </w:r>
      <w:r>
        <w:rPr>
          <w:rFonts w:eastAsiaTheme="minorHAnsi"/>
          <w:sz w:val="26"/>
          <w:szCs w:val="26"/>
          <w:shd w:val="clear" w:color="auto" w:fill="auto"/>
          <w:lang w:val="ru-RU" w:eastAsia="en-US"/>
        </w:rPr>
        <w:t>М.В.</w:t>
      </w:r>
      <w:r w:rsidRPr="009022E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 умышленно уклоняется от получения СМС-сообщения с целью избежания административного наказания. </w:t>
      </w:r>
    </w:p>
    <w:p w:rsidR="00BA1494" w:rsidRPr="00515B36" w:rsidP="009022EF">
      <w:pPr>
        <w:pStyle w:val="2"/>
        <w:spacing w:line="240" w:lineRule="auto"/>
        <w:ind w:firstLine="540"/>
        <w:jc w:val="both"/>
        <w:rPr>
          <w:sz w:val="26"/>
          <w:szCs w:val="26"/>
          <w:lang w:val="ru-RU" w:eastAsia="ru-RU"/>
        </w:rPr>
      </w:pPr>
      <w:r w:rsidRPr="009022EF">
        <w:rPr>
          <w:rFonts w:eastAsiaTheme="minorHAnsi"/>
          <w:sz w:val="26"/>
          <w:szCs w:val="26"/>
          <w:shd w:val="clear" w:color="auto" w:fill="auto"/>
          <w:lang w:val="ru-RU" w:eastAsia="en-US"/>
        </w:rPr>
        <w:t xml:space="preserve">Учитывая, что настоящее дело об административном правонарушении носит безотлагательный характер, в связи с истечением срока привлечения к административной ответственности, собранный по делу материал позволяет рассмотреть дело об административном правонарушении по существу, мировой судья считает возможным рассмотреть дело в порядке ч. 2 ст. 25.1 КРФ об АП в отсутствие лица, в отношении которого ведется производство по делу об </w:t>
      </w:r>
      <w:r w:rsidRPr="009022EF">
        <w:rPr>
          <w:rFonts w:eastAsiaTheme="minorHAnsi"/>
          <w:sz w:val="26"/>
          <w:szCs w:val="26"/>
          <w:shd w:val="clear" w:color="auto" w:fill="auto"/>
          <w:lang w:val="ru-RU" w:eastAsia="en-US"/>
        </w:rPr>
        <w:t>административном правонарушении, поскольку он был извещен надлежащим образом о дате, месте и времени рассмотрения административного дела, ходатайств об отложении дела об административном правонарушении в адрес мирового судьи не поступало.</w:t>
      </w:r>
      <w:r w:rsidRPr="00515B36">
        <w:rPr>
          <w:sz w:val="26"/>
          <w:szCs w:val="26"/>
          <w:lang w:eastAsia="ru-RU"/>
        </w:rPr>
        <w:t xml:space="preserve"> </w:t>
      </w:r>
    </w:p>
    <w:p w:rsidR="009C7282" w:rsidRPr="00515B36" w:rsidP="009C7282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lang w:val="ru-RU" w:eastAsia="ru-RU"/>
        </w:rPr>
      </w:pPr>
      <w:r w:rsidRPr="00515B36">
        <w:rPr>
          <w:sz w:val="26"/>
          <w:szCs w:val="26"/>
          <w:lang w:val="ru-RU" w:eastAsia="ru-RU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A1494" w:rsidRPr="00515B36" w:rsidP="009C7282">
      <w:pPr>
        <w:pStyle w:val="2"/>
        <w:shd w:val="clear" w:color="auto" w:fill="auto"/>
        <w:spacing w:line="240" w:lineRule="auto"/>
        <w:ind w:firstLine="540"/>
        <w:jc w:val="both"/>
        <w:rPr>
          <w:sz w:val="26"/>
          <w:szCs w:val="26"/>
          <w:lang w:val="ru-RU" w:eastAsia="ru-RU"/>
        </w:rPr>
      </w:pPr>
      <w:r w:rsidRPr="00515B36">
        <w:rPr>
          <w:sz w:val="26"/>
          <w:szCs w:val="26"/>
          <w:lang w:val="ru-RU" w:eastAsia="ru-RU"/>
        </w:rPr>
        <w:t>Согласно п.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515B36">
        <w:rPr>
          <w:sz w:val="26"/>
          <w:szCs w:val="26"/>
          <w:lang w:val="ru-RU" w:eastAsia="ru-RU"/>
        </w:rPr>
        <w:t>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правонарушения, ответственность за которое установлена ч. 4 ст. 12.15 Кодекса Российской Федерации об административных правонарушениях, подтверждается следующими собранными по данному делу доказательствами: </w:t>
      </w:r>
    </w:p>
    <w:p w:rsidR="00BF4F3E" w:rsidP="00BF4F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6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15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ротоколом об административном правонарушении </w:t>
      </w:r>
      <w:r w:rsidR="00996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 НИ №151626</w:t>
      </w:r>
      <w:r w:rsidRPr="00515B36" w:rsidR="009C72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996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11.05.2024</w:t>
      </w:r>
      <w:r w:rsidRPr="00515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>в 10 час. 02 мин. на</w:t>
      </w:r>
      <w:r w:rsidRPr="00996AE1"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 км+750 м автодороги «Кавказ» подъезд к Майкопу,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6AE1"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М.В. управляя транспортным средством Мазда 3, регистрационный знак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96AE1"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осуществляя движение по полосе, предназначенной для встречного движения, в зоне действия горизонтальной дорожной разметки 1.1, разделяющей транспортные потоки противоположных направлений, ч</w:t>
      </w:r>
      <w:r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нарушил п. 1.3, 9.1.1 ПДД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6AE1" w:rsidRPr="00515B36" w:rsidP="00996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операций с ВУ в отношении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М.В.;</w:t>
      </w:r>
    </w:p>
    <w:p w:rsidR="009C7282" w:rsidP="00FF36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A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распечаткой результатов поиска правонарушений в отношении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которой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привлекался к административной ответственности за однородные правонарушения в сроки,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предусмотренные ст. 4.6 </w:t>
      </w:r>
      <w:r w:rsidR="00BF4F3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АП;</w:t>
      </w:r>
    </w:p>
    <w:p w:rsidR="00BF4F3E" w:rsidRPr="00BF4F3E" w:rsidP="00FF36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-диском с видеоматериалом, содержащим момент совершения административного правонарушения.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уполномоченным должностным лицом – </w:t>
      </w:r>
      <w:r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ИДПС роты в составе ОБ ДПС Госавтоинспекции по РА, ст. лейтенантом полиции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96A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содержание и офор</w:t>
      </w:r>
      <w:r w:rsidRPr="00515B36" w:rsidR="009C7282">
        <w:rPr>
          <w:rFonts w:ascii="Times New Roman" w:eastAsia="Times New Roman" w:hAnsi="Times New Roman" w:cs="Times New Roman"/>
          <w:sz w:val="26"/>
          <w:szCs w:val="26"/>
          <w:lang w:eastAsia="ru-RU"/>
        </w:rPr>
        <w:t>мление соответствует требованиям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28.2 Кодекса Российской Федерации об административных правонарушениях, сведения, необходимые для правильного разрешения дела, в протоколе отражены.  </w:t>
      </w:r>
    </w:p>
    <w:p w:rsidR="00BA1494" w:rsidRPr="00515B36" w:rsidP="00BA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мирового судьи отсутствуют основания сомневаться в достоверности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допустимости вышеуказанных доказательств, в связи с чем, указанные доказательства являются основанием для установления наличия события административного правонарушения по ч. 4 ст. 12.15 Кодекса Российской Федерации об административных правонарушениях, виновности в указанном правонарушении лица, привлекаемого к административной ответственности – </w:t>
      </w:r>
      <w:r w:rsidR="007F3B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</w:p>
    <w:p w:rsidR="00BA1494" w:rsidRPr="00515B36" w:rsidP="00BA1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полагает, что вина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доказана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нашла свое подтверждение в ходе производства по делу об административном правонарушении. </w:t>
      </w:r>
    </w:p>
    <w:p w:rsidR="00032BD1" w:rsidRPr="00032BD1" w:rsidP="0003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 w:rsidRPr="0003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03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03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соответствии с п. 1 ч. 1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03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A1494" w:rsidRPr="00515B36" w:rsidP="0003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обстоятельствам,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7F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статьей 4.3 Кодекса Российской Федерации об административных правонарушениях мировой судья относит ранее привлечение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7F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предусмотренные ст. 4.6 КРФ об АП.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и размера административного наказания, мировой судья учитывает характер и обстоятельства совершенного правонарушения, личность виновного. </w:t>
      </w:r>
    </w:p>
    <w:p w:rsidR="00BA1494" w:rsidRPr="00515B36" w:rsidP="00BA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назначить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560E3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штрафа, 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пределах санкции ч. 4 ст. 12.15 Кодекса Российской Федерации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административных правонарушениях, не усматривая при этом оснований для назначения более строгого альтернативного наказания в виде лишения права управления транспортными средствами.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и руководствуясь ст.ст. 12.15 ч. 4, 29.9- 29.10 Кодекса Российской Федерации об административных правонарушениях, мировой судья, 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A1494" w:rsidRPr="00515B36" w:rsidP="00BA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 00 копеек. 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1 ст. 32.2 Кодекса Российской Федерации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что в соответствии с требованиями ч. 3 ст. 32.2 Кодекса Российской Федерации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или банковскому  платежному агенту, осуществляющему деятельность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законодательством о банках и банковской деятельности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реквизиты: </w:t>
      </w: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6A023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BA1494" w:rsidRPr="00515B36" w:rsidP="00BA1494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штрафа), лицу, привлеченному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административной ответственности, необходимо представить в канцелярию мирового судьи судебного участка № 3 Шпаковского района Ставропольского края, по адресу: г. Михайловск, ул. Войкова, д. 379, каб. № 12. 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либо административный арест на срок до пятнадцати суток, либо обязательные работы на срок до пятидесяти часов.</w:t>
      </w: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3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 Ставропольского края</w:t>
      </w:r>
      <w:r w:rsidRPr="00515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</w:t>
      </w:r>
      <w:r w:rsidRPr="00515B36">
        <w:rPr>
          <w:rFonts w:ascii="Times New Roman" w:hAnsi="Times New Roman" w:cs="Times New Roman"/>
          <w:sz w:val="26"/>
          <w:szCs w:val="26"/>
        </w:rPr>
        <w:t xml:space="preserve">  </w:t>
      </w:r>
      <w:r w:rsidRPr="00515B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</w:t>
      </w:r>
      <w:r w:rsidR="005A237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</w:t>
      </w:r>
      <w:r w:rsidR="002372E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 Курилова</w:t>
      </w: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515B36">
        <w:rPr>
          <w:rFonts w:ascii="Times New Roman" w:hAnsi="Times New Roman" w:cs="Times New Roman"/>
          <w:sz w:val="26"/>
          <w:szCs w:val="26"/>
        </w:rPr>
        <w:t>Копия верна:</w:t>
      </w: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515B36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</w:t>
      </w:r>
      <w:r w:rsidR="002372EB">
        <w:rPr>
          <w:rFonts w:ascii="Times New Roman" w:hAnsi="Times New Roman" w:cs="Times New Roman"/>
          <w:sz w:val="26"/>
          <w:szCs w:val="26"/>
        </w:rPr>
        <w:t>Л.А. Курилова</w:t>
      </w:r>
      <w:r w:rsidRPr="00515B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BA1494" w:rsidRPr="00515B36" w:rsidP="00BA1494">
      <w:pPr>
        <w:tabs>
          <w:tab w:val="left" w:pos="567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6"/>
          <w:szCs w:val="26"/>
        </w:rPr>
      </w:pPr>
    </w:p>
    <w:p w:rsidR="00BA1494" w:rsidRPr="00515B36" w:rsidP="00BA14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1494" w:rsidRPr="00515B36" w:rsidP="00BA149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1E37" w:rsidRPr="00515B36" w:rsidP="00BA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522764">
      <w:headerReference w:type="even" r:id="rId4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385" w:rsidP="00B661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4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6"/>
    <w:rsid w:val="000236FB"/>
    <w:rsid w:val="00032BD1"/>
    <w:rsid w:val="00043F95"/>
    <w:rsid w:val="00045E9C"/>
    <w:rsid w:val="00053871"/>
    <w:rsid w:val="00062ACB"/>
    <w:rsid w:val="0007564A"/>
    <w:rsid w:val="000B2D0C"/>
    <w:rsid w:val="000C4CF2"/>
    <w:rsid w:val="000E4503"/>
    <w:rsid w:val="000F3A60"/>
    <w:rsid w:val="0012014C"/>
    <w:rsid w:val="001311B3"/>
    <w:rsid w:val="00136F7E"/>
    <w:rsid w:val="00192AE8"/>
    <w:rsid w:val="0019441E"/>
    <w:rsid w:val="001A2E03"/>
    <w:rsid w:val="001A42B9"/>
    <w:rsid w:val="001C73A5"/>
    <w:rsid w:val="001F3364"/>
    <w:rsid w:val="00205854"/>
    <w:rsid w:val="00217682"/>
    <w:rsid w:val="00227F3C"/>
    <w:rsid w:val="002372EB"/>
    <w:rsid w:val="00251EDD"/>
    <w:rsid w:val="002572CA"/>
    <w:rsid w:val="00264CB5"/>
    <w:rsid w:val="002A6C94"/>
    <w:rsid w:val="002D2F03"/>
    <w:rsid w:val="002F0ECA"/>
    <w:rsid w:val="00304A6A"/>
    <w:rsid w:val="00324B3B"/>
    <w:rsid w:val="0036264E"/>
    <w:rsid w:val="003648A0"/>
    <w:rsid w:val="00386ACA"/>
    <w:rsid w:val="00392440"/>
    <w:rsid w:val="003B7284"/>
    <w:rsid w:val="003C745C"/>
    <w:rsid w:val="003D194A"/>
    <w:rsid w:val="00466F50"/>
    <w:rsid w:val="00470C59"/>
    <w:rsid w:val="004B560C"/>
    <w:rsid w:val="004B563F"/>
    <w:rsid w:val="004C5EE9"/>
    <w:rsid w:val="004C7C78"/>
    <w:rsid w:val="0051278B"/>
    <w:rsid w:val="005139C6"/>
    <w:rsid w:val="00515B36"/>
    <w:rsid w:val="00522764"/>
    <w:rsid w:val="00531E37"/>
    <w:rsid w:val="00534A65"/>
    <w:rsid w:val="00537F23"/>
    <w:rsid w:val="005559BD"/>
    <w:rsid w:val="00593575"/>
    <w:rsid w:val="0059752D"/>
    <w:rsid w:val="005A0064"/>
    <w:rsid w:val="005A2379"/>
    <w:rsid w:val="005A3BD6"/>
    <w:rsid w:val="005C5190"/>
    <w:rsid w:val="005F7378"/>
    <w:rsid w:val="005F7BC9"/>
    <w:rsid w:val="006150DD"/>
    <w:rsid w:val="00636F3F"/>
    <w:rsid w:val="00667400"/>
    <w:rsid w:val="00677AE6"/>
    <w:rsid w:val="0068120C"/>
    <w:rsid w:val="00692C64"/>
    <w:rsid w:val="006A023D"/>
    <w:rsid w:val="006A061E"/>
    <w:rsid w:val="006A5665"/>
    <w:rsid w:val="006C21CD"/>
    <w:rsid w:val="006F0F5F"/>
    <w:rsid w:val="006F1A24"/>
    <w:rsid w:val="00737091"/>
    <w:rsid w:val="007816D1"/>
    <w:rsid w:val="007869A5"/>
    <w:rsid w:val="007A66DF"/>
    <w:rsid w:val="007C1E4B"/>
    <w:rsid w:val="007C7111"/>
    <w:rsid w:val="007D496A"/>
    <w:rsid w:val="007D55E0"/>
    <w:rsid w:val="007F3BAF"/>
    <w:rsid w:val="00801A7B"/>
    <w:rsid w:val="00815163"/>
    <w:rsid w:val="00815973"/>
    <w:rsid w:val="0084048A"/>
    <w:rsid w:val="00866EE4"/>
    <w:rsid w:val="00877E02"/>
    <w:rsid w:val="008C496A"/>
    <w:rsid w:val="008D2615"/>
    <w:rsid w:val="009022EF"/>
    <w:rsid w:val="00906ABD"/>
    <w:rsid w:val="009356D5"/>
    <w:rsid w:val="00975B29"/>
    <w:rsid w:val="00977233"/>
    <w:rsid w:val="00996AE1"/>
    <w:rsid w:val="009B375D"/>
    <w:rsid w:val="009B694D"/>
    <w:rsid w:val="009B6D28"/>
    <w:rsid w:val="009C7282"/>
    <w:rsid w:val="009D7EEB"/>
    <w:rsid w:val="009D7FCC"/>
    <w:rsid w:val="009E3E33"/>
    <w:rsid w:val="009F3A37"/>
    <w:rsid w:val="00A03C51"/>
    <w:rsid w:val="00A4586D"/>
    <w:rsid w:val="00A560E3"/>
    <w:rsid w:val="00A574D6"/>
    <w:rsid w:val="00A72113"/>
    <w:rsid w:val="00A93E89"/>
    <w:rsid w:val="00AA2D02"/>
    <w:rsid w:val="00AB5ECD"/>
    <w:rsid w:val="00AB7405"/>
    <w:rsid w:val="00B42747"/>
    <w:rsid w:val="00B433C4"/>
    <w:rsid w:val="00B64A91"/>
    <w:rsid w:val="00B66169"/>
    <w:rsid w:val="00B75EDB"/>
    <w:rsid w:val="00B77DAE"/>
    <w:rsid w:val="00B8738F"/>
    <w:rsid w:val="00BA065B"/>
    <w:rsid w:val="00BA1494"/>
    <w:rsid w:val="00BA7177"/>
    <w:rsid w:val="00BC0D40"/>
    <w:rsid w:val="00BF2562"/>
    <w:rsid w:val="00BF4F3E"/>
    <w:rsid w:val="00CA14BE"/>
    <w:rsid w:val="00D27EC0"/>
    <w:rsid w:val="00D36C43"/>
    <w:rsid w:val="00D44385"/>
    <w:rsid w:val="00D630EE"/>
    <w:rsid w:val="00D631A0"/>
    <w:rsid w:val="00DD22E1"/>
    <w:rsid w:val="00E03CB7"/>
    <w:rsid w:val="00E15D35"/>
    <w:rsid w:val="00E42C3F"/>
    <w:rsid w:val="00E74396"/>
    <w:rsid w:val="00E81C5E"/>
    <w:rsid w:val="00EA065F"/>
    <w:rsid w:val="00ED44AB"/>
    <w:rsid w:val="00F0606E"/>
    <w:rsid w:val="00F12C2F"/>
    <w:rsid w:val="00F61A48"/>
    <w:rsid w:val="00F6329A"/>
    <w:rsid w:val="00F92CEE"/>
    <w:rsid w:val="00FD342C"/>
    <w:rsid w:val="00FD6306"/>
    <w:rsid w:val="00FF3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0A25E9-D6CE-4E5C-8223-857CEE0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6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7400"/>
  </w:style>
  <w:style w:type="character" w:styleId="PageNumber">
    <w:name w:val="page number"/>
    <w:basedOn w:val="DefaultParagraphFont"/>
    <w:rsid w:val="00667400"/>
  </w:style>
  <w:style w:type="paragraph" w:styleId="BalloonText">
    <w:name w:val="Balloon Text"/>
    <w:basedOn w:val="Normal"/>
    <w:link w:val="a0"/>
    <w:uiPriority w:val="99"/>
    <w:semiHidden/>
    <w:unhideWhenUsed/>
    <w:rsid w:val="00E8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1C5E"/>
    <w:rPr>
      <w:rFonts w:ascii="Tahoma" w:hAnsi="Tahoma" w:cs="Tahoma"/>
      <w:sz w:val="16"/>
      <w:szCs w:val="16"/>
    </w:rPr>
  </w:style>
  <w:style w:type="paragraph" w:customStyle="1" w:styleId="2">
    <w:name w:val="Основной текст (2)"/>
    <w:basedOn w:val="Normal"/>
    <w:rsid w:val="00522764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906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