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34A4" w:rsidRPr="00CE34A4" w:rsidP="00CE34A4">
      <w:pPr>
        <w:spacing w:after="0" w:line="240" w:lineRule="auto"/>
        <w:rPr>
          <w:rFonts w:ascii="Times New Roman" w:hAnsi="Times New Roman"/>
          <w:sz w:val="26"/>
          <w:szCs w:val="26"/>
          <w:u w:val="single"/>
        </w:rPr>
      </w:pPr>
    </w:p>
    <w:p w:rsidR="00CE34A4" w:rsidRPr="00CE34A4" w:rsidP="00CE34A4">
      <w:pPr>
        <w:keepNext/>
        <w:spacing w:after="0" w:line="240" w:lineRule="auto"/>
        <w:jc w:val="center"/>
        <w:outlineLvl w:val="0"/>
        <w:rPr>
          <w:rFonts w:ascii="Times New Roman" w:hAnsi="Times New Roman"/>
          <w:bCs/>
          <w:sz w:val="26"/>
          <w:szCs w:val="26"/>
        </w:rPr>
      </w:pPr>
      <w:r>
        <w:rPr>
          <w:rFonts w:ascii="Times New Roman" w:hAnsi="Times New Roman"/>
          <w:bCs/>
          <w:sz w:val="26"/>
          <w:szCs w:val="26"/>
        </w:rPr>
        <w:t xml:space="preserve">                                                    </w:t>
      </w:r>
      <w:r w:rsidR="00B22016">
        <w:rPr>
          <w:rFonts w:ascii="Times New Roman" w:hAnsi="Times New Roman"/>
          <w:bCs/>
          <w:sz w:val="26"/>
          <w:szCs w:val="26"/>
        </w:rPr>
        <w:t xml:space="preserve">   </w:t>
      </w:r>
      <w:r>
        <w:rPr>
          <w:rFonts w:ascii="Times New Roman" w:hAnsi="Times New Roman"/>
          <w:bCs/>
          <w:sz w:val="26"/>
          <w:szCs w:val="26"/>
        </w:rPr>
        <w:t xml:space="preserve">   </w:t>
      </w:r>
      <w:r w:rsidR="00A276BC">
        <w:rPr>
          <w:rFonts w:ascii="Times New Roman" w:hAnsi="Times New Roman"/>
          <w:bCs/>
          <w:sz w:val="26"/>
          <w:szCs w:val="26"/>
        </w:rPr>
        <w:t xml:space="preserve">  </w:t>
      </w:r>
      <w:r w:rsidRPr="00CE34A4">
        <w:rPr>
          <w:rFonts w:ascii="Times New Roman" w:hAnsi="Times New Roman"/>
          <w:bCs/>
          <w:sz w:val="26"/>
          <w:szCs w:val="26"/>
        </w:rPr>
        <w:t xml:space="preserve">№ </w:t>
      </w:r>
      <w:r w:rsidR="00A276BC">
        <w:rPr>
          <w:rFonts w:ascii="Times New Roman" w:hAnsi="Times New Roman"/>
          <w:bCs/>
          <w:sz w:val="26"/>
          <w:szCs w:val="26"/>
        </w:rPr>
        <w:t xml:space="preserve">дела </w:t>
      </w:r>
      <w:r w:rsidRPr="00CE34A4">
        <w:rPr>
          <w:rFonts w:ascii="Times New Roman" w:hAnsi="Times New Roman"/>
          <w:bCs/>
          <w:sz w:val="26"/>
          <w:szCs w:val="26"/>
        </w:rPr>
        <w:t>5-</w:t>
      </w:r>
      <w:r w:rsidR="00801A55">
        <w:rPr>
          <w:rFonts w:ascii="Times New Roman" w:hAnsi="Times New Roman"/>
          <w:bCs/>
          <w:sz w:val="26"/>
          <w:szCs w:val="26"/>
        </w:rPr>
        <w:t>371</w:t>
      </w:r>
      <w:r w:rsidRPr="00CE34A4">
        <w:rPr>
          <w:rFonts w:ascii="Times New Roman" w:hAnsi="Times New Roman"/>
          <w:bCs/>
          <w:sz w:val="26"/>
          <w:szCs w:val="26"/>
        </w:rPr>
        <w:t>-37-553/</w:t>
      </w:r>
      <w:r w:rsidR="00AF2ADE">
        <w:rPr>
          <w:rFonts w:ascii="Times New Roman" w:hAnsi="Times New Roman"/>
          <w:bCs/>
          <w:sz w:val="26"/>
          <w:szCs w:val="26"/>
        </w:rPr>
        <w:t>20</w:t>
      </w:r>
      <w:r w:rsidRPr="00CE34A4">
        <w:rPr>
          <w:rFonts w:ascii="Times New Roman" w:hAnsi="Times New Roman"/>
          <w:bCs/>
          <w:sz w:val="26"/>
          <w:szCs w:val="26"/>
        </w:rPr>
        <w:t>2</w:t>
      </w:r>
      <w:r w:rsidR="00AF2ADE">
        <w:rPr>
          <w:rFonts w:ascii="Times New Roman" w:hAnsi="Times New Roman"/>
          <w:bCs/>
          <w:sz w:val="26"/>
          <w:szCs w:val="26"/>
        </w:rPr>
        <w:t>4</w:t>
      </w:r>
    </w:p>
    <w:p w:rsidR="00CE34A4" w:rsidRPr="00CE34A4" w:rsidP="00CE34A4">
      <w:pPr>
        <w:spacing w:after="0" w:line="240" w:lineRule="auto"/>
        <w:rPr>
          <w:rFonts w:ascii="Times New Roman" w:hAnsi="Times New Roman"/>
          <w:sz w:val="24"/>
          <w:szCs w:val="24"/>
        </w:rPr>
      </w:pPr>
      <w:r w:rsidRPr="00CE34A4">
        <w:rPr>
          <w:rFonts w:ascii="Times New Roman" w:hAnsi="Times New Roman"/>
          <w:sz w:val="24"/>
          <w:szCs w:val="24"/>
        </w:rPr>
        <w:t xml:space="preserve">                                                                                       УИД  26</w:t>
      </w:r>
      <w:r w:rsidRPr="00CE34A4">
        <w:rPr>
          <w:rFonts w:ascii="Times New Roman" w:hAnsi="Times New Roman"/>
          <w:sz w:val="24"/>
          <w:szCs w:val="24"/>
          <w:lang w:val="en-US"/>
        </w:rPr>
        <w:t>MS</w:t>
      </w:r>
      <w:r w:rsidRPr="00CE34A4">
        <w:rPr>
          <w:rFonts w:ascii="Times New Roman" w:hAnsi="Times New Roman"/>
          <w:sz w:val="24"/>
          <w:szCs w:val="24"/>
        </w:rPr>
        <w:t>0142-01-202</w:t>
      </w:r>
      <w:r w:rsidR="00AF2ADE">
        <w:rPr>
          <w:rFonts w:ascii="Times New Roman" w:hAnsi="Times New Roman"/>
          <w:sz w:val="24"/>
          <w:szCs w:val="24"/>
        </w:rPr>
        <w:t>4</w:t>
      </w:r>
      <w:r w:rsidRPr="00CE34A4">
        <w:rPr>
          <w:rFonts w:ascii="Times New Roman" w:hAnsi="Times New Roman"/>
          <w:sz w:val="24"/>
          <w:szCs w:val="24"/>
        </w:rPr>
        <w:t>-00</w:t>
      </w:r>
      <w:r w:rsidR="00801A55">
        <w:rPr>
          <w:rFonts w:ascii="Times New Roman" w:hAnsi="Times New Roman"/>
          <w:sz w:val="24"/>
          <w:szCs w:val="24"/>
        </w:rPr>
        <w:t>2787</w:t>
      </w:r>
      <w:r w:rsidRPr="00CE34A4">
        <w:rPr>
          <w:rFonts w:ascii="Times New Roman" w:hAnsi="Times New Roman"/>
          <w:sz w:val="24"/>
          <w:szCs w:val="24"/>
        </w:rPr>
        <w:t>-</w:t>
      </w:r>
      <w:r w:rsidR="00801A55">
        <w:rPr>
          <w:rFonts w:ascii="Times New Roman" w:hAnsi="Times New Roman"/>
          <w:sz w:val="24"/>
          <w:szCs w:val="24"/>
        </w:rPr>
        <w:t>60</w:t>
      </w:r>
    </w:p>
    <w:p w:rsidR="00A276BC" w:rsidP="00CE34A4">
      <w:pPr>
        <w:keepNext/>
        <w:spacing w:after="0" w:line="240" w:lineRule="auto"/>
        <w:jc w:val="center"/>
        <w:outlineLvl w:val="0"/>
        <w:rPr>
          <w:rFonts w:ascii="Times New Roman" w:hAnsi="Times New Roman"/>
          <w:b/>
          <w:bCs/>
          <w:sz w:val="26"/>
          <w:szCs w:val="26"/>
        </w:rPr>
      </w:pPr>
    </w:p>
    <w:p w:rsidR="00CE34A4" w:rsidRPr="00CE34A4" w:rsidP="00CE34A4">
      <w:pPr>
        <w:keepNext/>
        <w:spacing w:after="0" w:line="240" w:lineRule="auto"/>
        <w:jc w:val="center"/>
        <w:outlineLvl w:val="0"/>
        <w:rPr>
          <w:rFonts w:ascii="Times New Roman" w:hAnsi="Times New Roman"/>
          <w:b/>
          <w:bCs/>
          <w:sz w:val="26"/>
          <w:szCs w:val="26"/>
        </w:rPr>
      </w:pPr>
      <w:r w:rsidRPr="00CE34A4">
        <w:rPr>
          <w:rFonts w:ascii="Times New Roman" w:hAnsi="Times New Roman"/>
          <w:b/>
          <w:bCs/>
          <w:sz w:val="26"/>
          <w:szCs w:val="26"/>
        </w:rPr>
        <w:t>ПОСТАНОВЛЕНИЕ</w:t>
      </w:r>
    </w:p>
    <w:p w:rsidR="00CE34A4" w:rsidRPr="00CE34A4" w:rsidP="00CE34A4">
      <w:pPr>
        <w:spacing w:after="0" w:line="240" w:lineRule="auto"/>
        <w:rPr>
          <w:rFonts w:ascii="Times New Roman" w:hAnsi="Times New Roman"/>
          <w:sz w:val="24"/>
          <w:szCs w:val="24"/>
        </w:rPr>
      </w:pPr>
    </w:p>
    <w:p w:rsidR="00CE34A4" w:rsidRPr="00CE34A4" w:rsidP="00CE34A4">
      <w:pPr>
        <w:spacing w:after="0" w:line="240" w:lineRule="auto"/>
        <w:jc w:val="both"/>
        <w:rPr>
          <w:rFonts w:ascii="Times New Roman" w:hAnsi="Times New Roman"/>
          <w:sz w:val="24"/>
          <w:szCs w:val="24"/>
        </w:rPr>
      </w:pPr>
      <w:r>
        <w:rPr>
          <w:rFonts w:ascii="Times New Roman" w:hAnsi="Times New Roman"/>
          <w:sz w:val="24"/>
          <w:szCs w:val="24"/>
        </w:rPr>
        <w:t>05</w:t>
      </w:r>
      <w:r w:rsidRPr="00CE34A4">
        <w:rPr>
          <w:rFonts w:ascii="Times New Roman" w:hAnsi="Times New Roman"/>
          <w:sz w:val="24"/>
          <w:szCs w:val="24"/>
        </w:rPr>
        <w:t xml:space="preserve"> </w:t>
      </w:r>
      <w:r>
        <w:rPr>
          <w:rFonts w:ascii="Times New Roman" w:hAnsi="Times New Roman"/>
          <w:sz w:val="24"/>
          <w:szCs w:val="24"/>
        </w:rPr>
        <w:t>августа</w:t>
      </w:r>
      <w:r w:rsidRPr="00CE34A4">
        <w:rPr>
          <w:rFonts w:ascii="Times New Roman" w:hAnsi="Times New Roman"/>
          <w:sz w:val="24"/>
          <w:szCs w:val="24"/>
        </w:rPr>
        <w:t xml:space="preserve"> 202</w:t>
      </w:r>
      <w:r w:rsidR="00AF2ADE">
        <w:rPr>
          <w:rFonts w:ascii="Times New Roman" w:hAnsi="Times New Roman"/>
          <w:sz w:val="24"/>
          <w:szCs w:val="24"/>
        </w:rPr>
        <w:t>4</w:t>
      </w:r>
      <w:r w:rsidRPr="00CE34A4">
        <w:rPr>
          <w:rFonts w:ascii="Times New Roman" w:hAnsi="Times New Roman"/>
          <w:sz w:val="24"/>
          <w:szCs w:val="24"/>
        </w:rPr>
        <w:t xml:space="preserve"> года                                                                                  г. Михайловск</w:t>
      </w:r>
    </w:p>
    <w:p w:rsidR="00CE34A4" w:rsidRPr="00CE34A4" w:rsidP="00CE34A4">
      <w:pPr>
        <w:spacing w:after="0" w:line="240" w:lineRule="auto"/>
        <w:jc w:val="both"/>
        <w:rPr>
          <w:rFonts w:ascii="Times New Roman" w:hAnsi="Times New Roman"/>
          <w:sz w:val="24"/>
          <w:szCs w:val="24"/>
        </w:rPr>
      </w:pPr>
    </w:p>
    <w:p w:rsidR="00AC1D13" w:rsidRPr="00A276BC" w:rsidP="00F2436D">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Мировой судья судебного участка № 4 Шпаковского района Ставропольского края Черниговская И.М., </w:t>
      </w:r>
    </w:p>
    <w:p w:rsidR="009D5B0F" w:rsidRPr="00A276BC" w:rsidP="00AC1D13">
      <w:pPr>
        <w:spacing w:after="0" w:line="240" w:lineRule="auto"/>
        <w:ind w:firstLine="709"/>
        <w:jc w:val="both"/>
        <w:rPr>
          <w:rFonts w:ascii="Times New Roman" w:hAnsi="Times New Roman"/>
          <w:sz w:val="24"/>
          <w:szCs w:val="24"/>
        </w:rPr>
      </w:pPr>
      <w:r w:rsidRPr="00CE34A4">
        <w:rPr>
          <w:rFonts w:ascii="Times New Roman" w:hAnsi="Times New Roman"/>
          <w:sz w:val="24"/>
          <w:szCs w:val="24"/>
        </w:rPr>
        <w:t xml:space="preserve">рассмотрев дело об административном правонарушении, предусмотренном ч. </w:t>
      </w:r>
      <w:r w:rsidRPr="00A276BC">
        <w:rPr>
          <w:rFonts w:ascii="Times New Roman" w:hAnsi="Times New Roman"/>
          <w:sz w:val="24"/>
          <w:szCs w:val="24"/>
        </w:rPr>
        <w:t>5</w:t>
      </w:r>
      <w:r w:rsidRPr="00CE34A4">
        <w:rPr>
          <w:rFonts w:ascii="Times New Roman" w:hAnsi="Times New Roman"/>
          <w:sz w:val="24"/>
          <w:szCs w:val="24"/>
        </w:rPr>
        <w:t xml:space="preserve"> ст. 14.</w:t>
      </w:r>
      <w:r w:rsidRPr="00A276BC">
        <w:rPr>
          <w:rFonts w:ascii="Times New Roman" w:hAnsi="Times New Roman"/>
          <w:sz w:val="24"/>
          <w:szCs w:val="24"/>
        </w:rPr>
        <w:t>25</w:t>
      </w:r>
      <w:r w:rsidRPr="00CE34A4">
        <w:rPr>
          <w:rFonts w:ascii="Times New Roman" w:hAnsi="Times New Roman"/>
          <w:sz w:val="24"/>
          <w:szCs w:val="24"/>
        </w:rPr>
        <w:t xml:space="preserve"> КоАП РФ</w:t>
      </w:r>
      <w:r>
        <w:rPr>
          <w:rFonts w:ascii="Times New Roman" w:hAnsi="Times New Roman"/>
          <w:sz w:val="24"/>
          <w:szCs w:val="24"/>
        </w:rPr>
        <w:t xml:space="preserve"> </w:t>
      </w:r>
      <w:r w:rsidRPr="00CE34A4" w:rsidR="00CE34A4">
        <w:rPr>
          <w:rFonts w:ascii="Times New Roman" w:hAnsi="Times New Roman"/>
          <w:sz w:val="24"/>
          <w:szCs w:val="24"/>
        </w:rPr>
        <w:t>в отношении</w:t>
      </w:r>
      <w:r w:rsidRPr="00A276BC" w:rsidR="00AC1D13">
        <w:rPr>
          <w:rFonts w:ascii="Times New Roman" w:hAnsi="Times New Roman"/>
          <w:sz w:val="24"/>
          <w:szCs w:val="24"/>
        </w:rPr>
        <w:t xml:space="preserve"> должностного лица</w:t>
      </w:r>
      <w:r w:rsidRPr="00A276BC">
        <w:rPr>
          <w:rFonts w:ascii="Times New Roman" w:hAnsi="Times New Roman"/>
          <w:sz w:val="24"/>
          <w:szCs w:val="24"/>
        </w:rPr>
        <w:t>:</w:t>
      </w:r>
    </w:p>
    <w:p w:rsidR="00CE34A4" w:rsidRPr="00CE34A4" w:rsidP="00AC1D13">
      <w:pPr>
        <w:spacing w:after="0" w:line="240" w:lineRule="auto"/>
        <w:ind w:firstLine="709"/>
        <w:jc w:val="both"/>
        <w:rPr>
          <w:rFonts w:ascii="Times New Roman" w:hAnsi="Times New Roman"/>
          <w:sz w:val="24"/>
          <w:szCs w:val="24"/>
        </w:rPr>
      </w:pPr>
      <w:r>
        <w:rPr>
          <w:rFonts w:ascii="Times New Roman" w:hAnsi="Times New Roman"/>
          <w:sz w:val="24"/>
          <w:szCs w:val="24"/>
        </w:rPr>
        <w:t>Медведева Андрея Викторовича</w:t>
      </w:r>
      <w:r w:rsidRPr="00A276BC" w:rsidR="00AC1D13">
        <w:rPr>
          <w:rFonts w:ascii="Times New Roman" w:hAnsi="Times New Roman"/>
          <w:sz w:val="24"/>
          <w:szCs w:val="24"/>
        </w:rPr>
        <w:t xml:space="preserve">, </w:t>
      </w:r>
      <w:r w:rsidR="00F16110">
        <w:rPr>
          <w:rFonts w:ascii="Times New Roman" w:hAnsi="Times New Roman"/>
          <w:sz w:val="24"/>
          <w:szCs w:val="24"/>
        </w:rPr>
        <w:t>***</w:t>
      </w:r>
      <w:r w:rsidRPr="00A276BC" w:rsidR="00AC1D13">
        <w:rPr>
          <w:rFonts w:ascii="Times New Roman" w:hAnsi="Times New Roman"/>
          <w:sz w:val="24"/>
          <w:szCs w:val="24"/>
        </w:rPr>
        <w:t xml:space="preserve"> </w:t>
      </w:r>
      <w:r w:rsidRPr="00CE34A4">
        <w:rPr>
          <w:rFonts w:ascii="Times New Roman" w:hAnsi="Times New Roman"/>
          <w:sz w:val="24"/>
          <w:szCs w:val="24"/>
        </w:rPr>
        <w:t xml:space="preserve">  </w:t>
      </w:r>
    </w:p>
    <w:p w:rsidR="00CE34A4" w:rsidRPr="00CE34A4" w:rsidP="00CE34A4">
      <w:pPr>
        <w:spacing w:after="0" w:line="240" w:lineRule="auto"/>
        <w:ind w:left="720"/>
        <w:jc w:val="both"/>
        <w:rPr>
          <w:rFonts w:ascii="Times New Roman" w:hAnsi="Times New Roman"/>
          <w:sz w:val="24"/>
          <w:szCs w:val="24"/>
        </w:rPr>
      </w:pPr>
    </w:p>
    <w:p w:rsidR="00CE34A4" w:rsidRPr="00CE34A4" w:rsidP="00CE34A4">
      <w:pPr>
        <w:spacing w:after="0" w:line="240" w:lineRule="auto"/>
        <w:jc w:val="center"/>
        <w:rPr>
          <w:rFonts w:ascii="Times New Roman" w:hAnsi="Times New Roman"/>
          <w:sz w:val="24"/>
          <w:szCs w:val="24"/>
        </w:rPr>
      </w:pPr>
      <w:r w:rsidRPr="00CE34A4">
        <w:rPr>
          <w:rFonts w:ascii="Times New Roman" w:hAnsi="Times New Roman"/>
          <w:sz w:val="24"/>
          <w:szCs w:val="24"/>
        </w:rPr>
        <w:t>У С Т А Н О В И Л:</w:t>
      </w:r>
    </w:p>
    <w:p w:rsidR="00CE34A4" w:rsidRPr="00CE34A4" w:rsidP="00CE34A4">
      <w:pPr>
        <w:spacing w:after="0" w:line="240" w:lineRule="auto"/>
        <w:jc w:val="both"/>
        <w:rPr>
          <w:rFonts w:ascii="Times New Roman" w:hAnsi="Times New Roman"/>
          <w:sz w:val="24"/>
          <w:szCs w:val="24"/>
        </w:rPr>
      </w:pPr>
      <w:r w:rsidRPr="00CE34A4">
        <w:rPr>
          <w:rFonts w:ascii="Times New Roman" w:hAnsi="Times New Roman"/>
          <w:sz w:val="24"/>
          <w:szCs w:val="24"/>
        </w:rPr>
        <w:t xml:space="preserve">       </w:t>
      </w:r>
    </w:p>
    <w:p w:rsidR="0029748D" w:rsidRPr="00A276BC" w:rsidP="0028252D">
      <w:pPr>
        <w:pStyle w:val="ConsPlusNormal"/>
        <w:ind w:firstLine="540"/>
        <w:jc w:val="both"/>
      </w:pPr>
      <w:r>
        <w:t>Медведев А.В.</w:t>
      </w:r>
      <w:r w:rsidRPr="00A276BC" w:rsidR="00E77D6A">
        <w:t>,</w:t>
      </w:r>
      <w:r w:rsidRPr="00A276BC" w:rsidR="0028252D">
        <w:t xml:space="preserve"> являясь </w:t>
      </w:r>
      <w:r w:rsidR="00320073">
        <w:t xml:space="preserve">генеральным директором </w:t>
      </w:r>
      <w:r w:rsidRPr="00A276BC" w:rsidR="00320073">
        <w:t xml:space="preserve">юридического </w:t>
      </w:r>
      <w:r w:rsidRPr="00A276BC" w:rsidR="00320073">
        <w:t>лица</w:t>
      </w:r>
      <w:r w:rsidR="00320073">
        <w:t xml:space="preserve"> </w:t>
      </w:r>
      <w:r w:rsidR="00F16110">
        <w:t>***</w:t>
      </w:r>
      <w:r w:rsidRPr="00A276BC" w:rsidR="0028252D">
        <w:t xml:space="preserve"> представил заведомо ложные сведения о месте нахождения юридического лица, при это</w:t>
      </w:r>
      <w:r w:rsidR="004734FC">
        <w:t>м</w:t>
      </w:r>
      <w:r w:rsidRPr="00A276BC" w:rsidR="0028252D">
        <w:t xml:space="preserve"> его действия не содержат уголовно-наказуемого наказуемого деяния, а именно: согласно сведениям ЕРГЮЛ адресом юридического лица </w:t>
      </w:r>
      <w:r w:rsidR="00F16110">
        <w:t>*** является ***</w:t>
      </w:r>
    </w:p>
    <w:p w:rsidR="0029748D" w:rsidRPr="00A276BC" w:rsidP="0028252D">
      <w:pPr>
        <w:pStyle w:val="ConsPlusNormal"/>
        <w:ind w:firstLine="540"/>
        <w:jc w:val="both"/>
      </w:pPr>
      <w:r w:rsidRPr="00A276BC">
        <w:t xml:space="preserve"> В результате</w:t>
      </w:r>
      <w:r w:rsidRPr="00A276BC">
        <w:t xml:space="preserve"> проверки </w:t>
      </w:r>
      <w:r w:rsidRPr="00A276BC">
        <w:t xml:space="preserve"> достоверности сведений в порядке, предусмотренном п. 6 ст. 11 Закона N 129-ФЗ регистрирующим органом была внесена запись о недостоверности сведений об адресе </w:t>
      </w:r>
      <w:r w:rsidRPr="00A276BC">
        <w:t xml:space="preserve"> </w:t>
      </w:r>
      <w:r w:rsidR="00F16110">
        <w:t>***</w:t>
      </w:r>
      <w:r w:rsidRPr="00A276BC">
        <w:t>.</w:t>
      </w:r>
    </w:p>
    <w:p w:rsidR="00260A5C" w:rsidRPr="00A276BC" w:rsidP="0028252D">
      <w:pPr>
        <w:pStyle w:val="ConsPlusNormal"/>
        <w:ind w:firstLine="540"/>
        <w:jc w:val="both"/>
      </w:pPr>
      <w:r w:rsidRPr="00A276BC">
        <w:t xml:space="preserve"> </w:t>
      </w:r>
      <w:r w:rsidRPr="00A276BC">
        <w:t xml:space="preserve">В адрес руководителя юридического лица </w:t>
      </w:r>
      <w:r w:rsidR="00FF1E73">
        <w:t xml:space="preserve">Медведева А.В. </w:t>
      </w:r>
      <w:r w:rsidRPr="00A276BC">
        <w:t xml:space="preserve">, </w:t>
      </w:r>
      <w:r w:rsidR="00FF1E73">
        <w:t>21</w:t>
      </w:r>
      <w:r w:rsidRPr="00A276BC">
        <w:t>.</w:t>
      </w:r>
      <w:r w:rsidR="00FF1E73">
        <w:t>02</w:t>
      </w:r>
      <w:r w:rsidRPr="00A276BC">
        <w:t>.202</w:t>
      </w:r>
      <w:r w:rsidR="00FF1E73">
        <w:t>4</w:t>
      </w:r>
      <w:r w:rsidRPr="00A276BC">
        <w:t xml:space="preserve"> было направлено требовани</w:t>
      </w:r>
      <w:r w:rsidRPr="00A276BC">
        <w:t>е</w:t>
      </w:r>
      <w:r w:rsidRPr="00A276BC">
        <w:t xml:space="preserve"> об устранении недостоверных сведений в ЕГРЮЛ и представлении в Межрайонную ИФНС России N 11 по Ставропольскому краю до </w:t>
      </w:r>
      <w:r w:rsidR="00A736C1">
        <w:t>08</w:t>
      </w:r>
      <w:r w:rsidRPr="00A276BC">
        <w:t>.</w:t>
      </w:r>
      <w:r w:rsidRPr="00A276BC">
        <w:t>0</w:t>
      </w:r>
      <w:r w:rsidR="00A736C1">
        <w:t>4</w:t>
      </w:r>
      <w:r w:rsidRPr="00A276BC">
        <w:t>.202</w:t>
      </w:r>
      <w:r w:rsidR="00A736C1">
        <w:t>4</w:t>
      </w:r>
      <w:r w:rsidRPr="00A276BC">
        <w:t xml:space="preserve"> г. (включительно) документов, предусмотренных ст. 17 Закона "129-ФЗ, для включения в ЕГРЮЛ достоверных сведений об адресе места нахождения юридического лица.</w:t>
      </w:r>
      <w:r w:rsidRPr="00A276BC">
        <w:t xml:space="preserve"> Достоверные сведения об адресе юридического лица в ЕГРЮЛ в установленный срок внесены не были.</w:t>
      </w:r>
    </w:p>
    <w:p w:rsidR="0028252D" w:rsidRPr="00A276BC" w:rsidP="00DE585A">
      <w:pPr>
        <w:pStyle w:val="ConsPlusNormal"/>
        <w:ind w:firstLine="539"/>
        <w:jc w:val="both"/>
      </w:pPr>
      <w:r w:rsidRPr="00A276BC">
        <w:t xml:space="preserve"> </w:t>
      </w:r>
      <w:r w:rsidR="00A736C1">
        <w:t>Медведев А.В.</w:t>
      </w:r>
      <w:r w:rsidRPr="00A276BC" w:rsidR="00A736C1">
        <w:t xml:space="preserve">, </w:t>
      </w:r>
      <w:r w:rsidRPr="00A276BC">
        <w:t>в качестве руководителя ООО "</w:t>
      </w:r>
      <w:r w:rsidR="00A736C1">
        <w:t>Тандем К</w:t>
      </w:r>
      <w:r w:rsidRPr="00A276BC">
        <w:t>" ранее привлечен к административной ответственности за совершение административного правонарушения, предусмотренного ч. 4 ст. 14.25 КоАП РФ.</w:t>
      </w:r>
      <w:r w:rsidRPr="00A276BC">
        <w:t xml:space="preserve"> Постановлением от </w:t>
      </w:r>
      <w:r w:rsidR="00A736C1">
        <w:t>17</w:t>
      </w:r>
      <w:r w:rsidRPr="00A276BC">
        <w:t>.</w:t>
      </w:r>
      <w:r w:rsidRPr="00A276BC" w:rsidR="00DE585A">
        <w:t>1</w:t>
      </w:r>
      <w:r w:rsidR="00731903">
        <w:t>2</w:t>
      </w:r>
      <w:r w:rsidRPr="00A276BC">
        <w:t>.202</w:t>
      </w:r>
      <w:r w:rsidR="00731903">
        <w:t>1</w:t>
      </w:r>
      <w:r w:rsidRPr="00A276BC">
        <w:t xml:space="preserve"> N</w:t>
      </w:r>
      <w:r w:rsidR="00731903">
        <w:t>1</w:t>
      </w:r>
      <w:r w:rsidR="00A736C1">
        <w:t>408</w:t>
      </w:r>
      <w:r w:rsidR="00731903">
        <w:t>/21</w:t>
      </w:r>
      <w:r w:rsidRPr="00731903" w:rsidR="00731903">
        <w:t xml:space="preserve"> </w:t>
      </w:r>
      <w:r w:rsidR="00A736C1">
        <w:t>Медведев А.В.</w:t>
      </w:r>
      <w:r w:rsidRPr="00A276BC" w:rsidR="00A736C1">
        <w:t xml:space="preserve">, </w:t>
      </w:r>
      <w:r w:rsidRPr="00A276BC">
        <w:t xml:space="preserve"> признан виновным в совершении административного правонарушения, предусмотренного ч. 4 ст. 14.25 КоАП РФ. Данное постановление вступило в законную силу </w:t>
      </w:r>
      <w:r w:rsidR="00A736C1">
        <w:t>04</w:t>
      </w:r>
      <w:r w:rsidRPr="00A276BC">
        <w:t>.</w:t>
      </w:r>
      <w:r w:rsidR="00731903">
        <w:t>0</w:t>
      </w:r>
      <w:r w:rsidR="00A736C1">
        <w:t>2</w:t>
      </w:r>
      <w:r w:rsidRPr="00A276BC">
        <w:t xml:space="preserve">.2022 года. </w:t>
      </w:r>
      <w:r w:rsidRPr="00A276BC" w:rsidR="00DE585A">
        <w:t>Т</w:t>
      </w:r>
      <w:r w:rsidRPr="00A276BC">
        <w:t xml:space="preserve">аким </w:t>
      </w:r>
      <w:r w:rsidRPr="00A276BC">
        <w:t>образом</w:t>
      </w:r>
      <w:r w:rsidRPr="00A276BC">
        <w:t xml:space="preserve"> </w:t>
      </w:r>
      <w:r w:rsidR="00A736C1">
        <w:t>Медведев А.В.</w:t>
      </w:r>
      <w:r w:rsidRPr="00A276BC" w:rsidR="00A736C1">
        <w:t xml:space="preserve">, </w:t>
      </w:r>
      <w:r w:rsidRPr="00A276BC">
        <w:t xml:space="preserve"> совершил административное правонарушение, предусмотренное ч. 5 ст. 14.25 КоАП РФ.</w:t>
      </w:r>
    </w:p>
    <w:p w:rsidR="00CF2068" w:rsidRPr="00CF2068" w:rsidP="00CF2068">
      <w:pPr>
        <w:pStyle w:val="HTMLPreformatted"/>
        <w:ind w:firstLine="540"/>
        <w:jc w:val="both"/>
        <w:rPr>
          <w:rFonts w:ascii="Times New Roman" w:hAnsi="Times New Roman"/>
          <w:sz w:val="24"/>
          <w:szCs w:val="24"/>
        </w:rPr>
      </w:pPr>
      <w:r w:rsidRPr="00CF2068">
        <w:rPr>
          <w:rFonts w:ascii="Times New Roman" w:hAnsi="Times New Roman"/>
          <w:sz w:val="24"/>
          <w:szCs w:val="24"/>
        </w:rPr>
        <w:t>В судебно</w:t>
      </w:r>
      <w:r w:rsidRPr="00CF2068" w:rsidR="00731903">
        <w:rPr>
          <w:rFonts w:ascii="Times New Roman" w:hAnsi="Times New Roman"/>
          <w:sz w:val="24"/>
          <w:szCs w:val="24"/>
        </w:rPr>
        <w:t>е</w:t>
      </w:r>
      <w:r w:rsidRPr="00CF2068">
        <w:rPr>
          <w:rFonts w:ascii="Times New Roman" w:hAnsi="Times New Roman"/>
          <w:sz w:val="24"/>
          <w:szCs w:val="24"/>
        </w:rPr>
        <w:t xml:space="preserve"> </w:t>
      </w:r>
      <w:r w:rsidRPr="0066392E">
        <w:rPr>
          <w:rFonts w:ascii="Times New Roman" w:hAnsi="Times New Roman"/>
          <w:sz w:val="24"/>
          <w:szCs w:val="24"/>
        </w:rPr>
        <w:t>заседани</w:t>
      </w:r>
      <w:r w:rsidRPr="0066392E" w:rsidR="00731903">
        <w:rPr>
          <w:rFonts w:ascii="Times New Roman" w:hAnsi="Times New Roman"/>
          <w:sz w:val="24"/>
          <w:szCs w:val="24"/>
        </w:rPr>
        <w:t>е</w:t>
      </w:r>
      <w:r w:rsidRPr="0066392E">
        <w:rPr>
          <w:rFonts w:ascii="Times New Roman" w:hAnsi="Times New Roman"/>
          <w:sz w:val="24"/>
          <w:szCs w:val="24"/>
        </w:rPr>
        <w:t xml:space="preserve"> </w:t>
      </w:r>
      <w:r w:rsidRPr="0066392E" w:rsidR="0066392E">
        <w:rPr>
          <w:rFonts w:ascii="Times New Roman" w:hAnsi="Times New Roman"/>
          <w:sz w:val="24"/>
          <w:szCs w:val="24"/>
        </w:rPr>
        <w:t>Медведев А.В.</w:t>
      </w:r>
      <w:r w:rsidRPr="0066392E">
        <w:rPr>
          <w:rFonts w:ascii="Times New Roman" w:hAnsi="Times New Roman"/>
          <w:sz w:val="24"/>
          <w:szCs w:val="24"/>
        </w:rPr>
        <w:t xml:space="preserve"> </w:t>
      </w:r>
      <w:r w:rsidRPr="0066392E">
        <w:rPr>
          <w:rFonts w:ascii="Times New Roman" w:hAnsi="Times New Roman"/>
          <w:sz w:val="24"/>
          <w:szCs w:val="24"/>
        </w:rPr>
        <w:t>извещенный</w:t>
      </w:r>
      <w:r w:rsidRPr="00CF2068">
        <w:rPr>
          <w:rFonts w:ascii="Times New Roman" w:hAnsi="Times New Roman"/>
          <w:sz w:val="24"/>
          <w:szCs w:val="24"/>
        </w:rPr>
        <w:t xml:space="preserve"> о месте и времени рассмотрения дела об административном правонарушении, не явился, ходатайство об отложении рассмотрения дела не заявил.</w:t>
      </w:r>
    </w:p>
    <w:p w:rsid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CF2068">
        <w:rPr>
          <w:rFonts w:ascii="Times New Roman" w:hAnsi="Times New Roman"/>
          <w:sz w:val="24"/>
          <w:szCs w:val="24"/>
        </w:rPr>
        <w:t>На основании ч. 2 ст. 25.1 КоАП РФ мировой судья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w:t>
      </w:r>
    </w:p>
    <w:p w:rsidR="00CF2068" w:rsidRPr="00CF2068" w:rsidP="00CF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Pr>
          <w:rFonts w:ascii="Times New Roman" w:hAnsi="Times New Roman"/>
          <w:sz w:val="24"/>
          <w:szCs w:val="24"/>
        </w:rPr>
        <w:t>Исследовав материалы дела, мировой судья приходит к следующему.</w:t>
      </w:r>
    </w:p>
    <w:p w:rsidR="0028252D" w:rsidRPr="00A276BC" w:rsidP="00DE585A">
      <w:pPr>
        <w:pStyle w:val="ConsPlusNormal"/>
        <w:ind w:firstLine="539"/>
        <w:jc w:val="both"/>
      </w:pPr>
      <w:r w:rsidRPr="00A276BC">
        <w:t xml:space="preserve">В соответствии с ч. 2 ст.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w:t>
      </w:r>
      <w:r w:rsidRPr="00A276BC">
        <w:t>регистрации юридических лиц.</w:t>
      </w:r>
    </w:p>
    <w:p w:rsidR="0028252D" w:rsidRPr="00A276BC" w:rsidP="000D14D3">
      <w:pPr>
        <w:pStyle w:val="ConsPlusNormal"/>
        <w:ind w:firstLine="539"/>
        <w:jc w:val="both"/>
      </w:pPr>
      <w:r w:rsidRPr="00A276BC">
        <w:t>Согласно ч. 2 ст. 8 Федерального закона от 08.08.2001 N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r w:rsidRPr="00A276BC">
        <w:t xml:space="preserve">. </w:t>
      </w:r>
      <w:r w:rsidRPr="00A276BC">
        <w:t>В силу подпункта "в" пункта 1 статьи 5 Федерального закона "О государственной регистрации юридических лиц и индивидуальных предпринимателей" и пункта 3 статьи 54 Гражданского кодекса Российской Федерации в едином государственном реестре юридических лиц содержатся сведения об адресе юридического лица в пределах его места нахождения, то есть адрес постоянно действующего исполнительного органа юридического лица... отражается в едином государственном реестре юридических лиц</w:t>
      </w:r>
      <w:r w:rsidRPr="00A276BC">
        <w:t xml:space="preserve"> (далее - ЕГРЮЛ) для целей осуществления связи с юридическим лицом. </w:t>
      </w:r>
      <w:r w:rsidRPr="00A276BC">
        <w:t>Согласно Постановлению Пленума Высшего Арбитражного Суда РФ от 30 июля 2013 г. N 61 "О некоторых вопросах практики рассмотрения споров, связанных с достоверностью адреса юридического лица" При разрешении споров, связанных с достоверностью адреса юридического лица, следует учитывать, что в силу подпункта "в" пункта 1 статьи 5 Федерального закона от 08.08.2001 N 129-ФЗ "О государственной регистрации юридических лиц и индивидуальных предпринимателей</w:t>
      </w:r>
      <w:r w:rsidRPr="00A276BC">
        <w:t>" (далее - Закон)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(далее - ЕГРЮЛ) для целей осуществления связи с юридическим лицом.</w:t>
      </w:r>
    </w:p>
    <w:p w:rsidR="0028252D" w:rsidRPr="00A276BC" w:rsidP="000D14D3">
      <w:pPr>
        <w:pStyle w:val="ConsPlusNormal"/>
        <w:ind w:firstLine="539"/>
        <w:jc w:val="both"/>
      </w:pPr>
      <w:r w:rsidRPr="00A276BC">
        <w:t>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w:t>
      </w:r>
      <w:r w:rsidRPr="00A276BC">
        <w:t xml:space="preserve"> (</w:t>
      </w:r>
      <w:r w:rsidRPr="00A276BC">
        <w:t>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 (пункт 2 статьи 51 Гражданского кодекса Российской Федерации;</w:t>
      </w:r>
      <w:r w:rsidRPr="00A276BC">
        <w:t xml:space="preserve"> далее - ГК РФ).</w:t>
      </w:r>
    </w:p>
    <w:p w:rsidR="0028252D" w:rsidRPr="00A276BC" w:rsidP="000D14D3">
      <w:pPr>
        <w:pStyle w:val="ConsPlusNormal"/>
        <w:ind w:firstLine="539"/>
        <w:jc w:val="both"/>
      </w:pPr>
      <w:r w:rsidRPr="00A276BC">
        <w:t>Согласно п. 2, 6 ст. 17 Федерального закона "О государственной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w:t>
      </w:r>
      <w:r w:rsidRPr="00A276BC">
        <w:t xml:space="preserve">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w:t>
      </w:r>
    </w:p>
    <w:p w:rsidR="0028252D" w:rsidRPr="00A276BC" w:rsidP="000D14D3">
      <w:pPr>
        <w:pStyle w:val="ConsPlusNormal"/>
        <w:ind w:firstLine="539"/>
        <w:jc w:val="both"/>
      </w:pPr>
      <w:r w:rsidRPr="00A276BC">
        <w:t xml:space="preserve">К заявлению о внесении в единый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 Для внесения в единый государственный реестр юридических лиц сведений о том, что юридическим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w:t>
      </w:r>
      <w:r w:rsidRPr="00A276BC">
        <w:t xml:space="preserve">соответствующие документы. </w:t>
      </w:r>
      <w:r w:rsidRPr="00A276BC">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w:t>
      </w:r>
      <w:r w:rsidRPr="00A276BC">
        <w:t xml:space="preserve">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 В соответствии с п. 1 ст. 25 того же Закона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 что предусмотрено ст. 14.25 ч. 5 КоАП РФ.</w:t>
      </w:r>
    </w:p>
    <w:p w:rsidR="0028252D" w:rsidRPr="00A276BC" w:rsidP="000D14D3">
      <w:pPr>
        <w:pStyle w:val="ConsPlusNormal"/>
        <w:ind w:firstLine="540"/>
        <w:jc w:val="both"/>
      </w:pPr>
      <w:r w:rsidRPr="00A276BC">
        <w:t xml:space="preserve">Виновность </w:t>
      </w:r>
      <w:r w:rsidR="00A7630A">
        <w:t>Медведева А.В.</w:t>
      </w:r>
      <w:r w:rsidRPr="00A276BC" w:rsidR="00A7630A">
        <w:t xml:space="preserve">, </w:t>
      </w:r>
      <w:r w:rsidRPr="00A276BC">
        <w:t xml:space="preserve"> в совершении административного правонарушения подтверждается следующими доказательствами: протоколом N</w:t>
      </w:r>
      <w:r w:rsidRPr="00A276BC" w:rsidR="000D14D3">
        <w:t>26512</w:t>
      </w:r>
      <w:r w:rsidR="00A7630A">
        <w:t>414100045000002</w:t>
      </w:r>
      <w:r w:rsidRPr="00A276BC">
        <w:t xml:space="preserve"> от </w:t>
      </w:r>
      <w:r w:rsidR="00A7630A">
        <w:t>24</w:t>
      </w:r>
      <w:r w:rsidRPr="00A276BC">
        <w:t>.0</w:t>
      </w:r>
      <w:r w:rsidR="00A7630A">
        <w:t>6</w:t>
      </w:r>
      <w:r w:rsidRPr="00A276BC">
        <w:t>.202</w:t>
      </w:r>
      <w:r w:rsidR="00A7630A">
        <w:t>4</w:t>
      </w:r>
      <w:r w:rsidRPr="00A276BC">
        <w:t xml:space="preserve"> об административном правонарушении, содержащим сведения о лице, совершившем правонарушение, и обстоятельства его совершения, требованием об устранении недостоверных сведений в Едином государственном реестре юридических лиц N</w:t>
      </w:r>
      <w:r w:rsidRPr="00A276BC" w:rsidR="000D14D3">
        <w:t xml:space="preserve"> 04-14/0</w:t>
      </w:r>
      <w:r w:rsidR="00A7630A">
        <w:t>1752</w:t>
      </w:r>
      <w:r w:rsidRPr="00A276BC">
        <w:t xml:space="preserve"> от </w:t>
      </w:r>
      <w:r w:rsidR="00A7630A">
        <w:t>21</w:t>
      </w:r>
      <w:r w:rsidRPr="00A276BC">
        <w:t>.0</w:t>
      </w:r>
      <w:r w:rsidRPr="00A276BC" w:rsidR="000D14D3">
        <w:t>2</w:t>
      </w:r>
      <w:r w:rsidRPr="00A276BC">
        <w:t>.202</w:t>
      </w:r>
      <w:r w:rsidR="00A7630A">
        <w:t>4</w:t>
      </w:r>
      <w:r w:rsidRPr="00A276BC">
        <w:t xml:space="preserve"> г., копией постановления N</w:t>
      </w:r>
      <w:r w:rsidRPr="00A276BC" w:rsidR="000D14D3">
        <w:t xml:space="preserve"> </w:t>
      </w:r>
      <w:r w:rsidR="00A7630A">
        <w:t>1408/21</w:t>
      </w:r>
      <w:r w:rsidRPr="00A276BC">
        <w:t xml:space="preserve"> от </w:t>
      </w:r>
      <w:r w:rsidR="00A7630A">
        <w:t>17</w:t>
      </w:r>
      <w:r w:rsidRPr="00A276BC">
        <w:t>.</w:t>
      </w:r>
      <w:r w:rsidRPr="00A276BC" w:rsidR="000D14D3">
        <w:t>1</w:t>
      </w:r>
      <w:r w:rsidR="00514129">
        <w:t>2</w:t>
      </w:r>
      <w:r w:rsidRPr="00A276BC">
        <w:t>.202</w:t>
      </w:r>
      <w:r w:rsidR="00A7630A">
        <w:t>1</w:t>
      </w:r>
      <w:r w:rsidRPr="00A276BC">
        <w:t xml:space="preserve"> г., выпиской из ЕГРЮЛ</w:t>
      </w:r>
      <w:r w:rsidR="00514129">
        <w:t xml:space="preserve"> от 2</w:t>
      </w:r>
      <w:r w:rsidR="00A7630A">
        <w:t>6</w:t>
      </w:r>
      <w:r w:rsidR="00514129">
        <w:t>.</w:t>
      </w:r>
      <w:r w:rsidR="00A7630A">
        <w:t>06</w:t>
      </w:r>
      <w:r w:rsidR="00514129">
        <w:t>.202</w:t>
      </w:r>
      <w:r w:rsidR="00A7630A">
        <w:t>4</w:t>
      </w:r>
      <w:r w:rsidR="00514129">
        <w:t>г.</w:t>
      </w:r>
    </w:p>
    <w:p w:rsidR="0028252D" w:rsidRPr="00A276BC" w:rsidP="000D14D3">
      <w:pPr>
        <w:pStyle w:val="ConsPlusNormal"/>
        <w:ind w:firstLine="540"/>
        <w:jc w:val="both"/>
      </w:pPr>
      <w:r w:rsidRPr="00A276BC">
        <w:t>Оснований не доверять указанным доказательствам у суда не имеется, так как они получены в соответствии с требованиями закона и не вызывают сомнений, суд признает их допустимыми и достоверными, а их совокупность достаточной для рассмотрения дела, по существу.</w:t>
      </w:r>
    </w:p>
    <w:p w:rsidR="0028252D" w:rsidRPr="00A276BC" w:rsidP="000D14D3">
      <w:pPr>
        <w:pStyle w:val="ConsPlusNormal"/>
        <w:ind w:firstLine="540"/>
        <w:jc w:val="both"/>
      </w:pPr>
      <w:r w:rsidRPr="00A276BC">
        <w:t>Под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 соответствии с пунктом 3 Постановления Пленума Верховного суда Российской Федерации от 18.11.2004 N 23 "О судебной практике по делам о незаконной предпринимательской деятельности и легализации (отмывании) денежных средств или иного имущества, приобретенных преступным путем" следует понимать представление документов, содержащих такую заведомо ложную</w:t>
      </w:r>
      <w:r w:rsidRPr="00A276BC">
        <w:t xml:space="preserve"> либо искаженную информацию, которая повлекла за собой необоснованную регистрацию субъекта предпринимательской деятельности. Термин "заведомо ложные" означает однозначную осведомленность физического лица о ложности, недостоверности представляемых им в регистрирующий орган сведений.</w:t>
      </w:r>
    </w:p>
    <w:p w:rsidR="0028252D" w:rsidRPr="00A276BC" w:rsidP="009D5B0F">
      <w:pPr>
        <w:pStyle w:val="ConsPlusNormal"/>
        <w:ind w:firstLine="539"/>
        <w:jc w:val="both"/>
      </w:pPr>
      <w:r w:rsidRPr="00A276BC">
        <w:t>Данное правонарушение характеризуется виной в форме умысла, то есть лицо сознает противоправный характер своего действия (бездействия), предвидит его вредные последствия и желает наступления таких последствий или сознательно их допускает, либо относится к ним безразлично (ст. 2.2 ч. 1 КоАП РФ).</w:t>
      </w:r>
    </w:p>
    <w:p w:rsidR="0028252D" w:rsidRPr="00A276BC" w:rsidP="009D5B0F">
      <w:pPr>
        <w:pStyle w:val="ConsPlusNormal"/>
        <w:ind w:firstLine="539"/>
        <w:jc w:val="both"/>
      </w:pPr>
      <w:r w:rsidRPr="00A276BC">
        <w:t>Данные обстоятельства установлены в протоколе об административном правонарушении, отвечающим требованиям ч. 2 ст. 28.2 КоАП РФ Вышеуказанные действия являются нарушением законодательства и свидетельствуют о наличии признаков состава административного правонарушения, ответственность за которое предусмотрена ст. 14.25 ч. 5 КоАП РФ.</w:t>
      </w:r>
    </w:p>
    <w:p w:rsidR="0028252D" w:rsidRPr="00A276BC" w:rsidP="009D5B0F">
      <w:pPr>
        <w:pStyle w:val="ConsPlusNormal"/>
        <w:ind w:firstLine="539"/>
        <w:jc w:val="both"/>
      </w:pPr>
      <w:r w:rsidRPr="00A276BC">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8252D" w:rsidRPr="00A276BC" w:rsidP="009D5B0F">
      <w:pPr>
        <w:pStyle w:val="ConsPlusNormal"/>
        <w:ind w:firstLine="539"/>
        <w:jc w:val="both"/>
      </w:pPr>
      <w:r>
        <w:t>Медведев А.В.</w:t>
      </w:r>
      <w:r w:rsidRPr="00A276BC">
        <w:t xml:space="preserve">, </w:t>
      </w:r>
      <w:r w:rsidRPr="00A276BC" w:rsidR="001A63BF">
        <w:t xml:space="preserve"> </w:t>
      </w:r>
      <w:r w:rsidRPr="00A276BC">
        <w:t xml:space="preserve"> значится в ЕГРЮЛ как лицо, имеющее право без доверенности </w:t>
      </w:r>
      <w:r w:rsidRPr="00A276BC">
        <w:t xml:space="preserve">действовать от </w:t>
      </w:r>
      <w:r w:rsidRPr="00A276BC">
        <w:t>имени</w:t>
      </w:r>
      <w:r w:rsidRPr="00A276BC">
        <w:t xml:space="preserve"> </w:t>
      </w:r>
      <w:r w:rsidR="00F16110">
        <w:t>**</w:t>
      </w:r>
      <w:r w:rsidRPr="00A276BC">
        <w:t xml:space="preserve"> поскольку является </w:t>
      </w:r>
      <w:r w:rsidRPr="00A276BC" w:rsidR="009D5B0F">
        <w:t xml:space="preserve">генеральным </w:t>
      </w:r>
      <w:r w:rsidRPr="00A276BC">
        <w:t>директором общества и обладает организационно-распорядительными и административно-хозяйственными функциями.</w:t>
      </w:r>
    </w:p>
    <w:p w:rsidR="0028252D" w:rsidRPr="00A276BC" w:rsidP="009D5B0F">
      <w:pPr>
        <w:pStyle w:val="ConsPlusNormal"/>
        <w:ind w:firstLine="539"/>
        <w:jc w:val="both"/>
      </w:pPr>
      <w:r w:rsidRPr="00A276BC">
        <w:t xml:space="preserve">Оценив все собранные по делу доказательства в их совокупности, мировой судья приходит к выводу о совершении </w:t>
      </w:r>
      <w:r w:rsidR="000E681E">
        <w:t>Медведев А.В.</w:t>
      </w:r>
      <w:r w:rsidRPr="00A276BC" w:rsidR="000E681E">
        <w:t xml:space="preserve">, </w:t>
      </w:r>
      <w:r w:rsidRPr="00A276BC">
        <w:t xml:space="preserve"> административного правонарушения и квалифицирует его действия по ч. 5 ст. 14.25 КоАП РФ как предоставление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28252D" w:rsidRPr="00A276BC" w:rsidP="009D5B0F">
      <w:pPr>
        <w:pStyle w:val="ConsPlusNormal"/>
        <w:ind w:firstLine="540"/>
        <w:jc w:val="both"/>
      </w:pPr>
      <w:r w:rsidRPr="00A276BC">
        <w:t>Обстоятельств, смягчающих либо отягчающих административную ответственность, не установлено.</w:t>
      </w:r>
    </w:p>
    <w:p w:rsidR="0028252D" w:rsidRPr="00A276BC" w:rsidP="009D5B0F">
      <w:pPr>
        <w:pStyle w:val="ConsPlusNormal"/>
        <w:ind w:firstLine="540"/>
        <w:jc w:val="both"/>
      </w:pPr>
      <w:r w:rsidRPr="00A276BC">
        <w:t>При назначении наказания мировой судья учитывает характер и степень общественной опасности правонарушения, обстоятельства дела, данные о личности, и полагает правомерным назначить административное наказание в виде дисквалификации в пределах санкции ч. 5 ст. 14.25 КоАП РФ.</w:t>
      </w:r>
    </w:p>
    <w:p w:rsidR="0028252D" w:rsidRPr="00A276BC" w:rsidP="009D5B0F">
      <w:pPr>
        <w:pStyle w:val="ConsPlusNormal"/>
        <w:ind w:firstLine="540"/>
        <w:jc w:val="both"/>
      </w:pPr>
      <w:r w:rsidRPr="00A276BC">
        <w:t>Руководствуясь ст. ст. 4.1.1, 29.9 - 29.11 КоАП РФ, мировой судья,</w:t>
      </w:r>
    </w:p>
    <w:p w:rsidR="0028252D" w:rsidRPr="00A276BC" w:rsidP="009D5B0F">
      <w:pPr>
        <w:pStyle w:val="ConsPlusNormal"/>
        <w:jc w:val="center"/>
      </w:pPr>
    </w:p>
    <w:p w:rsidR="0028252D" w:rsidRPr="00A276BC" w:rsidP="009D5B0F">
      <w:pPr>
        <w:pStyle w:val="ConsPlusNormal"/>
        <w:jc w:val="center"/>
      </w:pPr>
      <w:r w:rsidRPr="00A276BC">
        <w:t>ПОСТАНОВИЛ</w:t>
      </w:r>
      <w:r w:rsidRPr="00A276BC">
        <w:t>:</w:t>
      </w:r>
    </w:p>
    <w:p w:rsidR="0028252D" w:rsidRPr="00A276BC" w:rsidP="0028252D">
      <w:pPr>
        <w:pStyle w:val="ConsPlusNormal"/>
        <w:jc w:val="center"/>
      </w:pPr>
    </w:p>
    <w:p w:rsidR="0028252D" w:rsidRPr="00321CCF" w:rsidP="0028252D">
      <w:pPr>
        <w:pStyle w:val="ConsPlusNormal"/>
        <w:ind w:firstLine="540"/>
        <w:jc w:val="both"/>
      </w:pPr>
      <w:r>
        <w:t>Медведева Андрея Викторовича</w:t>
      </w:r>
      <w:r w:rsidRPr="00321CCF">
        <w:t xml:space="preserve"> признать виновным в совершении административного правонарушения, предусмотренного ч. 5 ст. 14.25 КоАП РФ, и назначить административное наказание в виде дисквалификации сроком на 1 (один) год.</w:t>
      </w:r>
    </w:p>
    <w:p w:rsidR="00321CCF" w:rsidP="00321CCF">
      <w:pPr>
        <w:spacing w:after="0" w:line="240" w:lineRule="auto"/>
        <w:jc w:val="both"/>
        <w:rPr>
          <w:rFonts w:ascii="Times New Roman" w:hAnsi="Times New Roman"/>
          <w:color w:val="000000"/>
          <w:sz w:val="24"/>
          <w:szCs w:val="24"/>
        </w:rPr>
      </w:pPr>
      <w:r w:rsidRPr="00321CCF">
        <w:rPr>
          <w:rFonts w:ascii="Times New Roman" w:hAnsi="Times New Roman"/>
          <w:color w:val="000000"/>
          <w:sz w:val="24"/>
          <w:szCs w:val="24"/>
        </w:rPr>
        <w:t xml:space="preserve">        Постановление может быть обжаловано в </w:t>
      </w:r>
      <w:r w:rsidRPr="00321CCF">
        <w:rPr>
          <w:rFonts w:ascii="Times New Roman" w:hAnsi="Times New Roman"/>
          <w:color w:val="000000"/>
          <w:sz w:val="24"/>
          <w:szCs w:val="24"/>
        </w:rPr>
        <w:t>Шпаковский</w:t>
      </w:r>
      <w:r w:rsidRPr="00321CCF">
        <w:rPr>
          <w:rFonts w:ascii="Times New Roman" w:hAnsi="Times New Roman"/>
          <w:color w:val="000000"/>
          <w:sz w:val="24"/>
          <w:szCs w:val="24"/>
        </w:rPr>
        <w:t xml:space="preserve"> районный суд в течение 10 </w:t>
      </w:r>
      <w:r w:rsidRPr="00321CCF">
        <w:rPr>
          <w:rFonts w:ascii="Times New Roman" w:hAnsi="Times New Roman"/>
          <w:color w:val="000000"/>
          <w:spacing w:val="2"/>
          <w:sz w:val="24"/>
          <w:szCs w:val="24"/>
        </w:rPr>
        <w:t xml:space="preserve">суток со дня вручения или получения копии постановления, через мирового судью, </w:t>
      </w:r>
      <w:r w:rsidRPr="00321CCF">
        <w:rPr>
          <w:rFonts w:ascii="Times New Roman" w:hAnsi="Times New Roman"/>
          <w:color w:val="000000"/>
          <w:sz w:val="24"/>
          <w:szCs w:val="24"/>
        </w:rPr>
        <w:t xml:space="preserve">вынесшего постановление или непосредственно в </w:t>
      </w:r>
      <w:r w:rsidRPr="00321CCF">
        <w:rPr>
          <w:rFonts w:ascii="Times New Roman" w:hAnsi="Times New Roman"/>
          <w:color w:val="000000"/>
          <w:sz w:val="24"/>
          <w:szCs w:val="24"/>
        </w:rPr>
        <w:t>Шпаковский</w:t>
      </w:r>
      <w:r w:rsidRPr="00321CCF">
        <w:rPr>
          <w:rFonts w:ascii="Times New Roman" w:hAnsi="Times New Roman"/>
          <w:color w:val="000000"/>
          <w:sz w:val="24"/>
          <w:szCs w:val="24"/>
        </w:rPr>
        <w:t xml:space="preserve"> районный суд.</w:t>
      </w:r>
    </w:p>
    <w:p w:rsidR="00321CCF" w:rsidP="00321CCF">
      <w:pPr>
        <w:spacing w:after="0" w:line="240" w:lineRule="auto"/>
        <w:jc w:val="both"/>
        <w:rPr>
          <w:rFonts w:ascii="Times New Roman" w:hAnsi="Times New Roman"/>
          <w:color w:val="000000"/>
          <w:sz w:val="24"/>
          <w:szCs w:val="24"/>
        </w:rPr>
      </w:pPr>
    </w:p>
    <w:p w:rsidR="00F16110" w:rsidP="00321CCF">
      <w:pPr>
        <w:spacing w:after="0" w:line="240" w:lineRule="auto"/>
        <w:jc w:val="both"/>
        <w:rPr>
          <w:rFonts w:ascii="Times New Roman" w:hAnsi="Times New Roman"/>
          <w:color w:val="000000"/>
          <w:sz w:val="24"/>
          <w:szCs w:val="24"/>
        </w:rPr>
      </w:pPr>
    </w:p>
    <w:p w:rsidR="003D6AB9" w:rsidRPr="00321CCF" w:rsidP="00321CCF">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Мировой судья                                                                                               И.М. Черниговская</w:t>
      </w:r>
    </w:p>
    <w:p w:rsidR="00321CCF" w:rsidP="0028252D">
      <w:pPr>
        <w:pStyle w:val="ConsPlusNormal"/>
        <w:ind w:firstLine="54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9B"/>
    <w:rsid w:val="00035EB4"/>
    <w:rsid w:val="000D14D3"/>
    <w:rsid w:val="000E681E"/>
    <w:rsid w:val="0017437A"/>
    <w:rsid w:val="001A63BF"/>
    <w:rsid w:val="00260A5C"/>
    <w:rsid w:val="0028252D"/>
    <w:rsid w:val="0029748D"/>
    <w:rsid w:val="0031319B"/>
    <w:rsid w:val="00320073"/>
    <w:rsid w:val="00321CCF"/>
    <w:rsid w:val="003D6AB9"/>
    <w:rsid w:val="00434819"/>
    <w:rsid w:val="004734FC"/>
    <w:rsid w:val="00514129"/>
    <w:rsid w:val="0053218A"/>
    <w:rsid w:val="00600835"/>
    <w:rsid w:val="0064499B"/>
    <w:rsid w:val="006541AA"/>
    <w:rsid w:val="0066392E"/>
    <w:rsid w:val="0072466A"/>
    <w:rsid w:val="00731903"/>
    <w:rsid w:val="00801A55"/>
    <w:rsid w:val="009D5B0F"/>
    <w:rsid w:val="00A06F11"/>
    <w:rsid w:val="00A276BC"/>
    <w:rsid w:val="00A736C1"/>
    <w:rsid w:val="00A7630A"/>
    <w:rsid w:val="00AC1D13"/>
    <w:rsid w:val="00AF2ADE"/>
    <w:rsid w:val="00B22016"/>
    <w:rsid w:val="00B96CD6"/>
    <w:rsid w:val="00BD6FF0"/>
    <w:rsid w:val="00CE34A4"/>
    <w:rsid w:val="00CF2068"/>
    <w:rsid w:val="00D612D7"/>
    <w:rsid w:val="00D67B00"/>
    <w:rsid w:val="00DE585A"/>
    <w:rsid w:val="00E77D6A"/>
    <w:rsid w:val="00F16110"/>
    <w:rsid w:val="00F2436D"/>
    <w:rsid w:val="00FF1E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2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282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035E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35EB4"/>
    <w:rPr>
      <w:rFonts w:ascii="Tahoma" w:eastAsia="Times New Roman" w:hAnsi="Tahoma" w:cs="Tahoma"/>
      <w:sz w:val="16"/>
      <w:szCs w:val="16"/>
      <w:lang w:eastAsia="ru-RU"/>
    </w:rPr>
  </w:style>
  <w:style w:type="paragraph" w:styleId="HTMLPreformatted">
    <w:name w:val="HTML Preformatted"/>
    <w:basedOn w:val="Normal"/>
    <w:link w:val="HTML"/>
    <w:uiPriority w:val="99"/>
    <w:semiHidden/>
    <w:unhideWhenUsed/>
    <w:rsid w:val="00CF2068"/>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CF2068"/>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