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B6" w:rsidRPr="009206DC" w:rsidP="008C17B6" w14:paraId="693E68C9" w14:textId="61968A62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Дело </w:t>
      </w:r>
      <w:r w:rsidRPr="009206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="00E240C3">
        <w:rPr>
          <w:rFonts w:ascii="Times New Roman" w:eastAsia="Times New Roman" w:hAnsi="Times New Roman"/>
          <w:bCs/>
          <w:sz w:val="26"/>
          <w:szCs w:val="26"/>
          <w:lang w:eastAsia="ru-RU"/>
        </w:rPr>
        <w:t>…</w:t>
      </w:r>
    </w:p>
    <w:p w:rsidR="008C17B6" w:rsidRPr="00F412FC" w:rsidP="008C17B6" w14:paraId="2B2D1DE2" w14:textId="749F3AD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53D" w:rsidRPr="009206DC" w:rsidP="00A37EAE" w14:paraId="7CE034A6" w14:textId="77777777">
      <w:pPr>
        <w:keepNext/>
        <w:keepLines/>
        <w:widowControl w:val="0"/>
        <w:spacing w:after="0" w:line="240" w:lineRule="auto"/>
        <w:ind w:firstLine="543"/>
        <w:jc w:val="center"/>
        <w:outlineLvl w:val="0"/>
        <w:rPr>
          <w:rFonts w:ascii="Times New Roman" w:hAnsi="Times New Roman"/>
          <w:sz w:val="26"/>
          <w:szCs w:val="26"/>
          <w:shd w:val="clear" w:color="auto" w:fill="FFFFFF"/>
        </w:rPr>
      </w:pPr>
      <w:r w:rsidRPr="009206DC">
        <w:rPr>
          <w:rFonts w:ascii="Times New Roman" w:hAnsi="Times New Roman"/>
          <w:sz w:val="26"/>
          <w:szCs w:val="26"/>
          <w:shd w:val="clear" w:color="auto" w:fill="FFFFFF"/>
        </w:rPr>
        <w:t>ПОСТАНОВЛЕНИЕ</w:t>
      </w:r>
    </w:p>
    <w:p w:rsidR="00666BE4" w:rsidRPr="009206DC" w:rsidP="00A37EAE" w14:paraId="4050C46F" w14:textId="77777777">
      <w:pPr>
        <w:keepNext/>
        <w:keepLines/>
        <w:widowControl w:val="0"/>
        <w:spacing w:after="0" w:line="240" w:lineRule="auto"/>
        <w:ind w:firstLine="543"/>
        <w:jc w:val="center"/>
        <w:outlineLvl w:val="0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005DE7" w:rsidRPr="009206DC" w:rsidP="0001453D" w14:paraId="758CA12D" w14:textId="73017960">
      <w:pPr>
        <w:keepNext/>
        <w:keepLines/>
        <w:widowControl w:val="0"/>
        <w:spacing w:after="0" w:line="240" w:lineRule="auto"/>
        <w:outlineLvl w:val="0"/>
        <w:rPr>
          <w:rFonts w:ascii="Times New Roman" w:hAnsi="Times New Roman"/>
          <w:sz w:val="26"/>
          <w:szCs w:val="26"/>
          <w:shd w:val="clear" w:color="auto" w:fill="FFFFFF"/>
        </w:rPr>
      </w:pPr>
      <w:r w:rsidRPr="009206DC">
        <w:rPr>
          <w:rFonts w:ascii="Times New Roman" w:hAnsi="Times New Roman"/>
          <w:sz w:val="26"/>
          <w:szCs w:val="26"/>
          <w:shd w:val="clear" w:color="auto" w:fill="FFFFFF"/>
        </w:rPr>
        <w:t>г. Михайловск</w:t>
      </w:r>
      <w:r w:rsidRPr="009206DC" w:rsidR="00666BE4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                      </w:t>
      </w:r>
      <w:r w:rsidR="002301C0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</w:t>
      </w:r>
      <w:r w:rsidR="00D77A97"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="002301C0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</w:t>
      </w:r>
      <w:r w:rsidR="00D77A97">
        <w:rPr>
          <w:rFonts w:ascii="Times New Roman" w:hAnsi="Times New Roman"/>
          <w:sz w:val="26"/>
          <w:szCs w:val="26"/>
          <w:shd w:val="clear" w:color="auto" w:fill="FFFFFF"/>
        </w:rPr>
        <w:t>10 января 2024</w:t>
      </w:r>
      <w:r w:rsidRPr="009206DC" w:rsidR="00666BE4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</w:p>
    <w:p w:rsidR="0001453D" w:rsidRPr="009206DC" w:rsidP="0001453D" w14:paraId="2F1026CC" w14:textId="77777777">
      <w:pPr>
        <w:keepNext/>
        <w:keepLines/>
        <w:widowControl w:val="0"/>
        <w:spacing w:after="0" w:line="240" w:lineRule="auto"/>
        <w:ind w:firstLine="543"/>
        <w:outlineLvl w:val="0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CB2F3F" w:rsidRPr="00CB2F3F" w:rsidP="00CB2F3F" w14:paraId="19AD25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7 Шпаковского района Ставропольского края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Штемберг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</w:t>
      </w:r>
      <w:r w:rsidRPr="00CB2F3F">
        <w:t xml:space="preserve"> </w:t>
      </w:r>
      <w:r w:rsidRPr="00CB2F3F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помещении судебного участка №7 Шпаковского района Ставропольского края, </w:t>
      </w:r>
    </w:p>
    <w:p w:rsidR="00005DE7" w:rsidRPr="009206DC" w:rsidP="00CB2F3F" w14:paraId="2292939C" w14:textId="4EE040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2F3F">
        <w:rPr>
          <w:rFonts w:ascii="Times New Roman" w:eastAsia="Times New Roman" w:hAnsi="Times New Roman"/>
          <w:sz w:val="26"/>
          <w:szCs w:val="26"/>
          <w:lang w:eastAsia="ru-RU"/>
        </w:rPr>
        <w:t>с участием лица</w:t>
      </w:r>
      <w:r w:rsidR="00F412F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B2F3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привлекаемого к административной ответственности </w:t>
      </w:r>
      <w:r w:rsidR="00D77A97">
        <w:rPr>
          <w:rFonts w:ascii="Times New Roman" w:eastAsia="Times New Roman" w:hAnsi="Times New Roman"/>
          <w:sz w:val="26"/>
          <w:szCs w:val="26"/>
          <w:lang w:eastAsia="ru-RU"/>
        </w:rPr>
        <w:t xml:space="preserve">Руднева </w:t>
      </w:r>
      <w:r w:rsidR="00E240C3">
        <w:rPr>
          <w:rFonts w:ascii="Times New Roman" w:eastAsia="Times New Roman" w:hAnsi="Times New Roman"/>
          <w:sz w:val="26"/>
          <w:szCs w:val="26"/>
          <w:lang w:eastAsia="ru-RU"/>
        </w:rPr>
        <w:t>О.В.</w:t>
      </w:r>
      <w:r w:rsidRPr="00CB2F3F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2301C0" w:rsidP="002301C0" w14:paraId="6C3598F7" w14:textId="4C17CC8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 в отношении </w:t>
      </w:r>
      <w:r w:rsidR="00D77A97">
        <w:rPr>
          <w:rFonts w:ascii="Times New Roman" w:eastAsia="Times New Roman" w:hAnsi="Times New Roman"/>
          <w:sz w:val="26"/>
          <w:szCs w:val="26"/>
          <w:lang w:eastAsia="ru-RU"/>
        </w:rPr>
        <w:t xml:space="preserve">Руднева </w:t>
      </w:r>
      <w:r w:rsidR="00E240C3">
        <w:rPr>
          <w:rFonts w:ascii="Times New Roman" w:eastAsia="Times New Roman" w:hAnsi="Times New Roman"/>
          <w:sz w:val="26"/>
          <w:szCs w:val="26"/>
          <w:lang w:eastAsia="ru-RU"/>
        </w:rPr>
        <w:t>О.В.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240C3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77A97" w:rsidRPr="009206DC" w:rsidP="002301C0" w14:paraId="5E74C61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5DE7" w:rsidRPr="009206DC" w:rsidP="00005DE7" w14:paraId="5F3A3F01" w14:textId="77777777">
      <w:pPr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F4402A" w:rsidP="002301C0" w14:paraId="164BD1F9" w14:textId="508EE0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01 октября 2023 г. примерно в 17 час. 20 мин., коло домовладения, расположенного по адресу: г. Михайловск, з-д </w:t>
      </w:r>
      <w:r w:rsidR="00E240C3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д. </w:t>
      </w:r>
      <w:r w:rsidR="00E240C3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между Рудневой С.Е. и её бывшим супругом Рудневым О.В. произошел словесный конфликт, в ходе которого Руднев О.В. причинил Рудневой С.Е. телесные повреждения, а именно: нанес один удар лад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нью в область правого виска и один удар ногой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область левого бедра, от чего Руднева С.Е. испытала физическую боль.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Повреждения образовались в срок и при указанных обстоятельствах данные повреждения не повлекли за собой кратковременного расстройства здоровья или незначительной стойкой утраты общей трудоспособности,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связи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не причинили вреда здоровью Рудневой С.Е. В действиях Руднева О.В. уголовная ответственность отсутствует.</w:t>
      </w:r>
    </w:p>
    <w:p w:rsidR="002E1443" w:rsidRPr="009206DC" w:rsidP="002E1443" w14:paraId="2465040C" w14:textId="70BE36D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дела об административном правонарушении </w:t>
      </w:r>
      <w:r w:rsidRPr="009206DC" w:rsidR="009F28E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4402A">
        <w:rPr>
          <w:rFonts w:ascii="Times New Roman" w:eastAsia="Times New Roman" w:hAnsi="Times New Roman"/>
          <w:sz w:val="26"/>
          <w:szCs w:val="26"/>
          <w:lang w:eastAsia="ru-RU"/>
        </w:rPr>
        <w:t>Руднев О.В</w:t>
      </w:r>
      <w:r w:rsidR="002301C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свою </w:t>
      </w:r>
      <w:r w:rsidRPr="009206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полностью признал, </w:t>
      </w:r>
      <w:r w:rsidRPr="009206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Pr="009206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содеянном раскаялся.</w:t>
      </w:r>
    </w:p>
    <w:p w:rsidR="00666BE4" w:rsidRPr="009206DC" w:rsidP="002E1443" w14:paraId="5258F795" w14:textId="140EA5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Потерпевш</w:t>
      </w:r>
      <w:r w:rsidR="00F4402A">
        <w:rPr>
          <w:rFonts w:ascii="Times New Roman" w:eastAsia="Times New Roman" w:hAnsi="Times New Roman"/>
          <w:sz w:val="26"/>
          <w:szCs w:val="26"/>
          <w:lang w:eastAsia="ru-RU"/>
        </w:rPr>
        <w:t>ая Руднева С.Е</w:t>
      </w:r>
      <w:r w:rsidR="002301C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, в судебное заседание не явил</w:t>
      </w:r>
      <w:r w:rsidR="00F4402A"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, представил</w:t>
      </w:r>
      <w:r w:rsidR="00F4402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суду заявление с просьбой рассмотреть дело об административном правонарушении без е</w:t>
      </w:r>
      <w:r w:rsidR="00F4402A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участия, </w:t>
      </w:r>
      <w:r w:rsidR="00F4402A">
        <w:rPr>
          <w:rFonts w:ascii="Times New Roman" w:eastAsia="Times New Roman" w:hAnsi="Times New Roman"/>
          <w:sz w:val="26"/>
          <w:szCs w:val="26"/>
          <w:lang w:eastAsia="ru-RU"/>
        </w:rPr>
        <w:t>в связи с занятостью на работе</w:t>
      </w:r>
      <w:r w:rsidRPr="009206DC" w:rsidR="005B2FC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B2FC9" w:rsidRPr="009206DC" w:rsidP="005B2FC9" w14:paraId="3A1EE3F3" w14:textId="10EE1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5B2FC9" w:rsidRPr="009206DC" w:rsidP="005B2FC9" w14:paraId="4E1BAC6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В силу ст. 6.1.1 КоАП РФ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B2FC9" w:rsidRPr="009206DC" w:rsidP="005B2FC9" w14:paraId="16B2D8E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Объектом побоев являются общественные отношения, складывающиеся по поводу реализации человеком принадлежащего ему от рождения, гарантированного международными и конституционными правовыми нормами права на личную телесную неприкосновенность и гарантирующие безопасность его физического и психического здоровья.</w:t>
      </w:r>
    </w:p>
    <w:p w:rsidR="005B2FC9" w:rsidRPr="009206DC" w:rsidP="005B2FC9" w14:paraId="66388AD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Объективная сторона рассматриваемого административного правонарушения выражается в форме активных действий, последствием в виде физической боли и причинной связью между ними.</w:t>
      </w:r>
    </w:p>
    <w:p w:rsidR="005B2FC9" w:rsidRPr="009206DC" w:rsidP="005B2FC9" w14:paraId="2233EB7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B2FC9" w:rsidRPr="009206DC" w:rsidP="005B2FC9" w14:paraId="3CDC3FD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5B2FC9" w:rsidRPr="009206DC" w:rsidP="005B2FC9" w14:paraId="688AFE1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5B2FC9" w:rsidRPr="009206DC" w:rsidP="005B2FC9" w14:paraId="37438FE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B2FC9" w:rsidRPr="009206DC" w:rsidP="005B2FC9" w14:paraId="35F463F1" w14:textId="183B5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B2FC9" w:rsidRPr="009206DC" w:rsidP="005B2FC9" w14:paraId="7BAAD1E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5B2FC9" w:rsidRPr="009206DC" w:rsidP="005B2FC9" w14:paraId="6343F524" w14:textId="78DFE1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F4402A">
        <w:rPr>
          <w:rFonts w:ascii="Times New Roman" w:eastAsia="Times New Roman" w:hAnsi="Times New Roman"/>
          <w:sz w:val="26"/>
          <w:szCs w:val="26"/>
          <w:lang w:eastAsia="ru-RU"/>
        </w:rPr>
        <w:t>Руднева О.В</w:t>
      </w:r>
      <w:r w:rsidR="002301C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помимо признания таковой последним, подтверждается собранными и исследованными материалами дела:</w:t>
      </w:r>
    </w:p>
    <w:p w:rsidR="005B2FC9" w:rsidP="005B2FC9" w14:paraId="41205F16" w14:textId="14D11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  - протоколом </w:t>
      </w:r>
      <w:r w:rsidR="00E240C3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F4402A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E240C3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="00F4402A">
        <w:rPr>
          <w:rFonts w:ascii="Times New Roman" w:eastAsia="Times New Roman" w:hAnsi="Times New Roman"/>
          <w:sz w:val="26"/>
          <w:szCs w:val="26"/>
          <w:lang w:eastAsia="ru-RU"/>
        </w:rPr>
        <w:t>10.01.2024</w:t>
      </w:r>
      <w:r w:rsidR="002301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в отношении </w:t>
      </w:r>
      <w:r w:rsidR="00F4402A">
        <w:rPr>
          <w:rFonts w:ascii="Times New Roman" w:eastAsia="Times New Roman" w:hAnsi="Times New Roman"/>
          <w:sz w:val="26"/>
          <w:szCs w:val="26"/>
          <w:lang w:eastAsia="ru-RU"/>
        </w:rPr>
        <w:t>Руднева О.В</w:t>
      </w:r>
      <w:r w:rsidR="002301C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6.1.1 КоАП РФ;</w:t>
      </w:r>
    </w:p>
    <w:p w:rsidR="002301C0" w:rsidP="005B2FC9" w14:paraId="11ECB63F" w14:textId="3ACCC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="00F4402A">
        <w:rPr>
          <w:rFonts w:ascii="Times New Roman" w:eastAsia="Times New Roman" w:hAnsi="Times New Roman"/>
          <w:sz w:val="26"/>
          <w:szCs w:val="26"/>
          <w:lang w:eastAsia="ru-RU"/>
        </w:rPr>
        <w:t>Рудневой С.Е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.;</w:t>
      </w:r>
    </w:p>
    <w:p w:rsidR="002301C0" w:rsidP="002301C0" w14:paraId="41184DE7" w14:textId="5DD286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- объяснением </w:t>
      </w:r>
      <w:r w:rsidR="00F4402A">
        <w:rPr>
          <w:rFonts w:ascii="Times New Roman" w:eastAsia="Times New Roman" w:hAnsi="Times New Roman"/>
          <w:sz w:val="26"/>
          <w:szCs w:val="26"/>
          <w:lang w:eastAsia="ru-RU"/>
        </w:rPr>
        <w:t>Рудневой С.Е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4402A" w:rsidP="002301C0" w14:paraId="706E8DFF" w14:textId="2192E4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-объяснением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Вергун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А.С.;</w:t>
      </w:r>
    </w:p>
    <w:p w:rsidR="00F4402A" w:rsidP="002301C0" w14:paraId="1B53B07B" w14:textId="07FA7E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-объяснением Григорьева А.Е.;</w:t>
      </w:r>
    </w:p>
    <w:p w:rsidR="00F4402A" w:rsidP="002301C0" w14:paraId="2FDB96E8" w14:textId="03AAB2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-актом медицинского освидетельствования на состояние опьянения (алкогольного, наркотического или иного токсического) № </w:t>
      </w:r>
      <w:r w:rsidR="00E240C3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01.10.2023 г.;</w:t>
      </w:r>
    </w:p>
    <w:p w:rsidR="00F4402A" w:rsidP="002301C0" w14:paraId="03CD5541" w14:textId="2CC9A6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-протоколом осмотра места происшествия от 04.10.2023 г.;</w:t>
      </w:r>
    </w:p>
    <w:p w:rsidR="00F4402A" w:rsidP="002301C0" w14:paraId="4F02AE70" w14:textId="12F961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-рапортом УУП ОУУП и ДН ОМВД России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Шпаковский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 старшего лейтенанта полиции Григорян А.А. от 11.10.2023 г.;</w:t>
      </w:r>
    </w:p>
    <w:p w:rsidR="00F4402A" w:rsidP="002301C0" w14:paraId="040F68EF" w14:textId="386FB3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53655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заключением эксперта № </w:t>
      </w:r>
      <w:r w:rsidR="00E240C3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B53655">
        <w:rPr>
          <w:rFonts w:ascii="Times New Roman" w:eastAsia="Times New Roman" w:hAnsi="Times New Roman"/>
          <w:sz w:val="26"/>
          <w:szCs w:val="26"/>
          <w:lang w:eastAsia="ru-RU"/>
        </w:rPr>
        <w:t xml:space="preserve"> от 11.10.2023 г.;</w:t>
      </w:r>
    </w:p>
    <w:p w:rsidR="00B53655" w:rsidP="002301C0" w14:paraId="2E9A81D0" w14:textId="1B0F3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-заключением эксперта № </w:t>
      </w:r>
      <w:r w:rsidR="00E240C3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30.10.2023 г.;</w:t>
      </w:r>
    </w:p>
    <w:p w:rsidR="00B53655" w:rsidP="002301C0" w14:paraId="2CD40CB9" w14:textId="52304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-объяснением Руднева О.В.;</w:t>
      </w:r>
    </w:p>
    <w:p w:rsidR="00B53655" w:rsidP="002301C0" w14:paraId="22590F4B" w14:textId="36F3A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-рапортом УУП ОУУП и ДН ОМВД России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Шпаковский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 старшего лейтенанта полиции Григорян А.А. от 31.10.2023 г.;</w:t>
      </w:r>
    </w:p>
    <w:p w:rsidR="00B53655" w:rsidP="002301C0" w14:paraId="3C2465C7" w14:textId="4C713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-рапортом УУП ОУУП и ДН МВД России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Шпаковский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капитана полиции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Царитовой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К.С. от 15.11.2023 г.;</w:t>
      </w:r>
    </w:p>
    <w:p w:rsidR="00B53655" w:rsidP="002301C0" w14:paraId="2EA87243" w14:textId="052A20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B536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рапортом УУП ОУУП и ДН МВД России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Шпаковский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капитана полиции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Царитовой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К.С. от 15.12.2023 г.</w:t>
      </w:r>
    </w:p>
    <w:p w:rsidR="005B2FC9" w:rsidRPr="009206DC" w:rsidP="005B2FC9" w14:paraId="4555F54D" w14:textId="139BE8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мировой судья приходит к выводу о доказанности вины </w:t>
      </w:r>
      <w:r w:rsidR="00B53655">
        <w:rPr>
          <w:rFonts w:ascii="Times New Roman" w:eastAsia="Times New Roman" w:hAnsi="Times New Roman"/>
          <w:sz w:val="26"/>
          <w:szCs w:val="26"/>
          <w:lang w:eastAsia="ru-RU"/>
        </w:rPr>
        <w:t>Руднева О.В</w:t>
      </w:r>
      <w:r w:rsidR="002301C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206DC" w:rsidR="00E93D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в нанесении побоев </w:t>
      </w:r>
      <w:r w:rsidR="00B53655">
        <w:rPr>
          <w:rFonts w:ascii="Times New Roman" w:eastAsia="Times New Roman" w:hAnsi="Times New Roman"/>
          <w:sz w:val="26"/>
          <w:szCs w:val="26"/>
          <w:lang w:eastAsia="ru-RU"/>
        </w:rPr>
        <w:t>Рудневой С.Е</w:t>
      </w:r>
      <w:r w:rsidR="00225BB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206DC" w:rsidR="00E93D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и квалифици</w:t>
      </w:r>
      <w:r w:rsidRPr="009206DC" w:rsidR="00E93DE4">
        <w:rPr>
          <w:rFonts w:ascii="Times New Roman" w:eastAsia="Times New Roman" w:hAnsi="Times New Roman"/>
          <w:sz w:val="26"/>
          <w:szCs w:val="26"/>
          <w:lang w:eastAsia="ru-RU"/>
        </w:rPr>
        <w:t xml:space="preserve">рует его действия по ст. 6.1.1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5B2FC9" w:rsidRPr="009206DC" w:rsidP="00E93DE4" w14:paraId="0DB054EE" w14:textId="786AF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Доказательств, позволяющих усомниться в виновности </w:t>
      </w:r>
      <w:r w:rsidR="00B53655">
        <w:rPr>
          <w:rFonts w:ascii="Times New Roman" w:eastAsia="Times New Roman" w:hAnsi="Times New Roman"/>
          <w:sz w:val="26"/>
          <w:szCs w:val="26"/>
          <w:lang w:eastAsia="ru-RU"/>
        </w:rPr>
        <w:t>Руднева О.В</w:t>
      </w:r>
      <w:r w:rsidR="002301C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206DC" w:rsidR="00E93D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либо обстоятельств, исключающих его административную ответственность, мировым судьей не установлено.</w:t>
      </w:r>
    </w:p>
    <w:p w:rsidR="005B2FC9" w:rsidRPr="009206DC" w:rsidP="005B2FC9" w14:paraId="40B6ECA7" w14:textId="0889E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</w:t>
      </w:r>
      <w:r w:rsidR="00B53655">
        <w:rPr>
          <w:rFonts w:ascii="Times New Roman" w:eastAsia="Times New Roman" w:hAnsi="Times New Roman"/>
          <w:sz w:val="26"/>
          <w:szCs w:val="26"/>
          <w:lang w:eastAsia="ru-RU"/>
        </w:rPr>
        <w:t>Рудневу О.В</w:t>
      </w:r>
      <w:r w:rsidR="002301C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206DC" w:rsidR="00E93D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характер и степень общественной опасности совершенного деяния, то, что объектом данного правонарушения являются общественные отношения, складывающиеся по поводу реализации человеком принадлежащего ему от рождения, гарантированного международными и конституционными правовыми нормами права на личную телесную неприкосновенность и гарантирующие безопасность его физического и психического здоровья, кроме того, личность лица, в отношении которого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 ведется производство по делу об административном правонаруше</w:t>
      </w:r>
      <w:r w:rsidRPr="009206DC" w:rsidR="009F28E5">
        <w:rPr>
          <w:rFonts w:ascii="Times New Roman" w:eastAsia="Times New Roman" w:hAnsi="Times New Roman"/>
          <w:sz w:val="26"/>
          <w:szCs w:val="26"/>
          <w:lang w:eastAsia="ru-RU"/>
        </w:rPr>
        <w:t xml:space="preserve">нии, обстоятельства, смягчающие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административную ответственность, и отсутствие отягчающих административную ответственность обстоятельств, а также влияние назначенного наказания на исправление правонарушителя.</w:t>
      </w:r>
    </w:p>
    <w:p w:rsidR="009206DC" w:rsidRPr="009206DC" w:rsidP="005B2FC9" w14:paraId="44A1935E" w14:textId="77407D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 w:rsidR="00225BB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B53655">
        <w:rPr>
          <w:rFonts w:ascii="Times New Roman" w:eastAsia="Times New Roman" w:hAnsi="Times New Roman"/>
          <w:sz w:val="26"/>
          <w:szCs w:val="26"/>
          <w:lang w:eastAsia="ru-RU"/>
        </w:rPr>
        <w:t>Руднева О.В</w:t>
      </w:r>
      <w:r w:rsidR="002301C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, мировой судья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признание вины и раскаяние лица, совершившего административное правонарушение, наличие на иждивении несовершеннолетнего ребенка.</w:t>
      </w:r>
    </w:p>
    <w:p w:rsidR="005B2FC9" w:rsidRPr="009206DC" w:rsidP="005B2FC9" w14:paraId="059F48AE" w14:textId="3E1DE6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9206DC" w:rsidR="009F28E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B53655">
        <w:rPr>
          <w:rFonts w:ascii="Times New Roman" w:eastAsia="Times New Roman" w:hAnsi="Times New Roman"/>
          <w:sz w:val="26"/>
          <w:szCs w:val="26"/>
          <w:lang w:eastAsia="ru-RU"/>
        </w:rPr>
        <w:t>Руднева О.В</w:t>
      </w:r>
      <w:r w:rsidR="002301C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206DC" w:rsidR="00E93D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мировым судьей не установлено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B2FC9" w:rsidRPr="009206DC" w:rsidP="005B2FC9" w14:paraId="4AB3F248" w14:textId="6D09F9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мировой судья считает возможным назначить </w:t>
      </w:r>
      <w:r w:rsidR="00B53655">
        <w:rPr>
          <w:rFonts w:ascii="Times New Roman" w:eastAsia="Times New Roman" w:hAnsi="Times New Roman"/>
          <w:sz w:val="26"/>
          <w:szCs w:val="26"/>
          <w:lang w:eastAsia="ru-RU"/>
        </w:rPr>
        <w:t>Рудневу О.В</w:t>
      </w:r>
      <w:r w:rsidR="002301C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206DC" w:rsidR="009F28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5B2FC9" w:rsidRPr="009206DC" w:rsidP="005B2FC9" w14:paraId="7462A16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3.5, 4.1, 4.2, 4.3, 6.1.1, 23.1, 29.7, 29.10  КоАП РФ, мировой судья</w:t>
      </w:r>
    </w:p>
    <w:p w:rsidR="005B2FC9" w:rsidRPr="009206DC" w:rsidP="009F28E5" w14:paraId="06D6BFD1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 О С Т А Н О В И Л:</w:t>
      </w:r>
    </w:p>
    <w:p w:rsidR="005B2FC9" w:rsidRPr="009206DC" w:rsidP="005B2FC9" w14:paraId="77896ED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B2FC9" w:rsidRPr="009206DC" w:rsidP="005B2FC9" w14:paraId="6E6E3DF7" w14:textId="7F41ED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Руднева </w:t>
      </w:r>
      <w:r w:rsidR="00E240C3">
        <w:rPr>
          <w:rFonts w:ascii="Times New Roman" w:eastAsia="Times New Roman" w:hAnsi="Times New Roman"/>
          <w:sz w:val="26"/>
          <w:szCs w:val="26"/>
          <w:lang w:eastAsia="ru-RU"/>
        </w:rPr>
        <w:t>О.В.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5000 (пять тысяч)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00 копеек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B2FC9" w:rsidRPr="009206DC" w:rsidP="005B2FC9" w14:paraId="164C2358" w14:textId="042D70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административный штраф следует перечислить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/с 04212000060), ИНН 2634051915, КПП 263401001, Банк: ОТДЕЛЕНИЕ СТАВРОПОЛЬ г. Ставрополь, БИК 010702101, номер счета 03100643000000012100, КБК </w:t>
      </w:r>
      <w:r w:rsidRPr="009206DC" w:rsidR="009F28E5">
        <w:rPr>
          <w:rFonts w:ascii="Times New Roman" w:eastAsia="Times New Roman" w:hAnsi="Times New Roman"/>
          <w:sz w:val="26"/>
          <w:szCs w:val="26"/>
          <w:lang w:eastAsia="ru-RU"/>
        </w:rPr>
        <w:t>00811601063010101140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, ОКТМО 07558000, УИН </w:t>
      </w:r>
      <w:r w:rsidR="00B53655">
        <w:rPr>
          <w:rFonts w:ascii="Times New Roman" w:eastAsia="Times New Roman" w:hAnsi="Times New Roman"/>
          <w:sz w:val="26"/>
          <w:szCs w:val="26"/>
          <w:lang w:eastAsia="ru-RU"/>
        </w:rPr>
        <w:t>0355703701505000162406134.</w:t>
      </w:r>
    </w:p>
    <w:p w:rsidR="009F28E5" w:rsidRPr="009206DC" w:rsidP="002E1443" w14:paraId="01F4AF21" w14:textId="7777777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E1443" w:rsidRPr="009206DC" w:rsidP="002E1443" w14:paraId="22EF3565" w14:textId="7777777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1 ст. 32.</w:t>
      </w:r>
      <w:r w:rsidR="00225BB1">
        <w:rPr>
          <w:rFonts w:ascii="Times New Roman" w:eastAsia="Times New Roman" w:hAnsi="Times New Roman"/>
          <w:sz w:val="26"/>
          <w:szCs w:val="26"/>
          <w:lang w:eastAsia="ru-RU"/>
        </w:rPr>
        <w:t xml:space="preserve">2 КоАП РФ назначенный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9206DC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статьей 31.5</w:t>
        </w:r>
      </w:hyperlink>
      <w:r w:rsidRPr="009206D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КоАП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РФ. </w:t>
      </w:r>
    </w:p>
    <w:p w:rsidR="002E1443" w:rsidRPr="009206DC" w:rsidP="002E1443" w14:paraId="4DE02435" w14:textId="7777777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Довожу до сведения, что в соответствии с положениями части 1 ст. 20.25 КоАП РФ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срок, предусмотренный КоАП РФ, влечет </w:t>
      </w:r>
      <w:r w:rsidRPr="009206DC">
        <w:rPr>
          <w:rFonts w:ascii="Times New Roman" w:eastAsia="Times New Roman" w:hAnsi="Times New Roman"/>
          <w:b/>
          <w:sz w:val="26"/>
          <w:szCs w:val="26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 w:rsidRPr="009206DC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                                                                      </w:t>
      </w:r>
    </w:p>
    <w:p w:rsidR="002E1443" w:rsidRPr="009206DC" w:rsidP="002E1443" w14:paraId="2AD9DEC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9206DC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ч.1</w:t>
        </w:r>
      </w:hyperlink>
      <w:r w:rsidRPr="009206D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6" w:history="1">
        <w:r w:rsidRPr="009206DC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частью 1 статьи 20.25</w:t>
        </w:r>
      </w:hyperlink>
      <w:r w:rsidRPr="009206D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 w:rsidRPr="009206DC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частью 1 статьи 20.25</w:t>
        </w:r>
      </w:hyperlink>
      <w:r w:rsidRPr="009206D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КоАП РФ, в отношении лица, не уплатившего административный штраф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по делу об административном правонарушении, рассмотренному судьей, составляет судебный пристав-исполнитель.</w:t>
      </w:r>
    </w:p>
    <w:p w:rsidR="002E1443" w:rsidRPr="009206DC" w:rsidP="002E1443" w14:paraId="0344EDE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Шпаковский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Ставропольского края в течение 10 </w:t>
      </w:r>
      <w:r w:rsidRPr="009206D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суток со дня вручения или получения копии постановления через мирового судью,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вынесшего постановление, или непосредственно в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Шпаковский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</w:t>
      </w:r>
      <w:r w:rsidRPr="009206DC" w:rsidR="009F28E5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Ставропольского края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1443" w:rsidP="009F28E5" w14:paraId="0667C729" w14:textId="5E4456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655" w:rsidP="009F28E5" w14:paraId="7EA5EF5C" w14:textId="3EDC96E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655" w:rsidRPr="009206DC" w:rsidP="009F28E5" w14:paraId="2F9701B4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1443" w:rsidRPr="009206DC" w:rsidP="002E1443" w14:paraId="56501642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                                           </w:t>
      </w:r>
      <w:r w:rsidRPr="009206DC" w:rsidR="009F28E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9206DC">
        <w:rPr>
          <w:rFonts w:ascii="Times New Roman" w:eastAsia="Times New Roman" w:hAnsi="Times New Roman"/>
          <w:sz w:val="26"/>
          <w:szCs w:val="26"/>
          <w:lang w:eastAsia="ru-RU"/>
        </w:rPr>
        <w:t>Штемберг</w:t>
      </w:r>
    </w:p>
    <w:p w:rsidR="002E1443" w:rsidRPr="009F28E5" w:rsidP="002E1443" w14:paraId="5972D2CF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0E2E" w:rsidRPr="00A37EAE" w:rsidP="002E1443" w14:paraId="250E2EE2" w14:textId="77777777">
      <w:pPr>
        <w:pStyle w:val="BodyText"/>
        <w:tabs>
          <w:tab w:val="left" w:pos="567"/>
        </w:tabs>
        <w:rPr>
          <w:sz w:val="26"/>
          <w:szCs w:val="26"/>
        </w:rPr>
      </w:pPr>
    </w:p>
    <w:sectPr w:rsidSect="00F466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184458"/>
    <w:multiLevelType w:val="hybridMultilevel"/>
    <w:tmpl w:val="C9F8A794"/>
    <w:lvl w:ilvl="0">
      <w:start w:val="2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05DE7"/>
    <w:rsid w:val="0001453D"/>
    <w:rsid w:val="00014573"/>
    <w:rsid w:val="00225BB1"/>
    <w:rsid w:val="002301C0"/>
    <w:rsid w:val="00230265"/>
    <w:rsid w:val="002E1443"/>
    <w:rsid w:val="002E4D0D"/>
    <w:rsid w:val="002F0738"/>
    <w:rsid w:val="00495EC9"/>
    <w:rsid w:val="005B2FC9"/>
    <w:rsid w:val="00666BE4"/>
    <w:rsid w:val="00790E2E"/>
    <w:rsid w:val="008C17B6"/>
    <w:rsid w:val="008C573C"/>
    <w:rsid w:val="00901273"/>
    <w:rsid w:val="0090523A"/>
    <w:rsid w:val="009206DC"/>
    <w:rsid w:val="009D1D92"/>
    <w:rsid w:val="009F28E5"/>
    <w:rsid w:val="00A37EAE"/>
    <w:rsid w:val="00A501FC"/>
    <w:rsid w:val="00AD3ECC"/>
    <w:rsid w:val="00B53655"/>
    <w:rsid w:val="00B61422"/>
    <w:rsid w:val="00BF5BC9"/>
    <w:rsid w:val="00CB2F3F"/>
    <w:rsid w:val="00D77A97"/>
    <w:rsid w:val="00DA7D45"/>
    <w:rsid w:val="00E240C3"/>
    <w:rsid w:val="00E93DE4"/>
    <w:rsid w:val="00F412FC"/>
    <w:rsid w:val="00F4402A"/>
    <w:rsid w:val="00F466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523A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0"/>
    <w:unhideWhenUsed/>
    <w:rsid w:val="0001453D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01453D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