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83" w:rsidRPr="00046E48" w:rsidP="001041E2" w14:paraId="2194B780" w14:textId="7480A41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1041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041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4/202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483" w:rsidRPr="00046E48" w:rsidP="000C4483" w14:paraId="61506C69" w14:textId="545360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</w:t>
      </w:r>
      <w:r w:rsidRPr="00046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046E48" w:rsidR="008572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1041E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4-00136-97</w:t>
      </w:r>
    </w:p>
    <w:p w:rsidR="000C4483" w:rsidRPr="00046E48" w:rsidP="000C4483" w14:paraId="655BD9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83" w:rsidRPr="00046E48" w:rsidP="000C4483" w14:paraId="0FC154A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C4483" w:rsidRPr="00046E48" w:rsidP="000C4483" w14:paraId="06D8E64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C4483" w:rsidRPr="00046E48" w:rsidP="000C4483" w14:paraId="4A061AD0" w14:textId="3C742EC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февраля 2024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65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Буденновск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4483" w:rsidRPr="00046E48" w:rsidP="000C4483" w14:paraId="673F772D" w14:textId="4C9C2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Буденновского района Ставропольского края 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Стаценко И.В., исполняющий обязанности мирового судьи судебного участка № 4 Буденновского района Ставропольского края,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22A" w:rsidRPr="00046E48" w:rsidP="00D13E28" w14:paraId="43143304" w14:textId="69049AC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0C4483" w:rsidRPr="00046E48" w:rsidP="000C4483" w14:paraId="08CBDC7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0C4483" w:rsidRPr="00046E48" w:rsidP="001464AC" w14:paraId="0FD61A14" w14:textId="21864DF4">
      <w:pPr>
        <w:tabs>
          <w:tab w:val="left" w:pos="284"/>
          <w:tab w:val="left" w:pos="426"/>
          <w:tab w:val="left" w:pos="324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5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4483" w:rsidRPr="00046E48" w:rsidP="000C4483" w14:paraId="23B318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20.10 КоАП РФ,                              </w:t>
      </w:r>
    </w:p>
    <w:p w:rsidR="000C4483" w:rsidRPr="00046E48" w:rsidP="000C4483" w14:paraId="28ACB4AF" w14:textId="77777777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7349B2" w:rsidRPr="00046E48" w:rsidP="007349B2" w14:paraId="3995B6DD" w14:textId="64E49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10.12.2023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A5C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 час</w:t>
      </w:r>
      <w:r w:rsidR="004A5CB3">
        <w:rPr>
          <w:rFonts w:ascii="Times New Roman" w:hAnsi="Times New Roman" w:cs="Times New Roman"/>
          <w:sz w:val="24"/>
          <w:szCs w:val="24"/>
        </w:rPr>
        <w:t>ов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 минут по адресу: Ставропольский край, </w:t>
      </w:r>
      <w:r w:rsidR="004A5CB3">
        <w:rPr>
          <w:rFonts w:ascii="Times New Roman" w:hAnsi="Times New Roman" w:cs="Times New Roman"/>
          <w:sz w:val="24"/>
          <w:szCs w:val="24"/>
        </w:rPr>
        <w:t xml:space="preserve">Буденновский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9A1C3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9A1C3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9A1C3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9A1C3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1E2">
        <w:rPr>
          <w:rFonts w:ascii="Times New Roman" w:hAnsi="Times New Roman" w:cs="Times New Roman"/>
          <w:sz w:val="24"/>
          <w:szCs w:val="24"/>
        </w:rPr>
        <w:t xml:space="preserve">езаконно хранил </w:t>
      </w:r>
      <w:r>
        <w:rPr>
          <w:rFonts w:ascii="Times New Roman" w:hAnsi="Times New Roman" w:cs="Times New Roman"/>
          <w:sz w:val="24"/>
          <w:szCs w:val="24"/>
        </w:rPr>
        <w:t xml:space="preserve">принадлежащие ему </w:t>
      </w:r>
      <w:r>
        <w:rPr>
          <w:rFonts w:ascii="Times New Roman" w:hAnsi="Times New Roman" w:cs="Times New Roman"/>
          <w:sz w:val="24"/>
          <w:szCs w:val="24"/>
        </w:rPr>
        <w:t>14 патронов калибра 12 м</w:t>
      </w:r>
      <w:r>
        <w:rPr>
          <w:rFonts w:ascii="Times New Roman" w:hAnsi="Times New Roman" w:cs="Times New Roman"/>
          <w:sz w:val="24"/>
          <w:szCs w:val="24"/>
        </w:rPr>
        <w:t>., согласно заключению эксперта № 3 от 11.01.2024 года представленные на экспертизу 14 патронов, являются штатными патронами для гладкоствольных ружей 12 калибра и выполнены самодельным способом</w:t>
      </w:r>
      <w:r w:rsidR="006823E3">
        <w:rPr>
          <w:rFonts w:ascii="Times New Roman" w:hAnsi="Times New Roman" w:cs="Times New Roman"/>
          <w:sz w:val="24"/>
          <w:szCs w:val="24"/>
        </w:rPr>
        <w:t>, без действующего разрешения</w:t>
      </w:r>
      <w:r w:rsidR="004A5CB3">
        <w:rPr>
          <w:rFonts w:ascii="Times New Roman" w:hAnsi="Times New Roman" w:cs="Times New Roman"/>
          <w:sz w:val="24"/>
          <w:szCs w:val="24"/>
        </w:rPr>
        <w:t xml:space="preserve">, 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п. 54 правил оборота гражданского и служебного оружия и патронов к нему </w:t>
      </w:r>
      <w:r w:rsidRPr="001041E2" w:rsidR="006823E3">
        <w:rPr>
          <w:rFonts w:ascii="Times New Roman" w:hAnsi="Times New Roman" w:cs="Times New Roman"/>
          <w:sz w:val="24"/>
          <w:szCs w:val="24"/>
        </w:rPr>
        <w:t>на территории РФ,</w:t>
      </w:r>
      <w:r w:rsidRPr="001041E2" w:rsidR="001041E2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РФ № 814 от 21.07.1998 г., </w:t>
      </w:r>
    </w:p>
    <w:p w:rsidR="00771213" w:rsidP="00F54830" w14:paraId="08AA9361" w14:textId="608A9AC2">
      <w:pPr>
        <w:pStyle w:val="BodyText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 заседании </w:t>
      </w:r>
      <w:r w:rsidR="001464A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</w:t>
      </w:r>
      <w:r w:rsidR="009A1C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…..</w:t>
      </w:r>
      <w:r w:rsidR="001464A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подтвердив обстоятельства, изложенные в протоколе об административном правонарушении, просил строго не наказывать.</w:t>
      </w:r>
    </w:p>
    <w:p w:rsidR="007F11DF" w:rsidP="00F74645" w14:paraId="65E1FF58" w14:textId="27C9E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1464A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</w:t>
      </w:r>
      <w:r w:rsidR="009A1C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….</w:t>
      </w:r>
      <w:r w:rsidR="009A1C3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1464A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="00C8574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вершении административного правонарушения подтверждается: протоколом об административном правонарушении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 № </w:t>
      </w:r>
      <w:r w:rsid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13.01.2024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82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рапортом УУП отдела МВД России «Буденновский» от 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13.01.2024</w:t>
      </w:r>
      <w:r w:rsidR="0068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E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 w:rsidR="00F7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обыска (выемки)</w:t>
      </w:r>
      <w:r w:rsidR="00F746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заключением эксперта № 3 от 11.01.2024 </w:t>
      </w:r>
      <w:r w:rsidR="001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AF59B3" w:rsidP="00AF59B3" w14:paraId="75B3A11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20.10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AF59B3" w:rsidP="00AF59B3" w14:paraId="07372E19" w14:textId="14798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 декабря 1996 года N 150-ФЗ "Об оружии" 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F59B3" w:rsidP="00AF59B3" w14:paraId="6AF0209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Аналогичные требования установлены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814 (далее - Правила).</w:t>
      </w:r>
    </w:p>
    <w:p w:rsidR="00F5088D" w:rsidP="00F5088D" w14:paraId="34AB9358" w14:textId="4081A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19733D">
        <w:rPr>
          <w:rFonts w:ascii="Times New Roman" w:hAnsi="Times New Roman" w:cs="Times New Roman"/>
          <w:sz w:val="24"/>
          <w:szCs w:val="24"/>
        </w:rPr>
        <w:t>Л</w:t>
      </w:r>
      <w:r w:rsidR="009A1C31">
        <w:rPr>
          <w:rFonts w:ascii="Times New Roman" w:hAnsi="Times New Roman" w:cs="Times New Roman"/>
          <w:sz w:val="24"/>
          <w:szCs w:val="24"/>
        </w:rPr>
        <w:t>…..</w:t>
      </w:r>
      <w:r w:rsidR="001973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осуществлявшего незаконное хранение по месту жительства </w:t>
      </w:r>
      <w:r w:rsidR="001E2E0C">
        <w:rPr>
          <w:rFonts w:ascii="Times New Roman" w:hAnsi="Times New Roman" w:cs="Times New Roman"/>
          <w:sz w:val="24"/>
          <w:szCs w:val="24"/>
        </w:rPr>
        <w:t>патронов</w:t>
      </w:r>
      <w:r>
        <w:rPr>
          <w:rFonts w:ascii="Times New Roman" w:hAnsi="Times New Roman" w:cs="Times New Roman"/>
          <w:sz w:val="24"/>
          <w:szCs w:val="24"/>
        </w:rPr>
        <w:t xml:space="preserve"> квалифицируются по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20.10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 соответствии с установленными обстоятельствами и требованиями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3B6449" w:rsidRPr="00673A71" w:rsidP="00673A71" w14:paraId="248788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A71">
        <w:rPr>
          <w:rFonts w:ascii="Times New Roman" w:hAnsi="Times New Roman" w:cs="Times New Roman"/>
          <w:sz w:val="24"/>
          <w:szCs w:val="24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0C4483" w:rsidRPr="00673A71" w:rsidP="00673A71" w14:paraId="66C1C80F" w14:textId="030B2B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A71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673A71" w:rsidR="00F5088D">
        <w:rPr>
          <w:rFonts w:ascii="Times New Roman" w:hAnsi="Times New Roman" w:cs="Times New Roman"/>
          <w:sz w:val="24"/>
          <w:szCs w:val="24"/>
        </w:rPr>
        <w:t xml:space="preserve">смягчающих либо </w:t>
      </w:r>
      <w:r w:rsidRPr="00673A7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ответственность, а также исключающих производство по делу об административном правонарушении, судом не установлено.</w:t>
      </w:r>
    </w:p>
    <w:p w:rsidR="003B6449" w:rsidRPr="00673A71" w:rsidP="00673A71" w14:paraId="40676EC7" w14:textId="029E4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A71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 суд учитывает, личность </w:t>
      </w:r>
      <w:r w:rsidRPr="00673A71" w:rsidR="009A1C31">
        <w:rPr>
          <w:rFonts w:ascii="Times New Roman" w:hAnsi="Times New Roman" w:cs="Times New Roman"/>
          <w:sz w:val="24"/>
          <w:szCs w:val="24"/>
        </w:rPr>
        <w:t>виновного, также</w:t>
      </w:r>
      <w:r w:rsidRPr="00673A71">
        <w:rPr>
          <w:rFonts w:ascii="Times New Roman" w:hAnsi="Times New Roman" w:cs="Times New Roman"/>
          <w:sz w:val="24"/>
          <w:szCs w:val="24"/>
        </w:rPr>
        <w:t xml:space="preserve"> обстоятельства смягчающие и отсутствие отягчающих административную ответственность обстоятельств, в связи с чем, суд полагает возможным назначить </w:t>
      </w:r>
      <w:r w:rsidR="0019733D">
        <w:rPr>
          <w:rFonts w:ascii="Times New Roman" w:hAnsi="Times New Roman" w:cs="Times New Roman"/>
          <w:sz w:val="24"/>
          <w:szCs w:val="24"/>
        </w:rPr>
        <w:t>Л</w:t>
      </w:r>
      <w:r w:rsidR="009A1C31">
        <w:rPr>
          <w:rFonts w:ascii="Times New Roman" w:hAnsi="Times New Roman" w:cs="Times New Roman"/>
          <w:sz w:val="24"/>
          <w:szCs w:val="24"/>
        </w:rPr>
        <w:t>…..</w:t>
      </w:r>
      <w:r w:rsidR="0019733D">
        <w:rPr>
          <w:rFonts w:ascii="Times New Roman" w:hAnsi="Times New Roman" w:cs="Times New Roman"/>
          <w:sz w:val="24"/>
          <w:szCs w:val="24"/>
        </w:rPr>
        <w:t>,</w:t>
      </w:r>
      <w:r w:rsidR="009A2A35">
        <w:rPr>
          <w:rFonts w:ascii="Times New Roman" w:hAnsi="Times New Roman" w:cs="Times New Roman"/>
          <w:sz w:val="24"/>
          <w:szCs w:val="24"/>
        </w:rPr>
        <w:t xml:space="preserve"> </w:t>
      </w:r>
      <w:r w:rsidRPr="00673A71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пределах санкции ст. 20.10 КоАП РФ </w:t>
      </w:r>
      <w:r w:rsidR="001376D1">
        <w:rPr>
          <w:rFonts w:ascii="Times New Roman" w:hAnsi="Times New Roman" w:cs="Times New Roman"/>
          <w:sz w:val="24"/>
          <w:szCs w:val="24"/>
        </w:rPr>
        <w:t>без</w:t>
      </w:r>
      <w:r w:rsidRPr="00673A71">
        <w:rPr>
          <w:rFonts w:ascii="Times New Roman" w:hAnsi="Times New Roman" w:cs="Times New Roman"/>
          <w:sz w:val="24"/>
          <w:szCs w:val="24"/>
        </w:rPr>
        <w:t xml:space="preserve"> конфискаци</w:t>
      </w:r>
      <w:r w:rsidR="001376D1">
        <w:rPr>
          <w:rFonts w:ascii="Times New Roman" w:hAnsi="Times New Roman" w:cs="Times New Roman"/>
          <w:sz w:val="24"/>
          <w:szCs w:val="24"/>
        </w:rPr>
        <w:t>и</w:t>
      </w:r>
      <w:r w:rsidRPr="00673A71">
        <w:rPr>
          <w:rFonts w:ascii="Times New Roman" w:hAnsi="Times New Roman" w:cs="Times New Roman"/>
          <w:sz w:val="24"/>
          <w:szCs w:val="24"/>
        </w:rPr>
        <w:t xml:space="preserve"> </w:t>
      </w:r>
      <w:r w:rsidRPr="00673A71" w:rsidR="001E2E0C">
        <w:rPr>
          <w:rFonts w:ascii="Times New Roman" w:hAnsi="Times New Roman" w:cs="Times New Roman"/>
          <w:sz w:val="24"/>
          <w:szCs w:val="24"/>
        </w:rPr>
        <w:t>патронов</w:t>
      </w:r>
      <w:r w:rsidRPr="00673A71" w:rsidR="00F5088D">
        <w:rPr>
          <w:rFonts w:ascii="Times New Roman" w:hAnsi="Times New Roman" w:cs="Times New Roman"/>
          <w:sz w:val="24"/>
          <w:szCs w:val="24"/>
        </w:rPr>
        <w:t>.</w:t>
      </w:r>
    </w:p>
    <w:p w:rsidR="000C4483" w:rsidP="00673A71" w14:paraId="24335B76" w14:textId="0FEAF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71">
        <w:rPr>
          <w:rFonts w:ascii="Times New Roman" w:hAnsi="Times New Roman" w:cs="Times New Roman"/>
          <w:sz w:val="24"/>
          <w:szCs w:val="24"/>
        </w:rPr>
        <w:t>Руководствуясь ст. 29.9 ч.1, 29.10 КоАП РФ, мировой судья</w:t>
      </w:r>
    </w:p>
    <w:p w:rsidR="00673A71" w:rsidRPr="00673A71" w:rsidP="00673A71" w14:paraId="4317BDC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483" w:rsidP="00673A71" w14:paraId="614890D0" w14:textId="00D94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71">
        <w:rPr>
          <w:rFonts w:ascii="Times New Roman" w:hAnsi="Times New Roman" w:cs="Times New Roman"/>
          <w:sz w:val="24"/>
          <w:szCs w:val="24"/>
        </w:rPr>
        <w:t xml:space="preserve">П О С Т А Н О В И Л: </w:t>
      </w:r>
    </w:p>
    <w:p w:rsidR="00673A71" w:rsidRPr="00673A71" w:rsidP="00673A71" w14:paraId="2991548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472" w:rsidRPr="009A1C31" w:rsidP="00673A71" w14:paraId="2CE8514E" w14:textId="2BE2C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733D">
        <w:rPr>
          <w:rFonts w:ascii="Times New Roman" w:hAnsi="Times New Roman" w:cs="Times New Roman"/>
          <w:sz w:val="24"/>
          <w:szCs w:val="24"/>
        </w:rPr>
        <w:t>Л</w:t>
      </w:r>
      <w:r w:rsidR="009A1C31">
        <w:rPr>
          <w:rFonts w:ascii="Times New Roman" w:hAnsi="Times New Roman" w:cs="Times New Roman"/>
          <w:sz w:val="24"/>
          <w:szCs w:val="24"/>
        </w:rPr>
        <w:t>….</w:t>
      </w:r>
      <w:r w:rsidR="009A1C31">
        <w:rPr>
          <w:rFonts w:ascii="Times New Roman" w:hAnsi="Times New Roman" w:cs="Times New Roman"/>
          <w:sz w:val="24"/>
          <w:szCs w:val="24"/>
        </w:rPr>
        <w:t>.</w:t>
      </w:r>
      <w:r w:rsidRPr="00673A71" w:rsidR="000C4483">
        <w:rPr>
          <w:rFonts w:ascii="Times New Roman" w:hAnsi="Times New Roman" w:cs="Times New Roman"/>
          <w:sz w:val="24"/>
          <w:szCs w:val="24"/>
        </w:rPr>
        <w:t xml:space="preserve"> призн</w:t>
      </w:r>
      <w:r w:rsidRPr="00673A71" w:rsidR="000C4483">
        <w:rPr>
          <w:rFonts w:ascii="Times New Roman" w:hAnsi="Times New Roman" w:cs="Times New Roman"/>
          <w:sz w:val="24"/>
          <w:szCs w:val="24"/>
        </w:rPr>
        <w:t xml:space="preserve">ать виновным в совершении административного правонарушения, предусмотренного ст. 20.10 Кодекса Российской Федерации об административных правонарушениях, и назначить ему наказание в виде штрафа в размере 5000 (пять тысяч) </w:t>
      </w:r>
      <w:r w:rsidRPr="009A1C31" w:rsidR="000C4483">
        <w:rPr>
          <w:rFonts w:ascii="Times New Roman" w:hAnsi="Times New Roman" w:cs="Times New Roman"/>
          <w:sz w:val="24"/>
          <w:szCs w:val="24"/>
        </w:rPr>
        <w:t>рублей</w:t>
      </w:r>
      <w:r w:rsidRPr="009A1C31" w:rsidR="00D04DF3">
        <w:rPr>
          <w:rFonts w:ascii="Times New Roman" w:hAnsi="Times New Roman" w:cs="Times New Roman"/>
          <w:sz w:val="24"/>
          <w:szCs w:val="24"/>
        </w:rPr>
        <w:t xml:space="preserve"> </w:t>
      </w:r>
      <w:r w:rsidRPr="009A1C31" w:rsidR="001376D1">
        <w:rPr>
          <w:rFonts w:ascii="Times New Roman" w:hAnsi="Times New Roman" w:cs="Times New Roman"/>
          <w:sz w:val="24"/>
          <w:szCs w:val="24"/>
        </w:rPr>
        <w:t>без</w:t>
      </w:r>
      <w:r w:rsidRPr="009A1C31">
        <w:rPr>
          <w:rFonts w:ascii="Times New Roman" w:hAnsi="Times New Roman" w:cs="Times New Roman"/>
          <w:sz w:val="24"/>
          <w:szCs w:val="24"/>
        </w:rPr>
        <w:t xml:space="preserve"> конфискацией патронов</w:t>
      </w:r>
      <w:r w:rsidRPr="009A1C31" w:rsidR="000C4483">
        <w:rPr>
          <w:rFonts w:ascii="Times New Roman" w:hAnsi="Times New Roman" w:cs="Times New Roman"/>
          <w:sz w:val="24"/>
          <w:szCs w:val="24"/>
        </w:rPr>
        <w:t>.</w:t>
      </w:r>
    </w:p>
    <w:p w:rsidR="0019733D" w:rsidRPr="009A1C31" w:rsidP="0019733D" w14:paraId="0ADC954D" w14:textId="5796AF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A1C3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РФ, </w:t>
      </w:r>
      <w:r w:rsidRP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банка - получатель платежа – 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(казначейский счет) 03100643000000012100, корр. счет (единый казначейский счет) 40102810345370000013, ОКТМО 07 512 000, КБК 008 1 16 01203 01 9000 140, УИН 0355703700155000402420123.</w:t>
      </w:r>
    </w:p>
    <w:p w:rsidR="0019733D" w:rsidRPr="0019733D" w:rsidP="0019733D" w14:paraId="4B5861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указанного 60-дневного срока в случае отсутствия в суде документа об </w:t>
      </w:r>
      <w:r w:rsidRPr="001973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733D" w:rsidRPr="0019733D" w:rsidP="0019733D" w14:paraId="1890CE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 w:rsidR="001376D1" w:rsidP="00673A71" w14:paraId="180A0CE4" w14:textId="2EF24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7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По вступлении постановления в законную силу </w:t>
      </w:r>
      <w:r w:rsidR="0019733D">
        <w:rPr>
          <w:rFonts w:ascii="Times New Roman" w:hAnsi="Times New Roman" w:cs="Times New Roman"/>
          <w:sz w:val="24"/>
          <w:szCs w:val="24"/>
        </w:rPr>
        <w:t>14 патронов калибра 12 м</w:t>
      </w:r>
      <w:r>
        <w:rPr>
          <w:rFonts w:ascii="Times New Roman" w:hAnsi="Times New Roman" w:cs="Times New Roman"/>
          <w:sz w:val="24"/>
          <w:szCs w:val="24"/>
        </w:rPr>
        <w:t xml:space="preserve"> возвратить </w:t>
      </w:r>
      <w:r w:rsidR="0019733D">
        <w:rPr>
          <w:rFonts w:ascii="Times New Roman" w:hAnsi="Times New Roman" w:cs="Times New Roman"/>
          <w:sz w:val="24"/>
          <w:szCs w:val="24"/>
        </w:rPr>
        <w:t>Л</w:t>
      </w:r>
      <w:r w:rsidR="009A1C31">
        <w:rPr>
          <w:rFonts w:ascii="Times New Roman" w:hAnsi="Times New Roman" w:cs="Times New Roman"/>
          <w:sz w:val="24"/>
          <w:szCs w:val="24"/>
        </w:rPr>
        <w:t>..</w:t>
      </w:r>
      <w:r w:rsidR="0019733D">
        <w:rPr>
          <w:rFonts w:ascii="Times New Roman" w:hAnsi="Times New Roman" w:cs="Times New Roman"/>
          <w:sz w:val="24"/>
          <w:szCs w:val="24"/>
        </w:rPr>
        <w:t>.</w:t>
      </w:r>
    </w:p>
    <w:p w:rsidR="00673A71" w:rsidRPr="00673A71" w:rsidP="00673A71" w14:paraId="38EBE84B" w14:textId="4342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3A71">
        <w:rPr>
          <w:rFonts w:ascii="Times New Roman" w:hAnsi="Times New Roman" w:cs="Times New Roman"/>
          <w:sz w:val="24"/>
          <w:szCs w:val="24"/>
        </w:rPr>
        <w:t>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 w:rsidR="00C65EBE" w:rsidRPr="00673A71" w:rsidP="00673A71" w14:paraId="46716DDD" w14:textId="701D8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DF3" w:rsidRPr="00673A71" w:rsidP="00673A71" w14:paraId="09256876" w14:textId="6D4F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E48" w:rsidP="00673A71" w14:paraId="7D564CBC" w14:textId="1D6C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</w:t>
      </w:r>
      <w:r w:rsidRPr="00673A71" w:rsidR="000C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73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A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67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Стаценко</w:t>
      </w:r>
    </w:p>
    <w:p w:rsidR="0046590C" w:rsidP="00673A71" w14:paraId="1A6F5834" w14:textId="3C978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0C" w:rsidP="00673A71" w14:paraId="1CF79F8B" w14:textId="62B05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0C" w:rsidP="00673A71" w14:paraId="2152B775" w14:textId="7D54C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0C" w:rsidP="00673A71" w14:paraId="38A2EE56" w14:textId="5D9E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90C" w:rsidP="00673A71" w14:paraId="17099619" w14:textId="65D0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85F32">
      <w:headerReference w:type="default" r:id="rId9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EBE" w14:paraId="78D9DDE3" w14:textId="7D18971A">
    <w:pPr>
      <w:pStyle w:val="Header"/>
      <w:jc w:val="right"/>
    </w:pPr>
  </w:p>
  <w:p w:rsidR="00C65EBE" w14:paraId="68D670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EB"/>
    <w:rsid w:val="00027422"/>
    <w:rsid w:val="00046E48"/>
    <w:rsid w:val="00060A6A"/>
    <w:rsid w:val="0006769F"/>
    <w:rsid w:val="000819EA"/>
    <w:rsid w:val="000C4483"/>
    <w:rsid w:val="000E50CC"/>
    <w:rsid w:val="000F67E9"/>
    <w:rsid w:val="001041E2"/>
    <w:rsid w:val="0013111C"/>
    <w:rsid w:val="001376D1"/>
    <w:rsid w:val="001464AC"/>
    <w:rsid w:val="0019733D"/>
    <w:rsid w:val="001E2E0C"/>
    <w:rsid w:val="00222B8B"/>
    <w:rsid w:val="00233887"/>
    <w:rsid w:val="002519CD"/>
    <w:rsid w:val="00257966"/>
    <w:rsid w:val="003659C5"/>
    <w:rsid w:val="003B6449"/>
    <w:rsid w:val="003B73D1"/>
    <w:rsid w:val="003C1401"/>
    <w:rsid w:val="003F2D81"/>
    <w:rsid w:val="00456BF1"/>
    <w:rsid w:val="0046590C"/>
    <w:rsid w:val="00490E04"/>
    <w:rsid w:val="004A5CB3"/>
    <w:rsid w:val="004F007E"/>
    <w:rsid w:val="004F2ACF"/>
    <w:rsid w:val="00535D7D"/>
    <w:rsid w:val="00546D5E"/>
    <w:rsid w:val="00571ED1"/>
    <w:rsid w:val="00603A37"/>
    <w:rsid w:val="00614D06"/>
    <w:rsid w:val="00616E9F"/>
    <w:rsid w:val="006328FC"/>
    <w:rsid w:val="006430EB"/>
    <w:rsid w:val="00673A71"/>
    <w:rsid w:val="006823E3"/>
    <w:rsid w:val="006D5028"/>
    <w:rsid w:val="007349B2"/>
    <w:rsid w:val="00756EB8"/>
    <w:rsid w:val="00771213"/>
    <w:rsid w:val="007D4402"/>
    <w:rsid w:val="007F11DF"/>
    <w:rsid w:val="00812B74"/>
    <w:rsid w:val="0085722A"/>
    <w:rsid w:val="00934C63"/>
    <w:rsid w:val="00941F52"/>
    <w:rsid w:val="00992509"/>
    <w:rsid w:val="009A1C31"/>
    <w:rsid w:val="009A2A35"/>
    <w:rsid w:val="009F6106"/>
    <w:rsid w:val="00A4407E"/>
    <w:rsid w:val="00A85F32"/>
    <w:rsid w:val="00AF59B3"/>
    <w:rsid w:val="00B0799B"/>
    <w:rsid w:val="00C270F2"/>
    <w:rsid w:val="00C6348D"/>
    <w:rsid w:val="00C65EBE"/>
    <w:rsid w:val="00C85749"/>
    <w:rsid w:val="00CE0548"/>
    <w:rsid w:val="00CE3997"/>
    <w:rsid w:val="00CF1472"/>
    <w:rsid w:val="00D04DF3"/>
    <w:rsid w:val="00D128B1"/>
    <w:rsid w:val="00D13E28"/>
    <w:rsid w:val="00D6235E"/>
    <w:rsid w:val="00D84F85"/>
    <w:rsid w:val="00D95809"/>
    <w:rsid w:val="00E1308E"/>
    <w:rsid w:val="00F5088D"/>
    <w:rsid w:val="00F54830"/>
    <w:rsid w:val="00F56723"/>
    <w:rsid w:val="00F74645"/>
    <w:rsid w:val="00F8397B"/>
    <w:rsid w:val="00FA5CD4"/>
    <w:rsid w:val="00FB6ECA"/>
    <w:rsid w:val="00FF7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AA6800-B4F1-4F34-A822-AD2042A7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77121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71213"/>
  </w:style>
  <w:style w:type="paragraph" w:styleId="HTMLPreformatted">
    <w:name w:val="HTML Preformatted"/>
    <w:basedOn w:val="Normal"/>
    <w:link w:val="HTML"/>
    <w:uiPriority w:val="99"/>
    <w:semiHidden/>
    <w:unhideWhenUsed/>
    <w:rsid w:val="00812B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12B74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C6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65EBE"/>
  </w:style>
  <w:style w:type="paragraph" w:styleId="Footer">
    <w:name w:val="footer"/>
    <w:basedOn w:val="Normal"/>
    <w:link w:val="a1"/>
    <w:uiPriority w:val="99"/>
    <w:unhideWhenUsed/>
    <w:rsid w:val="00C6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65EBE"/>
  </w:style>
  <w:style w:type="paragraph" w:styleId="BalloonText">
    <w:name w:val="Balloon Text"/>
    <w:basedOn w:val="Normal"/>
    <w:link w:val="a2"/>
    <w:uiPriority w:val="99"/>
    <w:semiHidden/>
    <w:unhideWhenUsed/>
    <w:rsid w:val="000F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F6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BCC0B14A06C9EE4EEA645FC3E4DC0A6F8E4B01C76DD4342C7928D793B76E72959FAFE15B377903B50FFEB0EB9ECAC9566084A06C1F0B31J" TargetMode="External" /><Relationship Id="rId5" Type="http://schemas.openxmlformats.org/officeDocument/2006/relationships/hyperlink" Target="consultantplus://offline/ref=E7BCC0B14A06C9EE4EEA645FC3E4DC0A6F81430ACD6DD4342C7928D793B76E72959FAFEA5A34765CB01AEFE8E79BD0D7527A98A26E013FJ" TargetMode="External" /><Relationship Id="rId6" Type="http://schemas.openxmlformats.org/officeDocument/2006/relationships/hyperlink" Target="consultantplus://offline/ref=E7BCC0B14A06C9EE4EEA645FC3E4DC0A6F81400ECD62D4342C7928D793B76E72959FAFEE543F2959A50BB7E4E281CED348669AA0063EJ" TargetMode="External" /><Relationship Id="rId7" Type="http://schemas.openxmlformats.org/officeDocument/2006/relationships/hyperlink" Target="consultantplus://offline/ref=9604C5BB2BEAECB7178ADD9C985D4296EF236FB9B1585BAF5257540EA18FB5E8A713B27A634426185BCF2E5795B08656676147F6CB4Do7M4K" TargetMode="External" /><Relationship Id="rId8" Type="http://schemas.openxmlformats.org/officeDocument/2006/relationships/hyperlink" Target="consultantplus://offline/ref=9604C5BB2BEAECB7178ADD9C985D4296EF236FB9B1585BAF5257540EA18FB5E8B513EA7E64433C130B8068029AoBM3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