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6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6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12"/>
          <w:rFonts w:ascii="Times New Roman" w:eastAsia="Times New Roman" w:hAnsi="Times New Roman" w:cs="Times New Roman"/>
        </w:rPr>
        <w:t>...</w:t>
      </w:r>
      <w:r>
        <w:rPr>
          <w:rStyle w:val="cat-PassportDatagrp-20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привлекаемого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1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бутылк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виски «</w:t>
      </w:r>
      <w:r>
        <w:rPr>
          <w:rFonts w:ascii="Times New Roman" w:eastAsia="Times New Roman" w:hAnsi="Times New Roman" w:cs="Times New Roman"/>
        </w:rPr>
        <w:t xml:space="preserve">Вильям </w:t>
      </w:r>
      <w:r>
        <w:rPr>
          <w:rFonts w:ascii="Times New Roman" w:eastAsia="Times New Roman" w:hAnsi="Times New Roman" w:cs="Times New Roman"/>
        </w:rPr>
        <w:t>Роусом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емкостью 0,7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каждая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1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общую сумму </w:t>
      </w:r>
      <w:r>
        <w:rPr>
          <w:rStyle w:val="cat-Sumgrp-17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6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6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6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8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Санкция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ст.7.27 КоАП РФ влечет </w:t>
      </w:r>
      <w:r>
        <w:rPr>
          <w:rFonts w:ascii="Times New Roman" w:eastAsia="Times New Roman" w:hAnsi="Times New Roman" w:cs="Times New Roman"/>
        </w:rPr>
        <w:t xml:space="preserve">наложение административного штрафа в размере до пятикратной стоимости похищенного имущества, но не </w:t>
      </w:r>
      <w:r>
        <w:rPr>
          <w:rStyle w:val="cat-SumInWordsgrp-19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либо </w:t>
      </w:r>
      <w:r>
        <w:rPr>
          <w:rFonts w:ascii="Times New Roman" w:eastAsia="Times New Roman" w:hAnsi="Times New Roman" w:cs="Times New Roman"/>
        </w:rPr>
        <w:t>административный арест на срок от десяти до пятнадцати суток, либо обязательные работы на срок до ста двадцати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20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7.27 КоАП РФ и подвергнуть его наказанию в виде административного ареста на срок 10 (десять) 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с10 </w:t>
      </w:r>
      <w:r>
        <w:rPr>
          <w:rStyle w:val="cat-Timegrp-23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6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0">
    <w:name w:val="cat-ExternalSystemDefined grp-26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ExternalSystemDefinedgrp-26rplc-2">
    <w:name w:val="cat-ExternalSystemDefined grp-26 rplc-2"/>
    <w:basedOn w:val="DefaultParagraphFont"/>
  </w:style>
  <w:style w:type="character" w:customStyle="1" w:styleId="cat-PhoneNumbergrp-25rplc-3">
    <w:name w:val="cat-PhoneNumber grp-25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1rplc-22">
    <w:name w:val="cat-OrganizationName grp-21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6rplc-29">
    <w:name w:val="cat-ExternalSystemDefined grp-2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6rplc-32">
    <w:name w:val="cat-ExternalSystemDefined grp-2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6rplc-41">
    <w:name w:val="cat-ExternalSystemDefined grp-26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6rplc-43">
    <w:name w:val="cat-ExternalSystemDefined grp-26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8rplc-45">
    <w:name w:val="cat-SumInWords grp-18 rplc-45"/>
    <w:basedOn w:val="DefaultParagraphFont"/>
  </w:style>
  <w:style w:type="character" w:customStyle="1" w:styleId="cat-SumInWordsgrp-19rplc-46">
    <w:name w:val="cat-SumInWords grp-19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3rplc-52">
    <w:name w:val="cat-Time grp-23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6rplc-54">
    <w:name w:val="cat-ExternalSystemDefined grp-26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