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1F8" w:rsidRPr="0015094A" w:rsidP="009561F8" w14:paraId="74B1EA22" w14:textId="74B471B1">
      <w:pPr>
        <w:jc w:val="right"/>
        <w:rPr>
          <w:color w:val="000000"/>
        </w:rPr>
      </w:pPr>
      <w:r w:rsidRPr="0015094A">
        <w:rPr>
          <w:color w:val="000000"/>
        </w:rPr>
        <w:t>Дело № 5-2</w:t>
      </w:r>
      <w:r w:rsidR="00344008">
        <w:rPr>
          <w:color w:val="000000"/>
        </w:rPr>
        <w:t>1</w:t>
      </w:r>
      <w:r w:rsidR="000C38DC">
        <w:rPr>
          <w:color w:val="000000"/>
        </w:rPr>
        <w:t>5</w:t>
      </w:r>
      <w:r w:rsidRPr="0015094A">
        <w:rPr>
          <w:color w:val="000000"/>
        </w:rPr>
        <w:t>/5/2024</w:t>
      </w:r>
    </w:p>
    <w:p w:rsidR="009561F8" w:rsidRPr="0015094A" w:rsidP="009561F8" w14:paraId="68700054" w14:textId="77A927B0">
      <w:pPr>
        <w:jc w:val="right"/>
        <w:rPr>
          <w:color w:val="000000"/>
        </w:rPr>
      </w:pPr>
      <w:r w:rsidRPr="0015094A">
        <w:rPr>
          <w:color w:val="000000"/>
        </w:rPr>
        <w:t>УИД 26</w:t>
      </w:r>
      <w:r w:rsidRPr="0015094A">
        <w:rPr>
          <w:color w:val="000000"/>
          <w:lang w:val="en-US"/>
        </w:rPr>
        <w:t>RS</w:t>
      </w:r>
      <w:r w:rsidRPr="0015094A">
        <w:rPr>
          <w:color w:val="000000"/>
        </w:rPr>
        <w:t>0008-01-2024-00122</w:t>
      </w:r>
      <w:r w:rsidR="000C38DC">
        <w:rPr>
          <w:color w:val="000000"/>
        </w:rPr>
        <w:t>1</w:t>
      </w:r>
      <w:r w:rsidR="00344008">
        <w:rPr>
          <w:color w:val="000000"/>
        </w:rPr>
        <w:t>-</w:t>
      </w:r>
      <w:r w:rsidR="000C38DC">
        <w:rPr>
          <w:color w:val="000000"/>
        </w:rPr>
        <w:t>49</w:t>
      </w:r>
    </w:p>
    <w:p w:rsidR="009561F8" w:rsidRPr="0015094A" w:rsidP="009561F8" w14:paraId="2BC97899" w14:textId="77777777">
      <w:pPr>
        <w:spacing w:before="120"/>
        <w:jc w:val="center"/>
        <w:rPr>
          <w:color w:val="000000"/>
        </w:rPr>
      </w:pPr>
      <w:r w:rsidRPr="0015094A">
        <w:rPr>
          <w:color w:val="000000"/>
        </w:rPr>
        <w:t>П О С Т А Н О В Л Е Н И Е</w:t>
      </w:r>
    </w:p>
    <w:p w:rsidR="009561F8" w:rsidRPr="0015094A" w:rsidP="009561F8" w14:paraId="6B245681" w14:textId="77777777">
      <w:pPr>
        <w:jc w:val="center"/>
        <w:rPr>
          <w:color w:val="000000"/>
        </w:rPr>
      </w:pPr>
      <w:r w:rsidRPr="0015094A">
        <w:rPr>
          <w:color w:val="000000"/>
        </w:rPr>
        <w:t>по  делу об административном правонарушении.</w:t>
      </w:r>
    </w:p>
    <w:p w:rsidR="009561F8" w:rsidP="009561F8" w14:paraId="6C17734B" w14:textId="77777777">
      <w:pPr>
        <w:spacing w:before="120"/>
        <w:jc w:val="both"/>
        <w:rPr>
          <w:color w:val="000000"/>
        </w:rPr>
      </w:pPr>
      <w:r w:rsidRPr="0015094A">
        <w:rPr>
          <w:color w:val="000000"/>
        </w:rPr>
        <w:t>08 мая  2024 года                                                                                                         г. Буденновск</w:t>
      </w:r>
    </w:p>
    <w:p w:rsidR="009561F8" w:rsidRPr="0015094A" w:rsidP="009561F8" w14:paraId="5AAEFBC1" w14:textId="77777777">
      <w:pPr>
        <w:spacing w:before="120"/>
        <w:jc w:val="both"/>
        <w:rPr>
          <w:color w:val="000000"/>
        </w:rPr>
      </w:pPr>
    </w:p>
    <w:p w:rsidR="009561F8" w:rsidRPr="0015094A" w:rsidP="009561F8" w14:paraId="05FD1088" w14:textId="77777777">
      <w:pPr>
        <w:pStyle w:val="BodyTextIndent"/>
        <w:spacing w:after="0"/>
        <w:ind w:left="0" w:firstLine="708"/>
        <w:jc w:val="both"/>
        <w:rPr>
          <w:color w:val="000000"/>
        </w:rPr>
      </w:pPr>
      <w:r w:rsidRPr="0015094A">
        <w:rPr>
          <w:color w:val="000000"/>
        </w:rPr>
        <w:t>Мировой судья судебного участка № 5 Буденновского района Ставропольского края Смирнова И.А.,</w:t>
      </w:r>
    </w:p>
    <w:p w:rsidR="009561F8" w:rsidRPr="0015094A" w:rsidP="009561F8" w14:paraId="586FD6B8" w14:textId="77777777">
      <w:pPr>
        <w:pStyle w:val="BodyTextIndent"/>
        <w:spacing w:after="0"/>
        <w:ind w:left="0"/>
        <w:jc w:val="both"/>
        <w:rPr>
          <w:color w:val="000000"/>
        </w:rPr>
      </w:pPr>
      <w:r w:rsidRPr="0015094A">
        <w:rPr>
          <w:b/>
          <w:bCs/>
          <w:color w:val="000000"/>
        </w:rPr>
        <w:t xml:space="preserve">            </w:t>
      </w:r>
      <w:r w:rsidRPr="0015094A">
        <w:rPr>
          <w:color w:val="000000"/>
        </w:rPr>
        <w:t>рассмотрев дело об административном правонарушении в отношении гражданина:</w:t>
      </w:r>
    </w:p>
    <w:p w:rsidR="009561F8" w:rsidRPr="0015094A" w:rsidP="009561F8" w14:paraId="558D3C37" w14:textId="5A0F6298">
      <w:pPr>
        <w:ind w:left="708"/>
        <w:jc w:val="both"/>
        <w:rPr>
          <w:noProof/>
          <w:color w:val="000000"/>
        </w:rPr>
      </w:pP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</w:t>
      </w:r>
      <w:r w:rsidR="0032064E">
        <w:rPr>
          <w:color w:val="0000FF"/>
        </w:rPr>
        <w:t>…</w:t>
      </w:r>
      <w:r w:rsidRPr="0015094A">
        <w:rPr>
          <w:noProof/>
          <w:color w:val="000000"/>
        </w:rPr>
        <w:t xml:space="preserve">, </w:t>
      </w:r>
    </w:p>
    <w:p w:rsidR="009561F8" w:rsidRPr="0015094A" w:rsidP="009561F8" w14:paraId="264BEEFC" w14:textId="36952C00">
      <w:pPr>
        <w:jc w:val="both"/>
        <w:rPr>
          <w:color w:val="000000"/>
        </w:rPr>
      </w:pPr>
      <w:r w:rsidRPr="0015094A">
        <w:rPr>
          <w:color w:val="000000"/>
        </w:rPr>
        <w:t>привлекаемого за совершение правонарушения, предусмотренного ч.</w:t>
      </w:r>
      <w:r w:rsidR="00344008">
        <w:rPr>
          <w:color w:val="000000"/>
        </w:rPr>
        <w:t>1</w:t>
      </w:r>
      <w:r w:rsidRPr="0015094A">
        <w:rPr>
          <w:color w:val="000000"/>
        </w:rPr>
        <w:t xml:space="preserve"> ст. 7.27 КоАП РФ.</w:t>
      </w:r>
    </w:p>
    <w:p w:rsidR="009561F8" w:rsidRPr="0015094A" w:rsidP="009561F8" w14:paraId="4A1C0DB1" w14:textId="77777777">
      <w:pPr>
        <w:pStyle w:val="BodyText2"/>
        <w:spacing w:after="0" w:line="240" w:lineRule="auto"/>
        <w:ind w:firstLine="708"/>
        <w:jc w:val="both"/>
      </w:pPr>
      <w:r w:rsidRPr="0015094A">
        <w:rPr>
          <w:noProof/>
        </w:rPr>
        <w:t xml:space="preserve">Лицу, привлекаемому к административной ответственности, разъяснены права, предусмотренные ст.24.4, 25.1 КоАП РФ, ст. 51 Конституции РФ. Ходатайств и отводов не поступило. </w:t>
      </w:r>
    </w:p>
    <w:p w:rsidR="009561F8" w:rsidRPr="0015094A" w:rsidP="009561F8" w14:paraId="31461877" w14:textId="77777777">
      <w:pPr>
        <w:rPr>
          <w:noProof/>
          <w:color w:val="000000"/>
        </w:rPr>
      </w:pPr>
    </w:p>
    <w:p w:rsidR="009561F8" w:rsidRPr="0015094A" w:rsidP="009561F8" w14:paraId="69256CE9" w14:textId="77777777">
      <w:pPr>
        <w:jc w:val="center"/>
        <w:rPr>
          <w:color w:val="000000"/>
        </w:rPr>
      </w:pPr>
      <w:r w:rsidRPr="0015094A">
        <w:rPr>
          <w:color w:val="000000"/>
        </w:rPr>
        <w:t>У С Т А Н О В И Л:</w:t>
      </w:r>
    </w:p>
    <w:p w:rsidR="009561F8" w:rsidRPr="0015094A" w:rsidP="009561F8" w14:paraId="5BD0251F" w14:textId="0209BA57">
      <w:pPr>
        <w:ind w:firstLine="720"/>
        <w:jc w:val="both"/>
        <w:rPr>
          <w:color w:val="C00000"/>
        </w:rPr>
      </w:pPr>
      <w:r w:rsidRPr="0015094A">
        <w:t xml:space="preserve">Должностным лицом – сотрудником </w:t>
      </w:r>
      <w:r w:rsidRPr="0015094A">
        <w:rPr>
          <w:noProof/>
        </w:rPr>
        <w:t>Отдел МВД России "Буденновский"</w:t>
      </w:r>
      <w:r w:rsidRPr="0015094A">
        <w:t xml:space="preserve"> </w:t>
      </w:r>
      <w:r w:rsidRPr="0015094A">
        <w:rPr>
          <w:color w:val="FF0000"/>
        </w:rPr>
        <w:t>03.04.2024</w:t>
      </w:r>
      <w:r w:rsidRPr="0015094A">
        <w:t xml:space="preserve"> года составлен протокол об административном правонарушении </w:t>
      </w:r>
      <w:r w:rsidRPr="0015094A">
        <w:rPr>
          <w:noProof/>
          <w:color w:val="FF0000"/>
        </w:rPr>
        <w:t>26 АВ № 070751</w:t>
      </w:r>
      <w:r w:rsidR="000C38DC">
        <w:rPr>
          <w:noProof/>
          <w:color w:val="FF0000"/>
        </w:rPr>
        <w:t>5</w:t>
      </w:r>
      <w:r w:rsidRPr="0015094A">
        <w:rPr>
          <w:noProof/>
          <w:color w:val="FF0000"/>
        </w:rPr>
        <w:t xml:space="preserve"> </w:t>
      </w:r>
      <w:r w:rsidRPr="0015094A">
        <w:t xml:space="preserve">в отношении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</w:t>
      </w:r>
      <w:r w:rsidRPr="0015094A">
        <w:t xml:space="preserve"> о том, что он, по адресу: </w:t>
      </w:r>
      <w:r w:rsidR="0032064E">
        <w:rPr>
          <w:noProof/>
          <w:color w:val="0000FF"/>
        </w:rPr>
        <w:t>…</w:t>
      </w:r>
      <w:r w:rsidRPr="0015094A">
        <w:rPr>
          <w:noProof/>
          <w:color w:val="0000FF"/>
        </w:rPr>
        <w:t>,  в торговом зале магазина «</w:t>
      </w:r>
      <w:r w:rsidR="0032064E">
        <w:rPr>
          <w:noProof/>
          <w:color w:val="0000FF"/>
        </w:rPr>
        <w:t>…</w:t>
      </w:r>
      <w:r w:rsidRPr="0015094A">
        <w:rPr>
          <w:noProof/>
          <w:color w:val="0000FF"/>
        </w:rPr>
        <w:t>»</w:t>
      </w:r>
      <w:r w:rsidRPr="0015094A">
        <w:rPr>
          <w:color w:val="C00000"/>
        </w:rPr>
        <w:t xml:space="preserve">, </w:t>
      </w:r>
      <w:r w:rsidR="000C38DC">
        <w:rPr>
          <w:noProof/>
          <w:color w:val="C00000"/>
        </w:rPr>
        <w:t>11</w:t>
      </w:r>
      <w:r w:rsidRPr="0015094A">
        <w:rPr>
          <w:noProof/>
          <w:color w:val="C00000"/>
        </w:rPr>
        <w:t xml:space="preserve">.03.2024 г. в  </w:t>
      </w:r>
      <w:r w:rsidR="000C38DC">
        <w:rPr>
          <w:noProof/>
          <w:color w:val="C00000"/>
        </w:rPr>
        <w:t>20</w:t>
      </w:r>
      <w:r w:rsidRPr="0015094A">
        <w:rPr>
          <w:noProof/>
          <w:color w:val="C00000"/>
        </w:rPr>
        <w:t xml:space="preserve"> часов </w:t>
      </w:r>
      <w:r w:rsidR="000C38DC">
        <w:rPr>
          <w:noProof/>
          <w:color w:val="C00000"/>
        </w:rPr>
        <w:t>1</w:t>
      </w:r>
      <w:r w:rsidR="00344008">
        <w:rPr>
          <w:noProof/>
          <w:color w:val="C00000"/>
        </w:rPr>
        <w:t>0</w:t>
      </w:r>
      <w:r w:rsidRPr="0015094A">
        <w:rPr>
          <w:noProof/>
          <w:color w:val="C00000"/>
        </w:rPr>
        <w:t xml:space="preserve"> минут </w:t>
      </w:r>
      <w:r w:rsidRPr="0015094A">
        <w:t xml:space="preserve">тайно похитил товарно-материальные ценности, тем самым причинив ущерб ООО «Агроторг» на общую сумму </w:t>
      </w:r>
      <w:r w:rsidR="000C38DC">
        <w:t>681</w:t>
      </w:r>
      <w:r w:rsidRPr="0015094A">
        <w:t xml:space="preserve"> руб. </w:t>
      </w:r>
      <w:r w:rsidR="000C38DC">
        <w:t>68</w:t>
      </w:r>
      <w:r w:rsidRPr="0015094A">
        <w:t xml:space="preserve"> коп</w:t>
      </w:r>
      <w:r w:rsidR="00344008">
        <w:t>.</w:t>
      </w:r>
      <w:r w:rsidRPr="0015094A">
        <w:t>, согласно справке о стоимости.</w:t>
      </w:r>
    </w:p>
    <w:p w:rsidR="009561F8" w:rsidRPr="0015094A" w:rsidP="009561F8" w14:paraId="5B2D077A" w14:textId="12290C3E">
      <w:pPr>
        <w:ind w:firstLine="708"/>
        <w:jc w:val="both"/>
      </w:pPr>
      <w:r w:rsidRPr="0015094A">
        <w:t xml:space="preserve">Действия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</w:t>
      </w:r>
      <w:r w:rsidRPr="0015094A">
        <w:t xml:space="preserve">  не содержат уголовно - наказуемого деяния и должностным лицом квалифицированы по </w:t>
      </w:r>
      <w:r w:rsidRPr="0015094A">
        <w:rPr>
          <w:noProof/>
          <w:color w:val="262626"/>
        </w:rPr>
        <w:t xml:space="preserve">ч. </w:t>
      </w:r>
      <w:r w:rsidR="00344008">
        <w:rPr>
          <w:noProof/>
          <w:color w:val="262626"/>
        </w:rPr>
        <w:t>1</w:t>
      </w:r>
      <w:r w:rsidRPr="0015094A">
        <w:rPr>
          <w:noProof/>
          <w:color w:val="262626"/>
        </w:rPr>
        <w:t xml:space="preserve"> ст. 7.27</w:t>
      </w:r>
      <w:r w:rsidRPr="0015094A">
        <w:t xml:space="preserve"> КоАП РФ.</w:t>
      </w:r>
    </w:p>
    <w:p w:rsidR="009561F8" w:rsidRPr="0015094A" w:rsidP="009561F8" w14:paraId="6984BEC4" w14:textId="77777777">
      <w:pPr>
        <w:ind w:firstLine="708"/>
        <w:jc w:val="both"/>
      </w:pPr>
      <w:r w:rsidRPr="0015094A">
        <w:t xml:space="preserve">Настоящее дело поступило мировому судье на основании определения Буденновского городского суда от 09.04.2024 года, которым признано, что административное расследование, несмотря на оформление соответствующего документа, фактически не проводилось. </w:t>
      </w:r>
    </w:p>
    <w:p w:rsidR="009561F8" w:rsidRPr="0015094A" w:rsidP="009561F8" w14:paraId="2497512D" w14:textId="77777777">
      <w:pPr>
        <w:ind w:firstLine="708"/>
        <w:jc w:val="both"/>
      </w:pPr>
      <w:r w:rsidRPr="0015094A">
        <w:t xml:space="preserve">В судебном заседании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</w:t>
      </w:r>
      <w:r w:rsidRPr="0015094A">
        <w:t>. вину в совершении правонарушения признал, подтвердив указанные обстоятельства, в содеянном раскаялся, просил строго не наказывать.</w:t>
      </w:r>
    </w:p>
    <w:p w:rsidR="009561F8" w:rsidRPr="0015094A" w:rsidP="009561F8" w14:paraId="5C11FB5F" w14:textId="2B633A2C">
      <w:pPr>
        <w:autoSpaceDE w:val="0"/>
        <w:autoSpaceDN w:val="0"/>
        <w:adjustRightInd w:val="0"/>
        <w:ind w:firstLine="708"/>
        <w:jc w:val="both"/>
        <w:rPr>
          <w:rFonts w:cs="Courier New"/>
          <w:color w:val="000000"/>
        </w:rPr>
      </w:pPr>
      <w:r w:rsidRPr="0015094A">
        <w:rPr>
          <w:color w:val="000000"/>
        </w:rPr>
        <w:t xml:space="preserve">В судебное заседание представитель потерпевшего </w:t>
      </w:r>
      <w:r w:rsidR="000C38DC">
        <w:rPr>
          <w:rFonts w:cs="Courier New"/>
          <w:color w:val="FF0000"/>
        </w:rPr>
        <w:t>К</w:t>
      </w:r>
      <w:r w:rsidR="0032064E">
        <w:rPr>
          <w:rFonts w:cs="Courier New"/>
          <w:color w:val="FF0000"/>
        </w:rPr>
        <w:t>…</w:t>
      </w:r>
      <w:r w:rsidRPr="0015094A">
        <w:rPr>
          <w:rFonts w:cs="Courier New"/>
          <w:color w:val="000000"/>
        </w:rPr>
        <w:t>. не явил</w:t>
      </w:r>
      <w:r w:rsidR="000C38DC">
        <w:rPr>
          <w:rFonts w:cs="Courier New"/>
          <w:color w:val="000000"/>
        </w:rPr>
        <w:t>ась</w:t>
      </w:r>
      <w:r w:rsidRPr="0015094A">
        <w:rPr>
          <w:rFonts w:cs="Courier New"/>
          <w:color w:val="000000"/>
        </w:rPr>
        <w:t xml:space="preserve">, о времени и месте судебного заседания надлежаще извещен. Сведений о причине неявки не представил, ходатайств об отложении слушания дела не направил. </w:t>
      </w:r>
    </w:p>
    <w:p w:rsidR="009561F8" w:rsidRPr="0015094A" w:rsidP="009561F8" w14:paraId="38E5450D" w14:textId="1C20D1F6">
      <w:pPr>
        <w:ind w:left="20" w:right="20" w:firstLine="700"/>
        <w:jc w:val="both"/>
        <w:rPr>
          <w:color w:val="000000"/>
        </w:rPr>
      </w:pPr>
      <w:r w:rsidRPr="0015094A">
        <w:rPr>
          <w:color w:val="000000"/>
        </w:rPr>
        <w:t xml:space="preserve">С учетом положений ч. 2 ст. 25.1, ч. 3 ст. 25.2, ч. 1 ст. 25.15 КоАП РФ, судья полагает возможным рассмотреть дело в отсутствие потерпевшего </w:t>
      </w:r>
      <w:r w:rsidR="000C38DC">
        <w:rPr>
          <w:rFonts w:cs="Courier New"/>
          <w:color w:val="FF0000"/>
        </w:rPr>
        <w:t>К</w:t>
      </w:r>
      <w:r w:rsidR="0032064E">
        <w:rPr>
          <w:rFonts w:cs="Courier New"/>
          <w:color w:val="FF0000"/>
        </w:rPr>
        <w:t>…</w:t>
      </w:r>
      <w:r w:rsidRPr="0015094A">
        <w:rPr>
          <w:rFonts w:cs="Courier New"/>
          <w:color w:val="000000"/>
        </w:rPr>
        <w:t>.</w:t>
      </w:r>
      <w:r w:rsidRPr="0015094A">
        <w:rPr>
          <w:color w:val="000000"/>
        </w:rPr>
        <w:t xml:space="preserve"> Явка указанного лица не признана судом обязательной.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существу.</w:t>
      </w:r>
    </w:p>
    <w:p w:rsidR="009561F8" w:rsidRPr="0015094A" w:rsidP="009561F8" w14:paraId="4E96DFE2" w14:textId="77777777">
      <w:pPr>
        <w:ind w:right="-1" w:firstLine="720"/>
        <w:jc w:val="both"/>
      </w:pPr>
      <w:r w:rsidRPr="0015094A">
        <w:t>Выслушав участников, исследовав в соответствии со статьей 26.2 КоАП РФ материалы дела, суд приходит к следующему.</w:t>
      </w:r>
    </w:p>
    <w:p w:rsidR="009561F8" w:rsidRPr="0015094A" w:rsidP="009561F8" w14:paraId="0D17CAFB" w14:textId="77777777">
      <w:pPr>
        <w:autoSpaceDE w:val="0"/>
        <w:autoSpaceDN w:val="0"/>
        <w:adjustRightInd w:val="0"/>
        <w:ind w:firstLine="708"/>
        <w:jc w:val="both"/>
      </w:pPr>
      <w:r w:rsidRPr="0015094A">
        <w:t xml:space="preserve">Административная ответственность за мелкое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15094A">
          <w:t>ч. ч. 2</w:t>
        </w:r>
      </w:hyperlink>
      <w:r w:rsidRPr="0015094A">
        <w:t xml:space="preserve">, </w:t>
      </w:r>
      <w:hyperlink r:id="rId5" w:history="1">
        <w:r w:rsidRPr="0015094A">
          <w:t>3</w:t>
        </w:r>
      </w:hyperlink>
      <w:r w:rsidRPr="0015094A">
        <w:t xml:space="preserve"> и </w:t>
      </w:r>
      <w:hyperlink r:id="rId6" w:history="1">
        <w:r w:rsidRPr="0015094A">
          <w:t>4 ст. 158</w:t>
        </w:r>
      </w:hyperlink>
      <w:r w:rsidRPr="0015094A">
        <w:t xml:space="preserve">, </w:t>
      </w:r>
      <w:hyperlink r:id="rId7" w:history="1">
        <w:r w:rsidRPr="0015094A">
          <w:t>ч. ч. 2</w:t>
        </w:r>
      </w:hyperlink>
      <w:r w:rsidRPr="0015094A">
        <w:t xml:space="preserve"> и </w:t>
      </w:r>
      <w:hyperlink r:id="rId8" w:history="1">
        <w:r w:rsidRPr="0015094A">
          <w:t>3 ст. 159</w:t>
        </w:r>
      </w:hyperlink>
      <w:r w:rsidRPr="0015094A">
        <w:t xml:space="preserve"> и </w:t>
      </w:r>
      <w:hyperlink r:id="rId9" w:history="1">
        <w:r w:rsidRPr="0015094A">
          <w:t>ч. ч. 2</w:t>
        </w:r>
      </w:hyperlink>
      <w:r w:rsidRPr="0015094A">
        <w:t xml:space="preserve"> и </w:t>
      </w:r>
      <w:hyperlink r:id="rId10" w:history="1">
        <w:r w:rsidRPr="0015094A">
          <w:t>3 ст. 160</w:t>
        </w:r>
      </w:hyperlink>
      <w:r w:rsidRPr="0015094A">
        <w:t xml:space="preserve"> УК РФ, предусмотрена  </w:t>
      </w:r>
      <w:hyperlink r:id="rId11" w:history="1">
        <w:r w:rsidRPr="0015094A">
          <w:t>ст. 7.27</w:t>
        </w:r>
      </w:hyperlink>
      <w:r w:rsidRPr="0015094A">
        <w:t xml:space="preserve"> КоАП РФ.</w:t>
      </w:r>
    </w:p>
    <w:p w:rsidR="009561F8" w:rsidRPr="0015094A" w:rsidP="009561F8" w14:paraId="64D2A58C" w14:textId="77777777">
      <w:pPr>
        <w:ind w:firstLine="708"/>
        <w:jc w:val="both"/>
      </w:pPr>
      <w:r w:rsidRPr="0015094A">
        <w:t xml:space="preserve">Описанные обстоятельства отражены в рапорте сотрудника полиции и подтверждаются признательными показаниями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</w:t>
      </w:r>
      <w:r w:rsidRPr="0015094A">
        <w:t>, данными сотруднику полиции, заявлением и объяснением представителя потерпевшего,  инвентаризационным актом и иными материалами административного дела.</w:t>
      </w:r>
    </w:p>
    <w:p w:rsidR="009561F8" w:rsidRPr="0015094A" w:rsidP="009561F8" w14:paraId="0025C5B4" w14:textId="77777777">
      <w:pPr>
        <w:ind w:firstLine="720"/>
        <w:jc w:val="both"/>
      </w:pPr>
      <w:r w:rsidRPr="0015094A">
        <w:t xml:space="preserve">При </w:t>
      </w:r>
      <w:r w:rsidRPr="0015094A">
        <w:rPr>
          <w:color w:val="C00000"/>
        </w:rPr>
        <w:t>оформлении протокола</w:t>
      </w:r>
      <w:r w:rsidRPr="0015094A">
        <w:t xml:space="preserve"> </w:t>
      </w:r>
      <w:r w:rsidRPr="0015094A">
        <w:rPr>
          <w:color w:val="0000FF"/>
        </w:rPr>
        <w:t>Сапачев</w:t>
      </w:r>
      <w:r w:rsidRPr="0015094A">
        <w:rPr>
          <w:color w:val="0000FF"/>
        </w:rPr>
        <w:t xml:space="preserve"> Я.А.</w:t>
      </w:r>
      <w:r w:rsidRPr="0015094A">
        <w:rPr>
          <w:color w:val="C00000"/>
        </w:rPr>
        <w:t xml:space="preserve"> присутствовал</w:t>
      </w:r>
      <w:r w:rsidRPr="0015094A">
        <w:t>, копия протокола ему вручена под роспись. Протокол не оспорен, действия должностного лица, его составившего, не обжалованы, замечаний по содержанию документа не выражено. Иного суду не представлено.</w:t>
      </w:r>
    </w:p>
    <w:p w:rsidR="009561F8" w:rsidRPr="0015094A" w:rsidP="009561F8" w14:paraId="441E35B3" w14:textId="77777777">
      <w:pPr>
        <w:ind w:firstLine="708"/>
        <w:jc w:val="both"/>
        <w:rPr>
          <w:color w:val="C00000"/>
        </w:rPr>
      </w:pPr>
      <w:r w:rsidRPr="0015094A">
        <w:t xml:space="preserve">Оценивая предоставленные доказательства в их совокупности, суд признает их допустимыми и достоверными, подтверждающими вину </w:t>
      </w:r>
      <w:r w:rsidRPr="0015094A">
        <w:rPr>
          <w:color w:val="0000FF"/>
        </w:rPr>
        <w:t>Сапачев</w:t>
      </w:r>
      <w:r w:rsidRPr="0015094A">
        <w:rPr>
          <w:color w:val="0000FF"/>
        </w:rPr>
        <w:t xml:space="preserve"> Я.А. в</w:t>
      </w:r>
      <w:r w:rsidRPr="0015094A">
        <w:t xml:space="preserve"> совершении данного  административного правонарушения. Протокол об административном правонарушении</w:t>
      </w:r>
      <w:r w:rsidRPr="0015094A">
        <w:rPr>
          <w:color w:val="FF0000"/>
        </w:rPr>
        <w:t xml:space="preserve"> </w:t>
      </w:r>
      <w:r w:rsidRPr="0015094A">
        <w:t xml:space="preserve">содержит сведения о привлекаемом к ответственности лице, описывает обстоятельства совершения правонарушения и подтверждающие данное правонарушение доказательства, норму ответственности за данное нарушение, т.е. составлен в соответствии с требованиями </w:t>
      </w:r>
      <w:hyperlink r:id="rId12" w:history="1">
        <w:r w:rsidRPr="0015094A">
          <w:t xml:space="preserve">ст. </w:t>
        </w:r>
        <w:r w:rsidRPr="0015094A">
          <w:t>28.2</w:t>
        </w:r>
      </w:hyperlink>
      <w:r w:rsidRPr="0015094A">
        <w:t xml:space="preserve"> КоАП РФ. Все сведения, необходимые для правильного разрешения дела, в протоколе отражены, противоречий не усматривается.</w:t>
      </w:r>
    </w:p>
    <w:p w:rsidR="009561F8" w:rsidRPr="0015094A" w:rsidP="009561F8" w14:paraId="55FEED6B" w14:textId="32AA792A">
      <w:pPr>
        <w:ind w:firstLine="708"/>
        <w:jc w:val="both"/>
      </w:pPr>
      <w:r w:rsidRPr="0015094A">
        <w:t xml:space="preserve">Суд квалифицирует действия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Я.А. </w:t>
      </w:r>
      <w:r w:rsidRPr="0015094A">
        <w:t xml:space="preserve">по </w:t>
      </w:r>
      <w:r w:rsidRPr="0015094A">
        <w:rPr>
          <w:noProof/>
          <w:color w:val="262626"/>
        </w:rPr>
        <w:t xml:space="preserve">ч. </w:t>
      </w:r>
      <w:r w:rsidR="00344008">
        <w:rPr>
          <w:noProof/>
          <w:color w:val="262626"/>
        </w:rPr>
        <w:t>1</w:t>
      </w:r>
      <w:r w:rsidRPr="0015094A">
        <w:rPr>
          <w:noProof/>
          <w:color w:val="262626"/>
        </w:rPr>
        <w:t xml:space="preserve"> ст. 7.27</w:t>
      </w:r>
      <w:r w:rsidRPr="0015094A">
        <w:t xml:space="preserve"> КоАП РФ - </w:t>
      </w:r>
      <w:r w:rsidRPr="0015094A">
        <w:rPr>
          <w:color w:val="000000"/>
          <w:shd w:val="clear" w:color="auto" w:fill="FFFFFF"/>
        </w:rPr>
        <w:t>мелкое хищение чужого имущества</w:t>
      </w:r>
      <w:r w:rsidR="00344008">
        <w:rPr>
          <w:color w:val="000000"/>
          <w:shd w:val="clear" w:color="auto" w:fill="FFFFFF"/>
        </w:rPr>
        <w:t>,</w:t>
      </w:r>
      <w:r w:rsidRPr="0015094A">
        <w:rPr>
          <w:color w:val="000000"/>
          <w:shd w:val="clear" w:color="auto" w:fill="FFFFFF"/>
        </w:rPr>
        <w:t xml:space="preserve"> стоимость </w:t>
      </w:r>
      <w:r w:rsidR="00344008">
        <w:rPr>
          <w:color w:val="000000"/>
          <w:shd w:val="clear" w:color="auto" w:fill="FFFFFF"/>
        </w:rPr>
        <w:t xml:space="preserve">которого не превышает одну тысячу </w:t>
      </w:r>
      <w:r w:rsidRPr="0015094A">
        <w:rPr>
          <w:color w:val="000000"/>
          <w:shd w:val="clear" w:color="auto" w:fill="FFFFFF"/>
        </w:rPr>
        <w:t>рублей</w:t>
      </w:r>
      <w:r w:rsidR="00344008">
        <w:rPr>
          <w:color w:val="000000"/>
          <w:shd w:val="clear" w:color="auto" w:fill="FFFFFF"/>
        </w:rPr>
        <w:t xml:space="preserve"> </w:t>
      </w:r>
      <w:r w:rsidRPr="0015094A">
        <w:rPr>
          <w:color w:val="000000"/>
          <w:shd w:val="clear" w:color="auto" w:fill="FFFFFF"/>
        </w:rPr>
        <w:t>путем кражи</w:t>
      </w:r>
      <w:r w:rsidRPr="0015094A">
        <w:t xml:space="preserve">. </w:t>
      </w:r>
    </w:p>
    <w:p w:rsidR="009561F8" w:rsidRPr="0015094A" w:rsidP="009561F8" w14:paraId="2FE6FE7C" w14:textId="417753EF">
      <w:pPr>
        <w:autoSpaceDE w:val="0"/>
        <w:autoSpaceDN w:val="0"/>
        <w:adjustRightInd w:val="0"/>
        <w:ind w:firstLine="708"/>
        <w:jc w:val="both"/>
      </w:pPr>
      <w:r w:rsidRPr="0015094A">
        <w:rPr>
          <w:color w:val="006600"/>
        </w:rPr>
        <w:t xml:space="preserve">Санкция </w:t>
      </w:r>
      <w:r w:rsidRPr="0015094A">
        <w:rPr>
          <w:noProof/>
          <w:color w:val="262626"/>
        </w:rPr>
        <w:t xml:space="preserve">ч. </w:t>
      </w:r>
      <w:r w:rsidR="00344008">
        <w:rPr>
          <w:noProof/>
          <w:color w:val="262626"/>
        </w:rPr>
        <w:t>1</w:t>
      </w:r>
      <w:r w:rsidRPr="0015094A">
        <w:rPr>
          <w:noProof/>
          <w:color w:val="262626"/>
        </w:rPr>
        <w:t xml:space="preserve"> ст. 7.27</w:t>
      </w:r>
      <w:r w:rsidRPr="0015094A">
        <w:rPr>
          <w:color w:val="006600"/>
        </w:rPr>
        <w:t xml:space="preserve"> КоАП РФ предусматривает наказание </w:t>
      </w:r>
      <w:r w:rsidRPr="0015094A">
        <w:rPr>
          <w:color w:val="FF0000"/>
        </w:rPr>
        <w:t xml:space="preserve">в виде </w:t>
      </w:r>
      <w:r w:rsidRPr="000A67F7" w:rsidR="00344008">
        <w:t xml:space="preserve">наложения </w:t>
      </w:r>
      <w:r w:rsidRPr="000A67F7" w:rsidR="00344008">
        <w:rPr>
          <w:rStyle w:val="blk"/>
          <w:color w:val="000000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15094A">
        <w:rPr>
          <w:color w:val="000000"/>
          <w:shd w:val="clear" w:color="auto" w:fill="FFFFFF"/>
        </w:rPr>
        <w:t>.</w:t>
      </w:r>
      <w:r w:rsidRPr="0015094A">
        <w:t xml:space="preserve"> </w:t>
      </w:r>
    </w:p>
    <w:p w:rsidR="009561F8" w:rsidRPr="0015094A" w:rsidP="009561F8" w14:paraId="4BBDA201" w14:textId="77777777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15094A">
        <w:t xml:space="preserve">Обстоятельством, </w:t>
      </w:r>
      <w:r w:rsidRPr="0015094A">
        <w:rPr>
          <w:color w:val="7030A0"/>
        </w:rPr>
        <w:t>смягчающим</w:t>
      </w:r>
      <w:r w:rsidRPr="0015094A">
        <w:t xml:space="preserve"> административную ответственность, суд в соответствии с ч.1 ст. 4.2 КоАП РФ считает – </w:t>
      </w:r>
      <w:r w:rsidRPr="0015094A">
        <w:rPr>
          <w:color w:val="FF0000"/>
        </w:rPr>
        <w:t xml:space="preserve"> раскаяние</w:t>
      </w:r>
      <w:r w:rsidRPr="0015094A">
        <w:t xml:space="preserve"> виновного в содеянном. </w:t>
      </w:r>
    </w:p>
    <w:p w:rsidR="009561F8" w:rsidRPr="0015094A" w:rsidP="009561F8" w14:paraId="44FCDABA" w14:textId="77777777">
      <w:pPr>
        <w:ind w:firstLine="720"/>
        <w:jc w:val="both"/>
      </w:pPr>
      <w:r w:rsidRPr="0015094A">
        <w:t xml:space="preserve">Согласно </w:t>
      </w:r>
      <w:r w:rsidRPr="0015094A">
        <w:rPr>
          <w:color w:val="C00000"/>
        </w:rPr>
        <w:t xml:space="preserve">сводке </w:t>
      </w:r>
      <w:r w:rsidRPr="0015094A">
        <w:rPr>
          <w:color w:val="0000FF"/>
        </w:rPr>
        <w:t>Сапачев</w:t>
      </w:r>
      <w:r w:rsidRPr="0015094A">
        <w:rPr>
          <w:color w:val="0000FF"/>
        </w:rPr>
        <w:t xml:space="preserve"> Я.А</w:t>
      </w:r>
      <w:r w:rsidRPr="0015094A">
        <w:rPr>
          <w:color w:val="984806"/>
        </w:rPr>
        <w:t xml:space="preserve">. не </w:t>
      </w:r>
      <w:r w:rsidRPr="0015094A">
        <w:t xml:space="preserve">привлекался за совершение однородного административного правонарушения в течение года (глава </w:t>
      </w:r>
      <w:r w:rsidRPr="0015094A">
        <w:rPr>
          <w:color w:val="FF0000"/>
        </w:rPr>
        <w:t>7</w:t>
      </w:r>
      <w:r w:rsidRPr="0015094A">
        <w:t xml:space="preserve"> КоАП РФ), что суд учитывает как отсутствие отягчающих обстоятельств (ст. 4.3. КоАП РФ).</w:t>
      </w:r>
    </w:p>
    <w:p w:rsidR="009561F8" w:rsidRPr="0015094A" w:rsidP="009561F8" w14:paraId="335FEDA9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C00000"/>
        </w:rPr>
      </w:pPr>
      <w:r w:rsidRPr="0015094A">
        <w:rPr>
          <w:color w:val="006600"/>
        </w:rPr>
        <w:t>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правонарушения,</w:t>
      </w:r>
      <w:r w:rsidRPr="0015094A">
        <w:rPr>
          <w:color w:val="4F6228"/>
        </w:rPr>
        <w:t xml:space="preserve"> обстоятельства дела, </w:t>
      </w:r>
      <w:r w:rsidRPr="0015094A">
        <w:t>в том числе смягчающие и отсутствие отягчающих,</w:t>
      </w:r>
      <w:r w:rsidRPr="0015094A">
        <w:rPr>
          <w:color w:val="4F6228"/>
        </w:rPr>
        <w:t xml:space="preserve"> личность лица, привлекаемого к административной ответственности,  </w:t>
      </w:r>
      <w:r w:rsidRPr="0015094A">
        <w:rPr>
          <w:color w:val="C00000"/>
        </w:rPr>
        <w:t>отсутствие</w:t>
      </w:r>
      <w:r w:rsidRPr="0015094A">
        <w:t xml:space="preserve"> у него постоянного </w:t>
      </w:r>
      <w:r w:rsidRPr="0015094A">
        <w:rPr>
          <w:color w:val="7030A0"/>
        </w:rPr>
        <w:t>дохода</w:t>
      </w:r>
      <w:r w:rsidRPr="0015094A">
        <w:t xml:space="preserve">, его </w:t>
      </w:r>
      <w:r w:rsidRPr="0015094A">
        <w:rPr>
          <w:color w:val="C00000"/>
        </w:rPr>
        <w:t>нежелание</w:t>
      </w:r>
      <w:r w:rsidRPr="0015094A">
        <w:t xml:space="preserve"> становиться на путь </w:t>
      </w:r>
      <w:r w:rsidRPr="0015094A">
        <w:rPr>
          <w:color w:val="7030A0"/>
        </w:rPr>
        <w:t>исправления</w:t>
      </w:r>
      <w:r w:rsidRPr="0015094A">
        <w:rPr>
          <w:color w:val="C00000"/>
        </w:rPr>
        <w:t xml:space="preserve">. </w:t>
      </w:r>
      <w:r w:rsidRPr="0015094A">
        <w:t xml:space="preserve">Документов, подтверждающих факт наличия у </w:t>
      </w: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заболеваний, которые в соответствии с Перечнем заболеваний, утвержденным Постановлением Правительства РФ №1358 от 12.12.2014 г. препятствуют отбыванию им административного ареста, в материалах дела не имеется и </w:t>
      </w:r>
      <w:r w:rsidRPr="0015094A">
        <w:rPr>
          <w:color w:val="0000FF"/>
        </w:rPr>
        <w:t>Сапачевым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в судебное заседание представлено не было. В материалах дела также не содержится и самим </w:t>
      </w:r>
      <w:r w:rsidRPr="0015094A">
        <w:rPr>
          <w:color w:val="0000FF"/>
        </w:rPr>
        <w:t>Сапачевым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в судебном заседании не представлено сведений о том, что он относится к лицам, указанным в ч. 2 ст. 3.9 КоАП РФ и которым не может быть назначено наказание в виде административного ареста. В силу ч. 1, ч. 3 ст. 32.8 КоАП РФ постановление судьи об административном аресте исполняется органами внутренних дел немедленно после вынесения такого постановления; срок административного задержания засчитывается в срок административного ареста. Таким образом, мировой судья, основываясь на фактических данных, установленных по делу и подтверждающих действительную необходимость применения к </w:t>
      </w:r>
      <w:r w:rsidRPr="0015094A">
        <w:rPr>
          <w:color w:val="0000FF"/>
        </w:rPr>
        <w:t>Сапачеву</w:t>
      </w:r>
      <w:r w:rsidRPr="0015094A">
        <w:rPr>
          <w:color w:val="0000FF"/>
        </w:rPr>
        <w:t xml:space="preserve"> Я.А</w:t>
      </w:r>
      <w:r w:rsidRPr="0015094A">
        <w:rPr>
          <w:color w:val="1B20DB"/>
        </w:rPr>
        <w:t>.</w:t>
      </w:r>
      <w:r w:rsidRPr="0015094A">
        <w:t xml:space="preserve"> меры административной ответственности за совершенное им правонарушение, суд приходит к выводу о назначении ему административного наказания в виде административного ареста в качестве возможного способа достижения целей наказания и справедливого баланса публичных и частных интересов в рамках административного судопроизводства.</w:t>
      </w:r>
    </w:p>
    <w:p w:rsidR="009561F8" w:rsidRPr="0015094A" w:rsidP="009561F8" w14:paraId="022D28F1" w14:textId="77777777">
      <w:pPr>
        <w:ind w:firstLine="720"/>
        <w:jc w:val="both"/>
        <w:rPr>
          <w:color w:val="4F6228"/>
        </w:rPr>
      </w:pPr>
      <w:r w:rsidRPr="0015094A">
        <w:t xml:space="preserve"> Руководствуясь ст.29.9 ч.1, 29.10 КоАП РФ, мировой судья,</w:t>
      </w:r>
    </w:p>
    <w:p w:rsidR="009561F8" w:rsidRPr="0015094A" w:rsidP="009561F8" w14:paraId="1988500A" w14:textId="77777777">
      <w:pPr>
        <w:spacing w:before="120" w:after="120"/>
        <w:jc w:val="center"/>
        <w:rPr>
          <w:lang w:eastAsia="en-US"/>
        </w:rPr>
      </w:pPr>
      <w:r w:rsidRPr="0015094A">
        <w:rPr>
          <w:lang w:eastAsia="en-US"/>
        </w:rPr>
        <w:t>П О С Т А Н О В И Л:</w:t>
      </w:r>
    </w:p>
    <w:p w:rsidR="009561F8" w:rsidRPr="0015094A" w:rsidP="009561F8" w14:paraId="1D7342BD" w14:textId="66F8A7F0">
      <w:pPr>
        <w:ind w:firstLine="540"/>
        <w:jc w:val="both"/>
      </w:pPr>
      <w:r w:rsidRPr="0015094A">
        <w:rPr>
          <w:color w:val="0000FF"/>
        </w:rPr>
        <w:t>Сапачева</w:t>
      </w:r>
      <w:r w:rsidRPr="0015094A">
        <w:rPr>
          <w:color w:val="0000FF"/>
        </w:rPr>
        <w:t xml:space="preserve"> </w:t>
      </w:r>
      <w:r w:rsidR="0032064E">
        <w:rPr>
          <w:color w:val="0000FF"/>
        </w:rPr>
        <w:t>….</w:t>
      </w:r>
      <w:r w:rsidRPr="0015094A">
        <w:t xml:space="preserve"> признать виновным в совершении правонарушения, предусмотренного ч.</w:t>
      </w:r>
      <w:r w:rsidR="00344008">
        <w:t>1</w:t>
      </w:r>
      <w:r w:rsidRPr="0015094A">
        <w:t xml:space="preserve"> ст. 7.27  КоАП РФ и подвергнуть его наказанию в виде  административного ареста на </w:t>
      </w:r>
      <w:r w:rsidRPr="0015094A">
        <w:rPr>
          <w:color w:val="FF0000"/>
        </w:rPr>
        <w:t>5 (пять) суток</w:t>
      </w:r>
      <w:r w:rsidRPr="0015094A">
        <w:t xml:space="preserve"> с отбыванием в специальном приемнике для содержания лиц, арестованных  в административном порядке, отдела МВД России «Буденновский». </w:t>
      </w:r>
    </w:p>
    <w:p w:rsidR="009561F8" w:rsidRPr="0015094A" w:rsidP="009561F8" w14:paraId="69D4127E" w14:textId="50BA8F77">
      <w:pPr>
        <w:ind w:firstLine="708"/>
        <w:jc w:val="both"/>
      </w:pPr>
      <w:r w:rsidRPr="0015094A">
        <w:t xml:space="preserve">Срок наказания исчислять с момента рассмотрения по существу, то есть с </w:t>
      </w:r>
      <w:r w:rsidR="000C38DC">
        <w:t>10</w:t>
      </w:r>
      <w:r w:rsidRPr="0015094A">
        <w:t xml:space="preserve"> час. </w:t>
      </w:r>
      <w:r w:rsidR="000C38DC">
        <w:t>0</w:t>
      </w:r>
      <w:r w:rsidRPr="0015094A">
        <w:t>0 мин. 08 мая 2024  года.</w:t>
      </w:r>
    </w:p>
    <w:p w:rsidR="009561F8" w:rsidRPr="0015094A" w:rsidP="009561F8" w14:paraId="07D650B5" w14:textId="77777777">
      <w:pPr>
        <w:ind w:firstLine="708"/>
        <w:jc w:val="both"/>
      </w:pPr>
      <w:r w:rsidRPr="0015094A"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9561F8" w:rsidRPr="0015094A" w:rsidP="009561F8" w14:paraId="43E2D691" w14:textId="77777777">
      <w:pPr>
        <w:jc w:val="both"/>
      </w:pPr>
    </w:p>
    <w:p w:rsidR="009561F8" w:rsidP="009561F8" w14:paraId="08449DAE" w14:textId="45F6096C">
      <w:pPr>
        <w:jc w:val="both"/>
      </w:pPr>
      <w:r>
        <w:t xml:space="preserve"> </w:t>
      </w:r>
    </w:p>
    <w:p w:rsidR="002E7531" w:rsidP="00F44B57" w14:paraId="5B941C53" w14:textId="37377AB0">
      <w:pPr>
        <w:jc w:val="both"/>
      </w:pPr>
      <w:r>
        <w:t xml:space="preserve">Мировой судья                                          </w:t>
      </w:r>
      <w:r w:rsidRPr="0015094A">
        <w:t xml:space="preserve">                                   </w:t>
      </w:r>
      <w:r w:rsidRPr="0015094A">
        <w:tab/>
      </w:r>
      <w:r w:rsidRPr="0015094A">
        <w:tab/>
        <w:t xml:space="preserve">    </w:t>
      </w:r>
      <w:r>
        <w:t xml:space="preserve">           </w:t>
      </w:r>
      <w:r w:rsidRPr="0015094A">
        <w:t xml:space="preserve"> И.А. Смирнова</w:t>
      </w:r>
    </w:p>
    <w:sectPr w:rsidSect="00F44B57">
      <w:pgSz w:w="11906" w:h="16838"/>
      <w:pgMar w:top="284" w:right="851" w:bottom="56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B"/>
    <w:rsid w:val="000A67F7"/>
    <w:rsid w:val="000C38DC"/>
    <w:rsid w:val="000E5C8B"/>
    <w:rsid w:val="0015094A"/>
    <w:rsid w:val="002E7531"/>
    <w:rsid w:val="0032064E"/>
    <w:rsid w:val="00344008"/>
    <w:rsid w:val="009561F8"/>
    <w:rsid w:val="00F44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F2F616-B4F5-4653-B6C2-8686081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561F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5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9561F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5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561F8"/>
    <w:pPr>
      <w:spacing w:before="100" w:beforeAutospacing="1" w:after="100" w:afterAutospacing="1"/>
    </w:pPr>
  </w:style>
  <w:style w:type="character" w:customStyle="1" w:styleId="blk">
    <w:name w:val="blk"/>
    <w:rsid w:val="0034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85158495ECDCB881DCDAE995DB15AB8DBD95709D66ED059043FE6072FC31BF4C65E2AAE32AD953W7S1P" TargetMode="External" /><Relationship Id="rId11" Type="http://schemas.openxmlformats.org/officeDocument/2006/relationships/hyperlink" Target="consultantplus://offline/ref=9A85158495ECDCB881DCDAE995DB15AB8DBD90759E6BED059043FE6072FC31BF4C65E2AAE328DB55W7S5P" TargetMode="External" /><Relationship Id="rId12" Type="http://schemas.openxmlformats.org/officeDocument/2006/relationships/hyperlink" Target="consultantplus://offline/ref=5F7F4FA9DE04DFCCEBD22732AFDCB1C70FC159ECC55B62B08964C78E3D3F15808EA3AD68B35898A5O7Z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85158495ECDCB881DCDAE995DB15AB8DBD95709D66ED059043FE6072FC31BF4C65E2AAE32ADA5AW7S2P" TargetMode="External" /><Relationship Id="rId5" Type="http://schemas.openxmlformats.org/officeDocument/2006/relationships/hyperlink" Target="consultantplus://offline/ref=9A85158495ECDCB881DCDAE995DB15AB8DBD95709D66ED059043FE6072FC31BF4C65E2AAE32BDD56W7S3P" TargetMode="External" /><Relationship Id="rId6" Type="http://schemas.openxmlformats.org/officeDocument/2006/relationships/hyperlink" Target="consultantplus://offline/ref=9A85158495ECDCB881DCDAE995DB15AB8DBD95709D66ED059043FE6072FC31BF4C65E2AAE32ADA5BW7S4P" TargetMode="External" /><Relationship Id="rId7" Type="http://schemas.openxmlformats.org/officeDocument/2006/relationships/hyperlink" Target="consultantplus://offline/ref=9A85158495ECDCB881DCDAE995DB15AB8DBD95709D66ED059043FE6072FC31BF4C65E2AAE32AD952W7S3P" TargetMode="External" /><Relationship Id="rId8" Type="http://schemas.openxmlformats.org/officeDocument/2006/relationships/hyperlink" Target="consultantplus://offline/ref=9A85158495ECDCB881DCDAE995DB15AB8DBD95709D66ED059043FE6072FC31BF4C65E2AAE32AD952W7S1P" TargetMode="External" /><Relationship Id="rId9" Type="http://schemas.openxmlformats.org/officeDocument/2006/relationships/hyperlink" Target="consultantplus://offline/ref=9A85158495ECDCB881DCDAE995DB15AB8DBD95709D66ED059043FE6072FC31BF4C65E2AAE32AD953W7S3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