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3-</w:t>
      </w:r>
      <w:r>
        <w:rPr>
          <w:rFonts w:ascii="Times New Roman" w:eastAsia="Times New Roman" w:hAnsi="Times New Roman" w:cs="Times New Roman"/>
        </w:rPr>
        <w:t>573</w:t>
      </w:r>
      <w:r>
        <w:rPr>
          <w:rFonts w:ascii="Times New Roman" w:eastAsia="Times New Roman" w:hAnsi="Times New Roman" w:cs="Times New Roman"/>
        </w:rPr>
        <w:t>-07-42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rStyle w:val="DefaultParagraphFont"/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22 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2 </w:t>
      </w:r>
      <w:r>
        <w:rPr>
          <w:rStyle w:val="cat-Addressgrp-1rplc-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Жукова К.Б.,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привлекаемого к административной ответственности </w:t>
      </w:r>
      <w:r>
        <w:rPr>
          <w:rStyle w:val="cat-FIOgrp-12rplc-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в зале судебных заседаний, по адресу: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20.21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FIOgrp-12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Style w:val="cat-Addressgrp-4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работающего по найму, разведенного, имеющего на иждивении одного малолетнего ребенка, зарегистрированного и проживающего по адресу: </w:t>
      </w:r>
      <w:r>
        <w:rPr>
          <w:rStyle w:val="cat-Addressgrp-5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ранее к административной ответственности привлекался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Лицу, привлекаемому к административной ответственности, разъяснены права, предусмотренные ст. 25.1 </w:t>
      </w:r>
      <w:r>
        <w:rPr>
          <w:rFonts w:ascii="Times New Roman" w:eastAsia="Times New Roman" w:hAnsi="Times New Roman" w:cs="Times New Roman"/>
          <w:sz w:val="27"/>
          <w:szCs w:val="27"/>
        </w:rPr>
        <w:t>КРФ об АП</w:t>
      </w:r>
      <w:r>
        <w:rPr>
          <w:rFonts w:ascii="Times New Roman" w:eastAsia="Times New Roman" w:hAnsi="Times New Roman" w:cs="Times New Roman"/>
          <w:sz w:val="27"/>
          <w:szCs w:val="27"/>
        </w:rPr>
        <w:t>. Ст. 51 Конституции РФ. Ходатайств не поступило,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3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Dategrp-10rplc-1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16rplc-11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на </w:t>
      </w:r>
      <w:r>
        <w:rPr>
          <w:rStyle w:val="cat-Addressgrp-6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 состоянии алкогольного опьянения, оскорбляющем человеческое достоинство и общественную нравственность, шёл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шатаясь из стороны в сторону, изо рта исходил резкий запах алкоголя, </w:t>
      </w:r>
      <w:r>
        <w:rPr>
          <w:rFonts w:ascii="Times New Roman" w:eastAsia="Times New Roman" w:hAnsi="Times New Roman" w:cs="Times New Roman"/>
          <w:sz w:val="27"/>
          <w:szCs w:val="27"/>
        </w:rPr>
        <w:t>одет был неряшливо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3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вину в 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ершении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признал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содеянном раскаялся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Выслушав лицо, привлекаемое к административной ответственности, исследовав материалы дела, суд приходит к следующим выводам: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статьи 20.21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КРФ об АП </w:t>
      </w:r>
      <w:r>
        <w:rPr>
          <w:rFonts w:ascii="Times New Roman" w:eastAsia="Times New Roman" w:hAnsi="Times New Roman" w:cs="Times New Roman"/>
          <w:sz w:val="27"/>
          <w:szCs w:val="27"/>
        </w:rPr>
        <w:t>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>
        <w:rPr>
          <w:rStyle w:val="cat-FIOgrp-13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Dategrp-10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16rplc-1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на </w:t>
      </w:r>
      <w:r>
        <w:rPr>
          <w:rStyle w:val="cat-Addressgrp-6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 состоянии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, 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>
        <w:rPr>
          <w:rStyle w:val="cat-UserDefined-1243870738grp-18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0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котором отражено событие правонарушения по ст. 20.21 КРФ об АП в отношении </w:t>
      </w:r>
      <w:r>
        <w:rPr>
          <w:rStyle w:val="cat-FIOgrp-13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объяснениями </w:t>
      </w:r>
      <w:r>
        <w:rPr>
          <w:rStyle w:val="cat-FIOgrp-13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данными в судебном заседании, признавшего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 своего нахождения на </w:t>
      </w:r>
      <w:r>
        <w:rPr>
          <w:rStyle w:val="cat-Addressgrp-6rplc-2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0rplc-2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 состоянии алкогольного опьянения, оскорбляющем человеческое достоинство;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1093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0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которым установлено состояние алкогольного опьянения у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Style w:val="cat-FIOgrp-13rplc-27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13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квалифицирует по 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КРФ об АП </w:t>
      </w:r>
      <w:r>
        <w:rPr>
          <w:rFonts w:ascii="Times New Roman" w:eastAsia="Times New Roman" w:hAnsi="Times New Roman" w:cs="Times New Roman"/>
          <w:sz w:val="27"/>
          <w:szCs w:val="27"/>
        </w:rPr>
        <w:t>-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согласно ст. 4.2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КРФ об АП </w:t>
      </w:r>
      <w:r>
        <w:rPr>
          <w:rFonts w:ascii="Times New Roman" w:eastAsia="Times New Roman" w:hAnsi="Times New Roman" w:cs="Times New Roman"/>
          <w:sz w:val="27"/>
          <w:szCs w:val="27"/>
        </w:rPr>
        <w:t>является</w:t>
      </w:r>
      <w:r>
        <w:rPr>
          <w:rFonts w:ascii="Times New Roman" w:eastAsia="Times New Roman" w:hAnsi="Times New Roman" w:cs="Times New Roman"/>
          <w:sz w:val="27"/>
          <w:szCs w:val="27"/>
        </w:rPr>
        <w:t>раскаяние в содеянном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также наличие </w:t>
      </w:r>
      <w:r>
        <w:rPr>
          <w:rFonts w:ascii="Times New Roman" w:eastAsia="Times New Roman" w:hAnsi="Times New Roman" w:cs="Times New Roman"/>
          <w:sz w:val="27"/>
          <w:szCs w:val="27"/>
        </w:rPr>
        <w:t>малолетнего ребенка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 виновного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4.3 </w:t>
      </w:r>
      <w:r>
        <w:rPr>
          <w:rFonts w:ascii="Times New Roman" w:eastAsia="Times New Roman" w:hAnsi="Times New Roman" w:cs="Times New Roman"/>
          <w:sz w:val="27"/>
          <w:szCs w:val="27"/>
        </w:rPr>
        <w:t>КРФ об 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</w:t>
      </w:r>
      <w:r>
        <w:rPr>
          <w:rStyle w:val="cat-FIOgrp-13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учитывает, характер совершенного правонарушения, личность виновного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его имущественное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постоянного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источника заработка)</w:t>
      </w:r>
      <w:r>
        <w:rPr>
          <w:rFonts w:ascii="Times New Roman" w:eastAsia="Times New Roman" w:hAnsi="Times New Roman" w:cs="Times New Roman"/>
          <w:sz w:val="27"/>
          <w:szCs w:val="27"/>
        </w:rPr>
        <w:t>, наличие обстоятельств смягчающ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отягчающ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считает справедливым назначить наказание в виде административного ареста.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Каких-либо ограничений для назначения </w:t>
      </w:r>
      <w:r>
        <w:rPr>
          <w:rStyle w:val="cat-FIOgrp-13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наказания в виде административного ареста в судебном заседании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руководствуясь ст. ст. 29.5-29.7, 29.11 КРФ об АП, 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 предусмотренного ст. 20.21 КРФ об АП 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десять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ареста </w:t>
      </w:r>
      <w:r>
        <w:rPr>
          <w:rStyle w:val="cat-FIOgrp-13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момента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Dategrp-9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Timegrp-17rplc-34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обязав должностных лиц полиции ОМВД России по </w:t>
      </w:r>
      <w:r>
        <w:rPr>
          <w:rStyle w:val="cat-Addressgrp-7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уведомить мирового судью о начале, месте и об окончании отбывания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ареста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13rplc-3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обжаловано в Георгиевский городской суд </w:t>
      </w:r>
      <w:r>
        <w:rPr>
          <w:rStyle w:val="cat-Addressgrp-8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К.Б. Жукова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1">
    <w:name w:val="cat-Address grp-1 rplc-1"/>
    <w:basedOn w:val="DefaultParagraphFont"/>
  </w:style>
  <w:style w:type="character" w:customStyle="1" w:styleId="cat-FIOgrp-12rplc-2">
    <w:name w:val="cat-FIO grp-12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Addressgrp-5rplc-8">
    <w:name w:val="cat-Address grp-5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16rplc-11">
    <w:name w:val="cat-Time grp-16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Timegrp-16rplc-17">
    <w:name w:val="cat-Time grp-16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UserDefined-1243870738grp-18rplc-20">
    <w:name w:val="cat-UserDefined-1243870738 grp-18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Addressgrp-0rplc-25">
    <w:name w:val="cat-Address grp-0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Timegrp-17rplc-34">
    <w:name w:val="cat-Time grp-17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Addressgrp-8rplc-37">
    <w:name w:val="cat-Address grp-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A576A7CA190BBAB16CB7E4ADDEC9040C44C8DEBC7FBEECA82075C26E97B6EA89D0CE86A9E318C737gAO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