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7D7" w:rsidRPr="000B49C4" w:rsidP="000B49C4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0B49C4" w:rsidR="00121AEE">
        <w:rPr>
          <w:rFonts w:ascii="Times New Roman" w:eastAsia="Times New Roman" w:hAnsi="Times New Roman" w:cs="Times New Roman"/>
          <w:sz w:val="24"/>
          <w:szCs w:val="24"/>
          <w:lang w:eastAsia="ru-RU"/>
        </w:rPr>
        <w:t>26MS0031-01-202</w:t>
      </w:r>
      <w:r w:rsidRPr="000B49C4" w:rsidR="007343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49C4" w:rsidR="00121A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49C4" w:rsidR="00E1684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B49C4" w:rsidR="0073437C">
        <w:rPr>
          <w:rFonts w:ascii="Times New Roman" w:eastAsia="Times New Roman" w:hAnsi="Times New Roman" w:cs="Times New Roman"/>
          <w:sz w:val="24"/>
          <w:szCs w:val="24"/>
          <w:lang w:eastAsia="ru-RU"/>
        </w:rPr>
        <w:t>1895</w:t>
      </w:r>
      <w:r w:rsidRPr="000B49C4" w:rsidR="00E168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49C4" w:rsidR="0073437C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</w:p>
    <w:p w:rsidR="009667D7" w:rsidRPr="000B49C4" w:rsidP="000B49C4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0B49C4" w:rsidR="0073437C">
        <w:rPr>
          <w:rFonts w:ascii="Times New Roman" w:eastAsia="Times New Roman" w:hAnsi="Times New Roman" w:cs="Times New Roman"/>
          <w:sz w:val="24"/>
          <w:szCs w:val="24"/>
          <w:lang w:eastAsia="ru-RU"/>
        </w:rPr>
        <w:t>5-215</w:t>
      </w:r>
      <w:r w:rsidRPr="000B49C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0B49C4" w:rsidR="007343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667D7" w:rsidRPr="000B49C4" w:rsidP="000B49C4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667D7" w:rsidRPr="000B49C4" w:rsidP="000B49C4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9667D7" w:rsidRPr="000B49C4" w:rsidP="000B49C4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26 апреля 2024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              город Ессентуки </w:t>
      </w:r>
    </w:p>
    <w:p w:rsidR="009667D7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37C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5 города Ессентуки Ставропольского края –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Семыкин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В.В., </w:t>
      </w:r>
    </w:p>
    <w:p w:rsidR="0073437C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привлекаемого к административной ответственности - должностного лица –</w:t>
      </w:r>
      <w:r w:rsidRPr="00CB733A" w:rsidR="00CB733A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Савенко А.К., </w:t>
      </w:r>
    </w:p>
    <w:p w:rsidR="0073437C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помощника прокурора г. Ессентуки Ставропольского края – П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А.Г.,</w:t>
      </w:r>
    </w:p>
    <w:p w:rsidR="009667D7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помещении судебного участка № 5 города Ессентуки Ставропольского края дело об административном правонарушении в отношении должностного лица - </w:t>
      </w:r>
      <w:r w:rsidR="00CB733A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Савенко А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B733A"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привлекаемого к административной ответственности за совершение административного правонарушения, предусмотренного ч. 1.1 ст. 5.63 КоАП РФ, </w:t>
      </w:r>
    </w:p>
    <w:p w:rsidR="009667D7" w:rsidP="000B49C4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установил: </w:t>
      </w:r>
    </w:p>
    <w:p w:rsidR="000B49C4" w:rsidRPr="000B49C4" w:rsidP="000B49C4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84F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19.04.2024</w:t>
      </w:r>
      <w:r w:rsidRPr="000B49C4" w:rsidR="0066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49C4" w:rsidR="009667D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 w:rsidRPr="000B49C4" w:rsidR="00661C5B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0B49C4" w:rsidR="00966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прокурора города Ессентуки Ставропольского края младш</w:t>
      </w:r>
      <w:r w:rsidRPr="000B49C4" w:rsidR="00661C5B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0B49C4" w:rsidR="00966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советника юстиции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О.М.</w:t>
      </w:r>
      <w:r w:rsidRPr="000B49C4" w:rsidR="0066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вынесено постановление о возбуждении дела об административном правонарушении</w:t>
      </w:r>
      <w:r w:rsidRPr="000B49C4" w:rsidR="00966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 - </w:t>
      </w:r>
      <w:r w:rsidRPr="00CB733A" w:rsidR="00CB733A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Савенко А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 w:rsidR="0066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проверки установлено, что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01.03.2024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Комитет по управлению муниципальным имуществом города </w:t>
      </w:r>
      <w:r w:rsidRPr="00CB733A" w:rsidR="00CB733A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МАУ «МФЦ» г. Ессентуки поступило заявление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предварительном согласовании предоставления земельного участка.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07.03.2024 года Комитетом по управлению муниципальным имуществом города </w:t>
      </w:r>
      <w:r w:rsidRPr="00CB733A" w:rsidR="00CB733A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подготовлен ответ о возврате заявления.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ответ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о возврате заявления и предоставленного пакета документов передан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МАУ «МФЦ» г. Ессентуки для вручения заявителю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29.03.2024 года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61C5B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олжностно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</w:t>
      </w:r>
      <w:r w:rsidRPr="000B49C4" w:rsidR="0073437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Савенко А.К.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признал. Представив суду ходатайство о замене административного наказания в виде штрафа на предупреждение.</w:t>
      </w:r>
    </w:p>
    <w:p w:rsidR="009667D7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помощник прокурора г. Ессентуки </w:t>
      </w:r>
      <w:r w:rsidRPr="000B49C4" w:rsidR="00661C5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 w:rsidR="0066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поддержал постановление о возбуждении дела об административном правонарушении в отношении </w:t>
      </w:r>
      <w:r w:rsidRPr="000B49C4" w:rsidR="0066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 - </w:t>
      </w:r>
      <w:r w:rsidRPr="000B49C4" w:rsidR="00734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- </w:t>
      </w:r>
      <w:r w:rsidRPr="00CB733A"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0B49C4" w:rsidR="00734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Савенко А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 w:rsidR="0073437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 w:rsidR="00661C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просил привлечь </w:t>
      </w:r>
      <w:r w:rsidRPr="000B49C4" w:rsidR="0073437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Савенко А.К.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ч. 1.1 ст. 5.63 КоАП РФ. </w:t>
      </w:r>
    </w:p>
    <w:p w:rsidR="00661C5B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части 1.1 статьи 5.63 КоАП РФ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должностным лицом органа исполнительной власти субъекта Российской Федерации или органа местного самоуправления, осуществляющего 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Российской Федерации, повлекшее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непредоставление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услуги заявителю либо предоставление государственной услуги заявителю с нарушением установленных сроков, за исключением случаев, предусмотренных частью 2 настоящей статьи, если эти действия (бездействие) не содержат уголовно наказуемого деяния, - 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самоуправления, осуществляющих исполнительно-распорядительные полномочия, в размере от трех тысяч до пяти тысяч рублей. </w:t>
      </w:r>
    </w:p>
    <w:p w:rsidR="00E1684F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. 1,4 ч. 1 ст. 6 Федерального закона от 27.07.2010 № 210-ФЗ «Об организации предоставления государственных и муниципальных услуг» (далее - Закон № 210-ФЗ) органы, предоставляющие государственные услуги, и органы, предоставляющие муниципальные услуги, обязаны: предоставлять государственные или муниципальные услуги в соответствии с административными регламентами; исполнять иные обязанности в соответствии с требованиями настоящего Федерального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E1684F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16 Федерального закона от 06.10.200 № 131-ФЗ «Об общих принципах организации местного самоуправления в Российской Федерации», ст. 6 Закона № 210-ФЗ, ст. 51 Устава муниципального образования городского округа города-курорта Ессентуки Ставропольского края постановлением администрации г. Ессентуки Ставропольского края от 26.08.2019 № 1222 утвержден административный регламент предоставления муниципальной услуги «Предварительное согласование предоставления земельного участка» (далее - Административный регламент).</w:t>
      </w:r>
    </w:p>
    <w:p w:rsidR="00E1684F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2.2.1 Административного регламента предоставление муниципальной услуги осуществляет Администрация города Ессентуки.</w:t>
      </w:r>
    </w:p>
    <w:p w:rsidR="00E1684F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Подготовку документов, подтверждающих предоставление муниципальной услуги (отказа в предоставлении муниципальной услуги), осуществляет Комитет по управлению муниципальным имуществом города Ессентуки.</w:t>
      </w:r>
    </w:p>
    <w:p w:rsidR="00E1684F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3.2.4 Административного регламента в случае наличия хотя бы одного из оснований для отказа в предоставлении муниципальной услуги специалист Комитета по управлению муниципальным имуществом города Ессентуки осуществляет подготовку письменного уведомления об отказе в предоставлении муниципальной услуги, с указанием причин отказа и после подписания его руководителем Комитета по управлению муниципальным имуществом города Ессентуки направляет заявителю.</w:t>
      </w:r>
    </w:p>
    <w:p w:rsidR="00E1684F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 административной процедуры является поступление в Комитет по управлению муниципальным имуществом города Ессентуки решения (постановления) администрации города Ессентуки о предварительном согласовании предоставления земельного участка либо подписание уведомления об отказе в предоставлении муниципальной услуги.</w:t>
      </w:r>
    </w:p>
    <w:p w:rsidR="00E1684F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7 ст. 39.15 Земельного кодекса Российской Федерации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пункте 8 настоящей статьи, решение об отказе в предварительном согласовании предоставления земельного участка и направляет принятое решение заявителю.</w:t>
      </w:r>
    </w:p>
    <w:p w:rsidR="0073437C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установлено, что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проверки установлено, что 01.03.2024 в Комитет по управлению муниципальным имуществом города </w:t>
      </w:r>
      <w:r w:rsidR="00CB733A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МАУ «МФЦ» г. Ессентуки поступило заявление Ж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о предварительном согласовании предоставления земельного участка. 07.03.2024 года Комитетом по управлению муниципальным имуществом города </w:t>
      </w:r>
      <w:r w:rsidRPr="00CB733A" w:rsidR="00CB733A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подготовлен ответ о возврате заявления.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ответ Ж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о возврате заявления и предоставленного пакета документов передан в МАУ «МФЦ» г. Ессентуки для вручения заявителю 29.03.2024 года.</w:t>
      </w:r>
    </w:p>
    <w:p w:rsidR="00126D4C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административного правонарушения </w:t>
      </w:r>
      <w:r w:rsidRPr="000B49C4" w:rsidR="0073437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Савенко А.К.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ответственность за которое установлена ч. 1.1 ст. 5.63 Кодекса Российской Федерации об административных правонарушениях подтверждается собранными по данному делу доказательствами: постановлением о возбуждении дела об административном правонарушении от </w:t>
      </w:r>
      <w:r w:rsidRPr="000B49C4" w:rsidR="00734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19.04.2024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Pr="000B49C4" w:rsidR="007343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заявления о предварительном согласовании предоставления земельного участка Ж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 w:rsidR="00734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В.А. от 29.02.2024 года, копией реестра от 01.03.2024 года, распечаткой «Мои документы», копией схемы расположения земельного участка, копией сводного журнала движения документа № </w:t>
      </w:r>
      <w:r w:rsidR="00CB733A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0B49C4" w:rsidR="007343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07.03.2024 года, копией ответа Ж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 w:rsidR="00734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от 07.03.2024 года, копией реестра от 29.03.2024 года, копией распоряжения № </w:t>
      </w:r>
      <w:r w:rsidR="00CB733A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0B49C4" w:rsidR="00734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01.03.2024 года, </w:t>
      </w:r>
      <w:r w:rsidRPr="000B49C4" w:rsid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объяснения Савенко А.К. от 19.04.2024 года, копией выписки из ЕГРЮЛ от 19.04.2024 года.</w:t>
      </w:r>
    </w:p>
    <w:p w:rsidR="009B1C0E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должностного лица - </w:t>
      </w:r>
      <w:r w:rsidR="00CB733A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0B49C4" w:rsid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Савенко А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 w:rsid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усматриваются признаки состава административного правонарушения, предусмотренного частью 1.1 статьи 5.63 Кодекса Российской Федерации об административных правонарушениях т.е. нарушение должностным лицом органа местного самоуправления, осуществляющего 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Российской Федерации, повлекшее не предоставление государственной услуги заявителю.</w:t>
      </w:r>
    </w:p>
    <w:p w:rsidR="009B1C0E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всех собранных по делу доказательств, судья находит вину лица, привлекаемого к административной ответственности доказанной и квалифицирует действия </w:t>
      </w:r>
      <w:r w:rsidR="00CB733A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0B49C4" w:rsid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Савенко А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 w:rsid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49C4" w:rsid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1.1 ст. 5.63 Кодекса Российской Федерации об административных правонарушениях, то есть нарушение должностным лицом органа местного самоуправления, осуществляющего 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Российской Федерации, повлекшее не предоставление государственной услуги заявителю.</w:t>
      </w:r>
    </w:p>
    <w:p w:rsidR="009B1C0E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мировой судья учитывает характер и степень общественной опасности совершенного </w:t>
      </w:r>
      <w:r w:rsidRPr="000B49C4" w:rsid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Савенко А.К.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правонарушения, а также цель административного наказания - предупреждение совершения административных правонарушений, как самим правонарушителем, так и другими лицами.</w:t>
      </w:r>
    </w:p>
    <w:p w:rsidR="000B49C4" w:rsidRPr="000B49C4" w:rsidP="000B49C4">
      <w:pPr>
        <w:pStyle w:val="NormalWeb"/>
        <w:spacing w:before="0" w:beforeAutospacing="0" w:after="0" w:afterAutospacing="0"/>
        <w:ind w:firstLine="709"/>
        <w:jc w:val="both"/>
        <w:mirrorIndents/>
        <w:rPr>
          <w:sz w:val="26"/>
          <w:szCs w:val="26"/>
        </w:rPr>
      </w:pPr>
      <w:r w:rsidRPr="000B49C4">
        <w:rPr>
          <w:sz w:val="26"/>
          <w:szCs w:val="26"/>
        </w:rPr>
        <w:t xml:space="preserve">Савенко А.К. вину признал, впервые совершил аналогичное правонарушение, данные обстоятельства, в соответствие со ст. 4.2 КоАП РФ, суд признает обстоятельствами, смягчающими административную ответственность. </w:t>
      </w:r>
    </w:p>
    <w:p w:rsidR="000B49C4" w:rsidRPr="000B49C4" w:rsidP="000B49C4">
      <w:pPr>
        <w:pStyle w:val="NormalWeb"/>
        <w:spacing w:before="0" w:beforeAutospacing="0" w:after="0" w:afterAutospacing="0"/>
        <w:ind w:firstLine="709"/>
        <w:jc w:val="both"/>
        <w:mirrorIndents/>
        <w:rPr>
          <w:sz w:val="26"/>
          <w:szCs w:val="26"/>
        </w:rPr>
      </w:pPr>
      <w:r w:rsidRPr="000B49C4">
        <w:rPr>
          <w:sz w:val="26"/>
          <w:szCs w:val="26"/>
        </w:rPr>
        <w:t xml:space="preserve">Обстоятельств, отягчающих административную ответственность, предусмотренных ст. 4.3 КоАП РФ, суду не представлено и судом не установлено. </w:t>
      </w:r>
    </w:p>
    <w:p w:rsidR="009B1C0E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 исследованные доказательства в их совокупности, судья приходит к следующему:</w:t>
      </w:r>
    </w:p>
    <w:p w:rsidR="00DA39AF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4.1.1. Кодекса Российской Федерации об административных правонарушениях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9B1C0E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в судебном заседании </w:t>
      </w:r>
      <w:r w:rsidRPr="000B49C4" w:rsidR="00DA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установлено, что должностным лицом </w:t>
      </w:r>
      <w:r w:rsidRPr="000B49C4" w:rsid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Савенко А.К.</w:t>
      </w:r>
      <w:r w:rsidRPr="000B49C4" w:rsidR="00DA3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 на обращение </w:t>
      </w:r>
      <w:r w:rsidRPr="000B49C4" w:rsid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 w:rsid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</w:t>
      </w:r>
      <w:r w:rsidRPr="000B49C4" w:rsidR="00653D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49C4" w:rsidR="00DA39AF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дан позже установленного срока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учетом степени общественной опасности самого деяния, позволяет суду не прибегать к более суровому виду административного наказания, учитывая фактические обстоятельства и вину должностного лица </w:t>
      </w:r>
      <w:r w:rsidRPr="000B49C4" w:rsid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Савенко А.К.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вмененного ему административного правонарушения.</w:t>
      </w:r>
    </w:p>
    <w:p w:rsidR="009B1C0E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приходит к выводу о наличии в данном случае оснований для применения должностному лицу </w:t>
      </w:r>
      <w:r w:rsidRPr="000B49C4" w:rsid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Савенко А.К.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 в виде предупреждения.</w:t>
      </w:r>
    </w:p>
    <w:p w:rsidR="009B1C0E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29.9 - 29.11 Кодекса Российской Федерации об административных правонарушениях, мировой судья,</w:t>
      </w:r>
    </w:p>
    <w:p w:rsidR="009B1C0E" w:rsidRPr="000B49C4" w:rsidP="000B49C4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B1C0E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A39AF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- </w:t>
      </w:r>
      <w:r w:rsidRPr="00CB733A" w:rsidR="00CB733A">
        <w:rPr>
          <w:rFonts w:ascii="Times New Roman" w:eastAsia="Calibri" w:hAnsi="Times New Roman" w:cs="Times New Roman"/>
          <w:sz w:val="28"/>
          <w:szCs w:val="28"/>
          <w:lang w:eastAsia="ru-RU"/>
        </w:rPr>
        <w:t>****</w:t>
      </w:r>
      <w:r w:rsidRPr="000B49C4" w:rsid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Савенко А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 w:rsid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B73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49C4" w:rsid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1.1 ст. 56.3 Кодекса Российской Федерации об административных правонарушениях и подвергнуть его наказанию в виде предупреждения. </w:t>
      </w:r>
    </w:p>
    <w:p w:rsidR="009667D7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Постановление, в соответствии со ст. ст. 30.1 - 30.3 Кодекса Российской Федерации об административных правонарушениях, может быть обжаловано в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Ессентукский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</w:t>
      </w:r>
      <w:r w:rsidRPr="000B49C4" w:rsidR="00F877C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г. Ессентуки в течение десяти суток со дня вручения или получения копии постановления. </w:t>
      </w:r>
    </w:p>
    <w:p w:rsidR="009667D7" w:rsidRPr="000B49C4" w:rsidP="000B49C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51DAC" w:rsidRPr="000B49C4" w:rsidP="000B49C4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  <w:r w:rsidRPr="000B4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0B49C4" w:rsidR="00144C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Pr="000B49C4" w:rsidR="00144CF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Семыкин</w:t>
      </w:r>
      <w:r w:rsidRPr="000B49C4" w:rsidR="00144C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</w:p>
    <w:sectPr w:rsidSect="009667D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D7"/>
    <w:rsid w:val="000B150A"/>
    <w:rsid w:val="000B49C4"/>
    <w:rsid w:val="00121AEE"/>
    <w:rsid w:val="00126D4C"/>
    <w:rsid w:val="00144CFF"/>
    <w:rsid w:val="001E584D"/>
    <w:rsid w:val="004A5400"/>
    <w:rsid w:val="005701DC"/>
    <w:rsid w:val="006448E5"/>
    <w:rsid w:val="00653D66"/>
    <w:rsid w:val="00661C5B"/>
    <w:rsid w:val="0073437C"/>
    <w:rsid w:val="00756A22"/>
    <w:rsid w:val="00850C3C"/>
    <w:rsid w:val="009667D7"/>
    <w:rsid w:val="009B1C0E"/>
    <w:rsid w:val="00C51DAC"/>
    <w:rsid w:val="00CB733A"/>
    <w:rsid w:val="00DA39AF"/>
    <w:rsid w:val="00E1684F"/>
    <w:rsid w:val="00EC2B7F"/>
    <w:rsid w:val="00F87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960382-6F40-4C57-BCC8-81B6472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EC2B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2B7F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44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4C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B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