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3C5" w:rsidP="000C2A94">
      <w:pPr>
        <w:jc w:val="center"/>
        <w:rPr>
          <w:sz w:val="28"/>
          <w:szCs w:val="28"/>
        </w:rPr>
      </w:pP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4715F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</w:t>
      </w:r>
      <w:r w:rsidR="00586E2B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BC4848">
        <w:rPr>
          <w:sz w:val="28"/>
          <w:szCs w:val="28"/>
        </w:rPr>
        <w:t>472</w:t>
      </w:r>
      <w:r>
        <w:rPr>
          <w:sz w:val="28"/>
          <w:szCs w:val="28"/>
        </w:rPr>
        <w:t>-22-273/2</w:t>
      </w:r>
      <w:r w:rsidR="00BC4848">
        <w:rPr>
          <w:sz w:val="28"/>
          <w:szCs w:val="28"/>
        </w:rPr>
        <w:t>4</w:t>
      </w:r>
    </w:p>
    <w:p w:rsidR="000C2A94" w:rsidP="000C2A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УИД26МS00</w:t>
      </w:r>
      <w:r w:rsidR="00BC4848">
        <w:rPr>
          <w:sz w:val="28"/>
          <w:szCs w:val="28"/>
        </w:rPr>
        <w:t>94-01-2023-002700-36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rPr>
          <w:sz w:val="28"/>
          <w:szCs w:val="28"/>
        </w:rPr>
      </w:pPr>
      <w:r>
        <w:rPr>
          <w:sz w:val="28"/>
          <w:szCs w:val="28"/>
        </w:rPr>
        <w:t>18 марта 2024</w:t>
      </w:r>
      <w:r>
        <w:rPr>
          <w:sz w:val="28"/>
          <w:szCs w:val="28"/>
        </w:rPr>
        <w:t xml:space="preserve"> года                                                    </w:t>
      </w:r>
      <w:r w:rsidR="00F329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г. Минеральные Воды </w:t>
      </w:r>
    </w:p>
    <w:p w:rsidR="000C2A94" w:rsidP="000C2A94">
      <w:pPr>
        <w:rPr>
          <w:sz w:val="28"/>
          <w:szCs w:val="28"/>
        </w:rPr>
      </w:pP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586E2B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586E2B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ведением протокола судебного заседания секретарем судебного заседания </w:t>
      </w:r>
      <w:r>
        <w:rPr>
          <w:sz w:val="28"/>
          <w:szCs w:val="28"/>
        </w:rPr>
        <w:t>Нафанаилиди Д.А.,</w:t>
      </w:r>
    </w:p>
    <w:p w:rsidR="00D4715F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C4848">
        <w:rPr>
          <w:sz w:val="28"/>
          <w:szCs w:val="28"/>
        </w:rPr>
        <w:t>ПАО «Ставропольэнергосбыт»</w:t>
      </w:r>
      <w:r w:rsidR="005270F0">
        <w:rPr>
          <w:sz w:val="28"/>
          <w:szCs w:val="28"/>
        </w:rPr>
        <w:t xml:space="preserve"> в лице центрального межрайонного отделения </w:t>
      </w:r>
      <w:r w:rsidR="00D05E27">
        <w:rPr>
          <w:sz w:val="28"/>
          <w:szCs w:val="28"/>
        </w:rPr>
        <w:t xml:space="preserve">к </w:t>
      </w:r>
      <w:r w:rsidR="00111E24">
        <w:rPr>
          <w:sz w:val="28"/>
          <w:szCs w:val="28"/>
        </w:rPr>
        <w:t xml:space="preserve">Мазур </w:t>
      </w:r>
      <w:r w:rsidR="003E7051">
        <w:rPr>
          <w:sz w:val="28"/>
          <w:szCs w:val="28"/>
        </w:rPr>
        <w:t>О.В.</w:t>
      </w:r>
      <w:r w:rsidR="00D05E27">
        <w:rPr>
          <w:sz w:val="28"/>
          <w:szCs w:val="28"/>
        </w:rPr>
        <w:t xml:space="preserve"> о взыскании задолженности </w:t>
      </w:r>
      <w:r w:rsidR="005270F0">
        <w:rPr>
          <w:sz w:val="28"/>
          <w:szCs w:val="28"/>
        </w:rPr>
        <w:t>потребленную электрическую энергию, пени</w:t>
      </w:r>
      <w:r w:rsidR="00D05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расходов по оплате государственной пошлины,</w:t>
      </w:r>
    </w:p>
    <w:p w:rsidR="000C2A94" w:rsidP="000C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0C2A94" w:rsidP="000C2A94">
      <w:pPr>
        <w:jc w:val="both"/>
        <w:rPr>
          <w:sz w:val="28"/>
          <w:szCs w:val="28"/>
        </w:rPr>
      </w:pPr>
    </w:p>
    <w:p w:rsidR="000C2A94" w:rsidP="000C2A9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0C2A94" w:rsidP="000C2A94">
      <w:pPr>
        <w:jc w:val="center"/>
        <w:rPr>
          <w:b/>
          <w:iCs/>
          <w:sz w:val="28"/>
          <w:szCs w:val="28"/>
        </w:rPr>
      </w:pP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270F0">
        <w:rPr>
          <w:sz w:val="28"/>
          <w:szCs w:val="28"/>
        </w:rPr>
        <w:t xml:space="preserve">ПАО «Ставропольэнергосбыт» в лице центрального межрайонного отделения к </w:t>
      </w:r>
      <w:r w:rsidR="00111E24">
        <w:rPr>
          <w:sz w:val="28"/>
          <w:szCs w:val="28"/>
        </w:rPr>
        <w:t xml:space="preserve">Мазур </w:t>
      </w:r>
      <w:r w:rsidR="003E7051">
        <w:rPr>
          <w:sz w:val="28"/>
          <w:szCs w:val="28"/>
        </w:rPr>
        <w:t>О.В.</w:t>
      </w:r>
      <w:r w:rsidR="005270F0">
        <w:rPr>
          <w:sz w:val="28"/>
          <w:szCs w:val="28"/>
        </w:rPr>
        <w:t xml:space="preserve"> о взыскании задолженности потребленную электрическую энергию, пени и расходов по оплате государственной пошлины </w:t>
      </w:r>
      <w:r>
        <w:rPr>
          <w:sz w:val="28"/>
          <w:szCs w:val="28"/>
        </w:rPr>
        <w:t>удовлетворить в полном объеме.</w:t>
      </w:r>
    </w:p>
    <w:p w:rsidR="000C2A94" w:rsidP="000C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111E24">
        <w:rPr>
          <w:sz w:val="28"/>
          <w:szCs w:val="28"/>
        </w:rPr>
        <w:t xml:space="preserve">Мазур </w:t>
      </w:r>
      <w:r w:rsidR="003E7051">
        <w:rPr>
          <w:sz w:val="28"/>
          <w:szCs w:val="28"/>
        </w:rPr>
        <w:t>О.В.</w:t>
      </w:r>
      <w:r w:rsidR="00527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5270F0">
        <w:rPr>
          <w:sz w:val="28"/>
          <w:szCs w:val="28"/>
        </w:rPr>
        <w:t>ПАО «Ставропольэнергосбыт» в лице центрального межрайонного отделения</w:t>
      </w:r>
      <w:r w:rsidR="00D05E27">
        <w:rPr>
          <w:sz w:val="28"/>
          <w:szCs w:val="28"/>
        </w:rPr>
        <w:t xml:space="preserve"> </w:t>
      </w:r>
      <w:r w:rsidR="005270F0">
        <w:rPr>
          <w:sz w:val="28"/>
          <w:szCs w:val="28"/>
        </w:rPr>
        <w:t>сумму задолженности</w:t>
      </w:r>
      <w:r w:rsidR="00D05E27">
        <w:rPr>
          <w:sz w:val="28"/>
          <w:szCs w:val="28"/>
        </w:rPr>
        <w:t xml:space="preserve"> </w:t>
      </w:r>
      <w:r w:rsidR="007F5533">
        <w:rPr>
          <w:sz w:val="28"/>
          <w:szCs w:val="28"/>
        </w:rPr>
        <w:t xml:space="preserve">за </w:t>
      </w:r>
      <w:r w:rsidR="00D05E27">
        <w:rPr>
          <w:sz w:val="28"/>
          <w:szCs w:val="28"/>
        </w:rPr>
        <w:t xml:space="preserve">потребленную </w:t>
      </w:r>
      <w:r w:rsidR="005270F0">
        <w:rPr>
          <w:sz w:val="28"/>
          <w:szCs w:val="28"/>
        </w:rPr>
        <w:t xml:space="preserve">электрическую энергию </w:t>
      </w:r>
      <w:r w:rsidR="00D05E27">
        <w:rPr>
          <w:sz w:val="28"/>
          <w:szCs w:val="28"/>
        </w:rPr>
        <w:t xml:space="preserve">за период с </w:t>
      </w:r>
      <w:r w:rsidR="005270F0">
        <w:rPr>
          <w:sz w:val="28"/>
          <w:szCs w:val="28"/>
        </w:rPr>
        <w:t>01.04.2020</w:t>
      </w:r>
      <w:r w:rsidR="00D05E27">
        <w:rPr>
          <w:sz w:val="28"/>
          <w:szCs w:val="28"/>
        </w:rPr>
        <w:t xml:space="preserve"> года</w:t>
      </w:r>
      <w:r w:rsidR="005270F0">
        <w:rPr>
          <w:sz w:val="28"/>
          <w:szCs w:val="28"/>
        </w:rPr>
        <w:t xml:space="preserve"> по 30.04.2023 года</w:t>
      </w:r>
      <w:r w:rsidR="00D05E27">
        <w:rPr>
          <w:sz w:val="28"/>
          <w:szCs w:val="28"/>
        </w:rPr>
        <w:t xml:space="preserve"> в размере </w:t>
      </w:r>
      <w:r w:rsidR="005270F0">
        <w:rPr>
          <w:sz w:val="28"/>
          <w:szCs w:val="28"/>
        </w:rPr>
        <w:t>18410,79</w:t>
      </w:r>
      <w:r w:rsidR="007453C5">
        <w:rPr>
          <w:sz w:val="28"/>
          <w:szCs w:val="28"/>
        </w:rPr>
        <w:t xml:space="preserve"> </w:t>
      </w:r>
      <w:r w:rsidR="00586E2B">
        <w:rPr>
          <w:sz w:val="28"/>
          <w:szCs w:val="28"/>
        </w:rPr>
        <w:t>рублей,</w:t>
      </w:r>
      <w:r w:rsidR="00D05E27">
        <w:rPr>
          <w:sz w:val="28"/>
          <w:szCs w:val="28"/>
        </w:rPr>
        <w:t xml:space="preserve"> пени за период </w:t>
      </w:r>
      <w:r w:rsidR="007453C5">
        <w:rPr>
          <w:sz w:val="28"/>
          <w:szCs w:val="28"/>
        </w:rPr>
        <w:t xml:space="preserve">с </w:t>
      </w:r>
      <w:r w:rsidR="005270F0">
        <w:rPr>
          <w:sz w:val="28"/>
          <w:szCs w:val="28"/>
        </w:rPr>
        <w:t>01.04.2020</w:t>
      </w:r>
      <w:r w:rsidR="00586E2B">
        <w:rPr>
          <w:sz w:val="28"/>
          <w:szCs w:val="28"/>
        </w:rPr>
        <w:t xml:space="preserve"> года</w:t>
      </w:r>
      <w:r w:rsidR="00D05E27">
        <w:rPr>
          <w:sz w:val="28"/>
          <w:szCs w:val="28"/>
        </w:rPr>
        <w:t xml:space="preserve"> </w:t>
      </w:r>
      <w:r w:rsidR="005270F0">
        <w:rPr>
          <w:sz w:val="28"/>
          <w:szCs w:val="28"/>
        </w:rPr>
        <w:t xml:space="preserve"> по 30.04.2023 года </w:t>
      </w:r>
      <w:r w:rsidR="00D05E27">
        <w:rPr>
          <w:sz w:val="28"/>
          <w:szCs w:val="28"/>
        </w:rPr>
        <w:t xml:space="preserve">в размере </w:t>
      </w:r>
      <w:r w:rsidR="005270F0">
        <w:rPr>
          <w:sz w:val="28"/>
          <w:szCs w:val="28"/>
        </w:rPr>
        <w:t>6431,79</w:t>
      </w:r>
      <w:r w:rsidR="007453C5">
        <w:rPr>
          <w:sz w:val="28"/>
          <w:szCs w:val="28"/>
        </w:rPr>
        <w:t xml:space="preserve"> рубль</w:t>
      </w:r>
      <w:r w:rsidR="00D4715F">
        <w:rPr>
          <w:sz w:val="28"/>
          <w:szCs w:val="28"/>
        </w:rPr>
        <w:t>,</w:t>
      </w:r>
      <w:r w:rsidR="005270F0">
        <w:rPr>
          <w:sz w:val="28"/>
          <w:szCs w:val="28"/>
        </w:rPr>
        <w:t xml:space="preserve"> стоимость </w:t>
      </w:r>
      <w:r w:rsidR="007851D1">
        <w:rPr>
          <w:sz w:val="28"/>
          <w:szCs w:val="28"/>
        </w:rPr>
        <w:t>введения режима ограничения потребления электроэнергии в размере 1500 рублей,</w:t>
      </w:r>
      <w:r>
        <w:rPr>
          <w:sz w:val="28"/>
          <w:szCs w:val="28"/>
        </w:rPr>
        <w:t xml:space="preserve"> а также судебные расходы в виде государственной пошлины, оплаченной истцом при подаче иска в суд в размере </w:t>
      </w:r>
      <w:r w:rsidR="007851D1">
        <w:rPr>
          <w:sz w:val="28"/>
          <w:szCs w:val="28"/>
        </w:rPr>
        <w:t>990</w:t>
      </w:r>
      <w:r w:rsidR="00586E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586E2B">
        <w:rPr>
          <w:sz w:val="28"/>
          <w:szCs w:val="28"/>
        </w:rPr>
        <w:t>овому судье судебного участка №</w:t>
      </w:r>
      <w:r w:rsidR="007851D1">
        <w:rPr>
          <w:sz w:val="28"/>
          <w:szCs w:val="28"/>
        </w:rPr>
        <w:t xml:space="preserve"> </w:t>
      </w:r>
      <w:r w:rsidR="00586E2B">
        <w:rPr>
          <w:sz w:val="28"/>
          <w:szCs w:val="28"/>
        </w:rPr>
        <w:t>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ответчикам</w:t>
      </w:r>
      <w:r w:rsidR="00586E2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sz w:val="28"/>
          <w:szCs w:val="28"/>
        </w:rPr>
        <w:t>ими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A94" w:rsidP="000C2A94">
      <w:pPr>
        <w:ind w:firstLine="567"/>
        <w:jc w:val="both"/>
        <w:rPr>
          <w:sz w:val="28"/>
          <w:szCs w:val="28"/>
        </w:rPr>
      </w:pP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586E2B">
        <w:rPr>
          <w:sz w:val="28"/>
          <w:szCs w:val="28"/>
        </w:rPr>
        <w:t>Ю.Ю. Святышева</w:t>
      </w:r>
    </w:p>
    <w:p w:rsidR="000C2A94" w:rsidP="000C2A9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  <w:r w:rsidR="00F716DD">
        <w:rPr>
          <w:sz w:val="28"/>
          <w:szCs w:val="28"/>
        </w:rPr>
        <w:t xml:space="preserve"> </w:t>
      </w:r>
    </w:p>
    <w:p w:rsidR="008B1506" w:rsidP="00586E2B">
      <w:pPr>
        <w:tabs>
          <w:tab w:val="left" w:pos="892"/>
        </w:tabs>
      </w:pPr>
      <w:r>
        <w:tab/>
        <w:t xml:space="preserve"> </w:t>
      </w:r>
    </w:p>
    <w:sectPr w:rsidSect="00F716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9"/>
    <w:rsid w:val="000334AF"/>
    <w:rsid w:val="000C2A94"/>
    <w:rsid w:val="00111E24"/>
    <w:rsid w:val="003B3ACB"/>
    <w:rsid w:val="003E7051"/>
    <w:rsid w:val="005270F0"/>
    <w:rsid w:val="00586E2B"/>
    <w:rsid w:val="00663779"/>
    <w:rsid w:val="007453C5"/>
    <w:rsid w:val="007851D1"/>
    <w:rsid w:val="007F5533"/>
    <w:rsid w:val="008B1506"/>
    <w:rsid w:val="00A40A29"/>
    <w:rsid w:val="00BC4848"/>
    <w:rsid w:val="00D05E27"/>
    <w:rsid w:val="00D4715F"/>
    <w:rsid w:val="00F32938"/>
    <w:rsid w:val="00F716DD"/>
    <w:rsid w:val="00FA6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