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6FAE" w:rsidP="00BF6F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736807">
        <w:rPr>
          <w:sz w:val="28"/>
          <w:szCs w:val="28"/>
        </w:rPr>
        <w:t xml:space="preserve">                     </w:t>
      </w:r>
      <w:r w:rsidR="00D005B0">
        <w:rPr>
          <w:sz w:val="28"/>
          <w:szCs w:val="28"/>
        </w:rPr>
        <w:t>Дело №</w:t>
      </w:r>
      <w:r w:rsidR="00736807">
        <w:rPr>
          <w:sz w:val="28"/>
          <w:szCs w:val="28"/>
        </w:rPr>
        <w:t xml:space="preserve"> </w:t>
      </w:r>
      <w:r w:rsidR="00D005B0">
        <w:rPr>
          <w:sz w:val="28"/>
          <w:szCs w:val="28"/>
        </w:rPr>
        <w:t>2-</w:t>
      </w:r>
      <w:r w:rsidR="00B9473B">
        <w:rPr>
          <w:sz w:val="28"/>
          <w:szCs w:val="28"/>
        </w:rPr>
        <w:t>3902</w:t>
      </w:r>
      <w:r w:rsidR="00736807">
        <w:rPr>
          <w:sz w:val="28"/>
          <w:szCs w:val="28"/>
        </w:rPr>
        <w:t>-22-273/24</w:t>
      </w:r>
    </w:p>
    <w:p w:rsidR="00BF6FAE" w:rsidP="00BF6FA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УИД 26МS00</w:t>
      </w:r>
      <w:r w:rsidR="00A80152">
        <w:rPr>
          <w:sz w:val="28"/>
          <w:szCs w:val="28"/>
        </w:rPr>
        <w:t>73</w:t>
      </w:r>
      <w:r>
        <w:rPr>
          <w:sz w:val="28"/>
          <w:szCs w:val="28"/>
        </w:rPr>
        <w:t>-01-202</w:t>
      </w:r>
      <w:r w:rsidR="00736807">
        <w:rPr>
          <w:sz w:val="28"/>
          <w:szCs w:val="28"/>
        </w:rPr>
        <w:t>4-</w:t>
      </w:r>
      <w:r w:rsidR="00B9473B">
        <w:rPr>
          <w:sz w:val="28"/>
          <w:szCs w:val="28"/>
        </w:rPr>
        <w:t>005483-91</w:t>
      </w:r>
    </w:p>
    <w:p w:rsidR="00BF6FAE" w:rsidP="00BF6FAE">
      <w:pPr>
        <w:jc w:val="center"/>
        <w:rPr>
          <w:b/>
          <w:sz w:val="28"/>
          <w:szCs w:val="28"/>
        </w:rPr>
      </w:pPr>
    </w:p>
    <w:p w:rsidR="00BF6FAE" w:rsidP="00BF6FAE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BF6FAE" w:rsidP="00BF6FAE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BF6FAE" w:rsidP="00BF6FAE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 решения)</w:t>
      </w:r>
    </w:p>
    <w:p w:rsidR="00BF6FAE" w:rsidP="00BF6FAE">
      <w:pPr>
        <w:jc w:val="center"/>
        <w:rPr>
          <w:b/>
          <w:sz w:val="28"/>
          <w:szCs w:val="28"/>
        </w:rPr>
      </w:pPr>
    </w:p>
    <w:p w:rsidR="00BF6FAE" w:rsidP="00BF6FAE">
      <w:pPr>
        <w:rPr>
          <w:sz w:val="28"/>
          <w:szCs w:val="28"/>
        </w:rPr>
      </w:pPr>
      <w:r>
        <w:rPr>
          <w:sz w:val="28"/>
          <w:szCs w:val="28"/>
        </w:rPr>
        <w:t xml:space="preserve">15 ноября </w:t>
      </w:r>
      <w:r w:rsidR="00736807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                                                         г. Минеральные Воды </w:t>
      </w:r>
    </w:p>
    <w:p w:rsidR="00BF6FAE" w:rsidP="00BF6FAE">
      <w:pPr>
        <w:rPr>
          <w:sz w:val="28"/>
          <w:szCs w:val="28"/>
        </w:rPr>
      </w:pPr>
    </w:p>
    <w:p w:rsidR="00BF6FAE" w:rsidP="00BF6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="00CA47E4">
        <w:rPr>
          <w:sz w:val="28"/>
          <w:szCs w:val="28"/>
        </w:rPr>
        <w:t>ровой судья судебного участка № 2</w:t>
      </w:r>
      <w:r>
        <w:rPr>
          <w:sz w:val="28"/>
          <w:szCs w:val="28"/>
        </w:rPr>
        <w:t xml:space="preserve"> Минераловодского района Ставропольского края </w:t>
      </w:r>
      <w:r w:rsidR="00CA47E4">
        <w:rPr>
          <w:sz w:val="28"/>
          <w:szCs w:val="28"/>
        </w:rPr>
        <w:t>Святышева</w:t>
      </w:r>
      <w:r w:rsidR="00CA47E4">
        <w:rPr>
          <w:sz w:val="28"/>
          <w:szCs w:val="28"/>
        </w:rPr>
        <w:t xml:space="preserve"> Ю.Ю.</w:t>
      </w:r>
      <w:r>
        <w:rPr>
          <w:sz w:val="28"/>
          <w:szCs w:val="28"/>
        </w:rPr>
        <w:t>,</w:t>
      </w:r>
    </w:p>
    <w:p w:rsidR="00BF6FAE" w:rsidP="00BF6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857EE7">
        <w:rPr>
          <w:sz w:val="28"/>
          <w:szCs w:val="28"/>
        </w:rPr>
        <w:t xml:space="preserve">секретаре судебного заседания </w:t>
      </w:r>
      <w:r w:rsidR="00857EE7">
        <w:rPr>
          <w:sz w:val="28"/>
          <w:szCs w:val="28"/>
        </w:rPr>
        <w:t>Нафанаилиди</w:t>
      </w:r>
      <w:r w:rsidR="00857EE7">
        <w:rPr>
          <w:sz w:val="28"/>
          <w:szCs w:val="28"/>
        </w:rPr>
        <w:t xml:space="preserve"> Д.А.</w:t>
      </w:r>
      <w:r>
        <w:rPr>
          <w:sz w:val="28"/>
          <w:szCs w:val="28"/>
        </w:rPr>
        <w:t>,</w:t>
      </w:r>
    </w:p>
    <w:p w:rsidR="00BF6FAE" w:rsidP="00BF6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B9473B">
        <w:rPr>
          <w:sz w:val="28"/>
          <w:szCs w:val="28"/>
        </w:rPr>
        <w:t>общества с ограниченной ответственностью ПКО «Вернём»</w:t>
      </w:r>
      <w:r w:rsidR="00847561">
        <w:rPr>
          <w:sz w:val="28"/>
          <w:szCs w:val="28"/>
        </w:rPr>
        <w:t xml:space="preserve"> к </w:t>
      </w:r>
      <w:r w:rsidR="00857EE7">
        <w:rPr>
          <w:sz w:val="28"/>
          <w:szCs w:val="28"/>
        </w:rPr>
        <w:t xml:space="preserve">Лимонову </w:t>
      </w:r>
      <w:r w:rsidR="00587219">
        <w:rPr>
          <w:sz w:val="28"/>
          <w:szCs w:val="28"/>
        </w:rPr>
        <w:t>В.А.</w:t>
      </w:r>
      <w:r>
        <w:rPr>
          <w:sz w:val="28"/>
          <w:szCs w:val="28"/>
        </w:rPr>
        <w:t xml:space="preserve"> о взыскании задолженности по</w:t>
      </w:r>
      <w:r w:rsidR="00CA4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договору </w:t>
      </w:r>
      <w:r w:rsidR="00847561">
        <w:rPr>
          <w:sz w:val="28"/>
          <w:szCs w:val="28"/>
        </w:rPr>
        <w:t xml:space="preserve">займа </w:t>
      </w:r>
      <w:r>
        <w:rPr>
          <w:sz w:val="28"/>
          <w:szCs w:val="28"/>
        </w:rPr>
        <w:t>и судебных расходов,</w:t>
      </w:r>
    </w:p>
    <w:p w:rsidR="00BF6FAE" w:rsidP="00BF6F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 ст. ст. 194-199 ГПК РФ, </w:t>
      </w:r>
    </w:p>
    <w:p w:rsidR="00BF6FAE" w:rsidP="00BF6FAE">
      <w:pPr>
        <w:jc w:val="both"/>
        <w:rPr>
          <w:sz w:val="28"/>
          <w:szCs w:val="28"/>
        </w:rPr>
      </w:pPr>
    </w:p>
    <w:p w:rsidR="00BF6FAE" w:rsidP="00BF6FAE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решил:</w:t>
      </w:r>
    </w:p>
    <w:p w:rsidR="00BF6FAE" w:rsidP="00BF6FAE">
      <w:pPr>
        <w:jc w:val="center"/>
        <w:rPr>
          <w:b/>
          <w:iCs/>
          <w:sz w:val="28"/>
          <w:szCs w:val="28"/>
        </w:rPr>
      </w:pPr>
    </w:p>
    <w:p w:rsidR="00BF6FAE" w:rsidP="00BF6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B9473B">
        <w:rPr>
          <w:sz w:val="28"/>
          <w:szCs w:val="28"/>
        </w:rPr>
        <w:t>общества с ограниченной ответственностью ПКО «Вернём»</w:t>
      </w:r>
      <w:r w:rsidR="00847561">
        <w:rPr>
          <w:sz w:val="28"/>
          <w:szCs w:val="28"/>
        </w:rPr>
        <w:t xml:space="preserve"> к </w:t>
      </w:r>
      <w:r w:rsidR="00857EE7">
        <w:rPr>
          <w:sz w:val="28"/>
          <w:szCs w:val="28"/>
        </w:rPr>
        <w:t xml:space="preserve">Лимонову </w:t>
      </w:r>
      <w:r w:rsidR="00587219">
        <w:rPr>
          <w:sz w:val="28"/>
          <w:szCs w:val="28"/>
        </w:rPr>
        <w:t>В.А.</w:t>
      </w:r>
      <w:r w:rsidR="00857EE7">
        <w:rPr>
          <w:sz w:val="28"/>
          <w:szCs w:val="28"/>
        </w:rPr>
        <w:t xml:space="preserve"> </w:t>
      </w:r>
      <w:r w:rsidR="00847561">
        <w:rPr>
          <w:sz w:val="28"/>
          <w:szCs w:val="28"/>
        </w:rPr>
        <w:t>о взыскании задолженности по договору займа</w:t>
      </w:r>
      <w:r w:rsidR="00853D51">
        <w:rPr>
          <w:sz w:val="28"/>
          <w:szCs w:val="28"/>
        </w:rPr>
        <w:t xml:space="preserve"> и судебных расходов </w:t>
      </w:r>
      <w:r>
        <w:rPr>
          <w:sz w:val="28"/>
          <w:szCs w:val="28"/>
        </w:rPr>
        <w:t>удовлетворить в полном объеме.</w:t>
      </w:r>
    </w:p>
    <w:p w:rsidR="00BF6FAE" w:rsidP="00BF6F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Взыскать с </w:t>
      </w:r>
      <w:r w:rsidR="00857EE7">
        <w:rPr>
          <w:sz w:val="28"/>
          <w:szCs w:val="28"/>
        </w:rPr>
        <w:t xml:space="preserve">Лимонова </w:t>
      </w:r>
      <w:r w:rsidR="00587219">
        <w:rPr>
          <w:sz w:val="28"/>
          <w:szCs w:val="28"/>
        </w:rPr>
        <w:t>В.А.</w:t>
      </w:r>
      <w:r w:rsidR="00507D4F">
        <w:rPr>
          <w:sz w:val="28"/>
          <w:szCs w:val="28"/>
        </w:rPr>
        <w:t xml:space="preserve">, </w:t>
      </w:r>
      <w:r w:rsidR="00587219">
        <w:rPr>
          <w:sz w:val="28"/>
          <w:szCs w:val="28"/>
        </w:rPr>
        <w:t>-</w:t>
      </w:r>
      <w:r w:rsidR="00507D4F">
        <w:rPr>
          <w:sz w:val="28"/>
          <w:szCs w:val="28"/>
        </w:rPr>
        <w:t xml:space="preserve"> года рождения</w:t>
      </w:r>
      <w:r w:rsidR="00857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</w:t>
      </w:r>
      <w:r w:rsidR="00B9473B">
        <w:rPr>
          <w:sz w:val="28"/>
          <w:szCs w:val="28"/>
        </w:rPr>
        <w:t>общества с ограниченной ответственностью ПКО «Вернём»</w:t>
      </w:r>
      <w:r>
        <w:rPr>
          <w:sz w:val="28"/>
          <w:szCs w:val="28"/>
        </w:rPr>
        <w:t xml:space="preserve"> </w:t>
      </w:r>
      <w:r w:rsidR="00507D4F">
        <w:rPr>
          <w:sz w:val="28"/>
          <w:szCs w:val="28"/>
        </w:rPr>
        <w:t xml:space="preserve">задолженность по договору потребительского займа № </w:t>
      </w:r>
      <w:r w:rsidR="00587219">
        <w:rPr>
          <w:sz w:val="28"/>
          <w:szCs w:val="28"/>
        </w:rPr>
        <w:t>-</w:t>
      </w:r>
      <w:r w:rsidR="00507D4F">
        <w:rPr>
          <w:sz w:val="28"/>
          <w:szCs w:val="28"/>
        </w:rPr>
        <w:t xml:space="preserve"> </w:t>
      </w:r>
      <w:r w:rsidR="001620A7">
        <w:rPr>
          <w:sz w:val="28"/>
          <w:szCs w:val="28"/>
        </w:rPr>
        <w:t xml:space="preserve"> </w:t>
      </w:r>
      <w:r w:rsidR="0053043C">
        <w:rPr>
          <w:sz w:val="28"/>
          <w:szCs w:val="28"/>
        </w:rPr>
        <w:t xml:space="preserve">в размере 21997,70 </w:t>
      </w:r>
      <w:r w:rsidR="001620A7">
        <w:rPr>
          <w:sz w:val="28"/>
          <w:szCs w:val="28"/>
        </w:rPr>
        <w:t xml:space="preserve">рублей, </w:t>
      </w:r>
      <w:r w:rsidR="0053043C">
        <w:rPr>
          <w:sz w:val="28"/>
          <w:szCs w:val="28"/>
        </w:rPr>
        <w:t>(</w:t>
      </w:r>
      <w:r w:rsidR="001620A7">
        <w:rPr>
          <w:sz w:val="28"/>
          <w:szCs w:val="28"/>
        </w:rPr>
        <w:t xml:space="preserve">из которых </w:t>
      </w:r>
      <w:r w:rsidR="0053043C">
        <w:rPr>
          <w:sz w:val="28"/>
          <w:szCs w:val="28"/>
        </w:rPr>
        <w:t>9999</w:t>
      </w:r>
      <w:r w:rsidR="001620A7">
        <w:rPr>
          <w:sz w:val="28"/>
          <w:szCs w:val="28"/>
        </w:rPr>
        <w:t xml:space="preserve"> рублей сумма </w:t>
      </w:r>
      <w:r w:rsidR="0053043C">
        <w:rPr>
          <w:sz w:val="28"/>
          <w:szCs w:val="28"/>
        </w:rPr>
        <w:t>основного долга</w:t>
      </w:r>
      <w:r w:rsidR="001620A7">
        <w:rPr>
          <w:sz w:val="28"/>
          <w:szCs w:val="28"/>
        </w:rPr>
        <w:t xml:space="preserve">, </w:t>
      </w:r>
      <w:r w:rsidR="0053043C">
        <w:rPr>
          <w:sz w:val="28"/>
          <w:szCs w:val="28"/>
        </w:rPr>
        <w:t xml:space="preserve">11998,70 сумма </w:t>
      </w:r>
      <w:r w:rsidR="001620A7">
        <w:rPr>
          <w:sz w:val="28"/>
          <w:szCs w:val="28"/>
        </w:rPr>
        <w:t xml:space="preserve"> процент</w:t>
      </w:r>
      <w:r w:rsidR="0053043C">
        <w:rPr>
          <w:sz w:val="28"/>
          <w:szCs w:val="28"/>
        </w:rPr>
        <w:t>ов</w:t>
      </w:r>
      <w:r w:rsidR="001620A7">
        <w:rPr>
          <w:sz w:val="28"/>
          <w:szCs w:val="28"/>
        </w:rPr>
        <w:t xml:space="preserve"> </w:t>
      </w:r>
      <w:r w:rsidR="0053043C">
        <w:rPr>
          <w:sz w:val="28"/>
          <w:szCs w:val="28"/>
        </w:rPr>
        <w:t>за пользование денежными средствами)</w:t>
      </w:r>
      <w:r>
        <w:rPr>
          <w:sz w:val="28"/>
          <w:szCs w:val="28"/>
        </w:rPr>
        <w:t xml:space="preserve">, а также судебные расходы в виде государственной пошлины, оплаченной истцом при подаче иска в суд в размере </w:t>
      </w:r>
      <w:r w:rsidR="0053043C">
        <w:rPr>
          <w:sz w:val="28"/>
          <w:szCs w:val="28"/>
        </w:rPr>
        <w:t>4000 рублей, на оплату юридических</w:t>
      </w:r>
      <w:r w:rsidR="0053043C">
        <w:rPr>
          <w:sz w:val="28"/>
          <w:szCs w:val="28"/>
        </w:rPr>
        <w:t xml:space="preserve"> услуг в размере 3300 рублей.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объявлена резолютивная часть заочного решения.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 может быть подано мир</w:t>
      </w:r>
      <w:r w:rsidR="00CA47E4">
        <w:rPr>
          <w:sz w:val="28"/>
          <w:szCs w:val="28"/>
        </w:rPr>
        <w:t>овому судье судебного участка № 2</w:t>
      </w:r>
      <w:r>
        <w:rPr>
          <w:sz w:val="28"/>
          <w:szCs w:val="28"/>
        </w:rPr>
        <w:t xml:space="preserve"> Минераловодского района Ставропольского края: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ответчику, что </w:t>
      </w:r>
      <w:r w:rsidR="00CA47E4">
        <w:rPr>
          <w:sz w:val="28"/>
          <w:szCs w:val="28"/>
        </w:rPr>
        <w:t>он</w:t>
      </w:r>
      <w:r>
        <w:rPr>
          <w:sz w:val="28"/>
          <w:szCs w:val="28"/>
        </w:rPr>
        <w:t xml:space="preserve"> вправе подать в суд, принявший заочное решение, заявление об отмене этого решения суда в течение семи дней со дня вручения </w:t>
      </w:r>
      <w:r w:rsidR="00CA47E4">
        <w:rPr>
          <w:sz w:val="28"/>
          <w:szCs w:val="28"/>
        </w:rPr>
        <w:t>ему</w:t>
      </w:r>
      <w:r>
        <w:rPr>
          <w:sz w:val="28"/>
          <w:szCs w:val="28"/>
        </w:rPr>
        <w:t xml:space="preserve"> копии этого решения, в порядке, предусмотренном ст.ст.237-238 ГПК РФ.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 xml:space="preserve">в апелляционном порядке в течение одного месяца со дня вынесения </w:t>
      </w:r>
      <w:r>
        <w:rPr>
          <w:sz w:val="28"/>
          <w:szCs w:val="28"/>
        </w:rPr>
        <w:t>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заочного решения лицам, участвующим в деле, не позднее чем в течение трех дней со дня его принятия с уведомлением о вручении.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7219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</w:t>
      </w:r>
      <w:r w:rsidR="00CA47E4">
        <w:rPr>
          <w:sz w:val="28"/>
          <w:szCs w:val="28"/>
        </w:rPr>
        <w:t xml:space="preserve">Ю.Ю. </w:t>
      </w:r>
      <w:r w:rsidR="00CA47E4">
        <w:rPr>
          <w:sz w:val="28"/>
          <w:szCs w:val="28"/>
        </w:rPr>
        <w:t>Святышева</w:t>
      </w:r>
      <w:r w:rsidR="00CA47E4">
        <w:rPr>
          <w:sz w:val="28"/>
          <w:szCs w:val="28"/>
        </w:rPr>
        <w:t xml:space="preserve"> </w:t>
      </w:r>
    </w:p>
    <w:p w:rsidR="00BF6FAE" w:rsidRPr="00587219" w:rsidP="0058721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согласовано к опубликованию.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CD"/>
    <w:rsid w:val="00147F41"/>
    <w:rsid w:val="001620A7"/>
    <w:rsid w:val="001E49CD"/>
    <w:rsid w:val="00214F35"/>
    <w:rsid w:val="00507D4F"/>
    <w:rsid w:val="0053043C"/>
    <w:rsid w:val="00587219"/>
    <w:rsid w:val="00736807"/>
    <w:rsid w:val="00847561"/>
    <w:rsid w:val="00853D51"/>
    <w:rsid w:val="00857EE7"/>
    <w:rsid w:val="008E5643"/>
    <w:rsid w:val="00971638"/>
    <w:rsid w:val="00A80152"/>
    <w:rsid w:val="00B9473B"/>
    <w:rsid w:val="00BF6FAE"/>
    <w:rsid w:val="00CA47E4"/>
    <w:rsid w:val="00D005B0"/>
    <w:rsid w:val="00E5278E"/>
    <w:rsid w:val="00E62B01"/>
    <w:rsid w:val="00E97E41"/>
    <w:rsid w:val="00EF7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