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96" w:rsidP="00BD08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Дело №</w:t>
      </w:r>
      <w:r w:rsidR="00DF28D7">
        <w:rPr>
          <w:sz w:val="28"/>
          <w:szCs w:val="28"/>
        </w:rPr>
        <w:t xml:space="preserve"> </w:t>
      </w:r>
      <w:r>
        <w:rPr>
          <w:sz w:val="28"/>
          <w:szCs w:val="28"/>
        </w:rPr>
        <w:t>2-</w:t>
      </w:r>
      <w:r w:rsidR="00A756B9">
        <w:rPr>
          <w:sz w:val="28"/>
          <w:szCs w:val="28"/>
        </w:rPr>
        <w:t>4045</w:t>
      </w:r>
      <w:r w:rsidR="00901BC2">
        <w:rPr>
          <w:sz w:val="28"/>
          <w:szCs w:val="28"/>
        </w:rPr>
        <w:t>-22-273/24</w:t>
      </w:r>
    </w:p>
    <w:p w:rsidR="00BD0896" w:rsidP="00BD089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УИД 26МS0073-01-202</w:t>
      </w:r>
      <w:r w:rsidR="00901BC2">
        <w:rPr>
          <w:sz w:val="28"/>
          <w:szCs w:val="28"/>
        </w:rPr>
        <w:t>4-</w:t>
      </w:r>
      <w:r w:rsidR="00A756B9">
        <w:rPr>
          <w:sz w:val="28"/>
          <w:szCs w:val="28"/>
        </w:rPr>
        <w:t>005663-36</w:t>
      </w:r>
    </w:p>
    <w:p w:rsidR="00BD0896" w:rsidP="00BD0896">
      <w:pPr>
        <w:jc w:val="center"/>
        <w:rPr>
          <w:b/>
          <w:sz w:val="28"/>
          <w:szCs w:val="28"/>
        </w:rPr>
      </w:pPr>
    </w:p>
    <w:p w:rsidR="00BD0896" w:rsidP="00BD0896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BD0896" w:rsidP="00BD0896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BD0896" w:rsidP="00BD0896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 решения)</w:t>
      </w:r>
    </w:p>
    <w:p w:rsidR="00BD0896" w:rsidP="00BD0896">
      <w:pPr>
        <w:jc w:val="center"/>
        <w:rPr>
          <w:b/>
          <w:sz w:val="28"/>
          <w:szCs w:val="28"/>
        </w:rPr>
      </w:pPr>
    </w:p>
    <w:p w:rsidR="00BD0896" w:rsidP="00BD0896">
      <w:pPr>
        <w:rPr>
          <w:sz w:val="28"/>
          <w:szCs w:val="28"/>
        </w:rPr>
      </w:pPr>
      <w:r>
        <w:rPr>
          <w:sz w:val="28"/>
          <w:szCs w:val="28"/>
        </w:rPr>
        <w:t>28 ноября</w:t>
      </w:r>
      <w:r w:rsidR="00310D5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                                                        г. Минеральные Воды </w:t>
      </w:r>
    </w:p>
    <w:p w:rsidR="00BD0896" w:rsidP="00BD0896">
      <w:pPr>
        <w:rPr>
          <w:sz w:val="28"/>
          <w:szCs w:val="28"/>
        </w:rPr>
      </w:pPr>
    </w:p>
    <w:p w:rsidR="00BD0896" w:rsidP="00BD0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="00DF28D7">
        <w:rPr>
          <w:sz w:val="28"/>
          <w:szCs w:val="28"/>
        </w:rPr>
        <w:t>ровой судья судебного участка № 2</w:t>
      </w:r>
      <w:r>
        <w:rPr>
          <w:sz w:val="28"/>
          <w:szCs w:val="28"/>
        </w:rPr>
        <w:t xml:space="preserve"> Минераловодского района Ставропольского края </w:t>
      </w:r>
      <w:r w:rsidR="00DF28D7">
        <w:rPr>
          <w:sz w:val="28"/>
          <w:szCs w:val="28"/>
        </w:rPr>
        <w:t>Святышева</w:t>
      </w:r>
      <w:r w:rsidR="00DF28D7">
        <w:rPr>
          <w:sz w:val="28"/>
          <w:szCs w:val="28"/>
        </w:rPr>
        <w:t xml:space="preserve"> Ю.Ю.</w:t>
      </w:r>
      <w:r>
        <w:rPr>
          <w:sz w:val="28"/>
          <w:szCs w:val="28"/>
        </w:rPr>
        <w:t>,</w:t>
      </w:r>
    </w:p>
    <w:p w:rsidR="00BD0896" w:rsidP="00BD0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 w:rsidR="00DF28D7">
        <w:rPr>
          <w:sz w:val="28"/>
          <w:szCs w:val="28"/>
        </w:rPr>
        <w:t xml:space="preserve"> судебного заседания </w:t>
      </w:r>
      <w:r>
        <w:rPr>
          <w:sz w:val="28"/>
          <w:szCs w:val="28"/>
        </w:rPr>
        <w:t>Нафанаилиди</w:t>
      </w:r>
      <w:r>
        <w:rPr>
          <w:sz w:val="28"/>
          <w:szCs w:val="28"/>
        </w:rPr>
        <w:t xml:space="preserve"> Д.А.</w:t>
      </w:r>
    </w:p>
    <w:p w:rsidR="00BD0896" w:rsidP="00BD0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310D5B">
        <w:rPr>
          <w:sz w:val="28"/>
          <w:szCs w:val="28"/>
        </w:rPr>
        <w:t xml:space="preserve">АО «ОТП Банк» к </w:t>
      </w:r>
      <w:r w:rsidR="00A756B9">
        <w:rPr>
          <w:sz w:val="28"/>
          <w:szCs w:val="28"/>
        </w:rPr>
        <w:t xml:space="preserve">Топорковой </w:t>
      </w:r>
      <w:r w:rsidR="00870B9D">
        <w:rPr>
          <w:sz w:val="28"/>
          <w:szCs w:val="28"/>
        </w:rPr>
        <w:t>А.С.</w:t>
      </w:r>
      <w:r>
        <w:rPr>
          <w:sz w:val="28"/>
          <w:szCs w:val="28"/>
        </w:rPr>
        <w:t xml:space="preserve"> о взыск</w:t>
      </w:r>
      <w:r w:rsidR="00A756B9">
        <w:rPr>
          <w:sz w:val="28"/>
          <w:szCs w:val="28"/>
        </w:rPr>
        <w:t xml:space="preserve">ании задолженности по кредитному договору </w:t>
      </w:r>
      <w:r>
        <w:rPr>
          <w:sz w:val="28"/>
          <w:szCs w:val="28"/>
        </w:rPr>
        <w:t>и расходов по оплате государственной пошлины,</w:t>
      </w:r>
    </w:p>
    <w:p w:rsidR="00BD0896" w:rsidP="00BD0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 ст. ст. 194-199 ГПК РФ, </w:t>
      </w:r>
    </w:p>
    <w:p w:rsidR="00BD0896" w:rsidP="00BD0896">
      <w:pPr>
        <w:jc w:val="both"/>
        <w:rPr>
          <w:sz w:val="28"/>
          <w:szCs w:val="28"/>
        </w:rPr>
      </w:pPr>
    </w:p>
    <w:p w:rsidR="00BD0896" w:rsidP="00BD0896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решил:</w:t>
      </w:r>
    </w:p>
    <w:p w:rsidR="00BD0896" w:rsidP="00BD0896">
      <w:pPr>
        <w:jc w:val="center"/>
        <w:rPr>
          <w:b/>
          <w:iCs/>
          <w:sz w:val="28"/>
          <w:szCs w:val="28"/>
        </w:rPr>
      </w:pPr>
    </w:p>
    <w:p w:rsidR="00BD0896" w:rsidP="00BD0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310D5B">
        <w:rPr>
          <w:sz w:val="28"/>
          <w:szCs w:val="28"/>
        </w:rPr>
        <w:t xml:space="preserve">АО «ОТП Банк» к </w:t>
      </w:r>
      <w:r w:rsidR="00A756B9">
        <w:rPr>
          <w:sz w:val="28"/>
          <w:szCs w:val="28"/>
        </w:rPr>
        <w:t xml:space="preserve">Топорковой </w:t>
      </w:r>
      <w:r w:rsidR="00870B9D">
        <w:rPr>
          <w:sz w:val="28"/>
          <w:szCs w:val="28"/>
        </w:rPr>
        <w:t>А.С.</w:t>
      </w:r>
      <w:r w:rsidR="00310D5B">
        <w:rPr>
          <w:sz w:val="28"/>
          <w:szCs w:val="28"/>
        </w:rPr>
        <w:t xml:space="preserve"> о взыскании задолженности по </w:t>
      </w:r>
      <w:r w:rsidR="00A756B9">
        <w:rPr>
          <w:sz w:val="28"/>
          <w:szCs w:val="28"/>
        </w:rPr>
        <w:t xml:space="preserve">кредитному </w:t>
      </w:r>
      <w:r w:rsidR="00310D5B">
        <w:rPr>
          <w:sz w:val="28"/>
          <w:szCs w:val="28"/>
        </w:rPr>
        <w:t>договору и расходов по оплате государственной пошлины</w:t>
      </w:r>
      <w:r>
        <w:rPr>
          <w:sz w:val="28"/>
          <w:szCs w:val="28"/>
        </w:rPr>
        <w:t xml:space="preserve"> удовлетворить в полном объеме.</w:t>
      </w:r>
    </w:p>
    <w:p w:rsidR="00BD0896" w:rsidP="00BD0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Взыскать с </w:t>
      </w:r>
      <w:r w:rsidR="00A756B9">
        <w:rPr>
          <w:sz w:val="28"/>
          <w:szCs w:val="28"/>
        </w:rPr>
        <w:t xml:space="preserve">Топорковой </w:t>
      </w:r>
      <w:r w:rsidR="00870B9D">
        <w:rPr>
          <w:sz w:val="28"/>
          <w:szCs w:val="28"/>
        </w:rPr>
        <w:t>А.С.</w:t>
      </w:r>
      <w:r w:rsidR="00A756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</w:t>
      </w:r>
      <w:r w:rsidR="00310D5B">
        <w:rPr>
          <w:sz w:val="28"/>
          <w:szCs w:val="28"/>
        </w:rPr>
        <w:t>АО «ОТП Банк»</w:t>
      </w:r>
      <w:r>
        <w:rPr>
          <w:sz w:val="28"/>
          <w:szCs w:val="28"/>
        </w:rPr>
        <w:t xml:space="preserve"> </w:t>
      </w:r>
      <w:r w:rsidR="00310D5B">
        <w:rPr>
          <w:sz w:val="28"/>
          <w:szCs w:val="28"/>
        </w:rPr>
        <w:t>задолженность в общей сумме</w:t>
      </w:r>
      <w:r>
        <w:rPr>
          <w:sz w:val="28"/>
          <w:szCs w:val="28"/>
        </w:rPr>
        <w:t xml:space="preserve"> </w:t>
      </w:r>
      <w:r w:rsidR="00A756B9">
        <w:rPr>
          <w:sz w:val="28"/>
          <w:szCs w:val="28"/>
        </w:rPr>
        <w:t>49033,20</w:t>
      </w:r>
      <w:r w:rsidR="00901BC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а также судебные расходы в виде государственной пошлины, оплаченной истцом при подаче иска в суд в размере </w:t>
      </w:r>
      <w:r w:rsidR="00A756B9">
        <w:rPr>
          <w:sz w:val="28"/>
          <w:szCs w:val="28"/>
        </w:rPr>
        <w:t>4000 рублей.</w:t>
      </w:r>
    </w:p>
    <w:p w:rsidR="00BD0896" w:rsidP="00BD08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объявлена резолютивная часть заочного решения.</w:t>
      </w:r>
    </w:p>
    <w:p w:rsidR="00BD0896" w:rsidP="00BD08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 может быть подано мир</w:t>
      </w:r>
      <w:r w:rsidR="00DF28D7">
        <w:rPr>
          <w:sz w:val="28"/>
          <w:szCs w:val="28"/>
        </w:rPr>
        <w:t>овому судье судебного участка № 2</w:t>
      </w:r>
      <w:r>
        <w:rPr>
          <w:sz w:val="28"/>
          <w:szCs w:val="28"/>
        </w:rPr>
        <w:t xml:space="preserve"> Минераловодского района Ставропольского края:</w:t>
      </w:r>
    </w:p>
    <w:p w:rsidR="00BD0896" w:rsidP="00BD08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BD0896" w:rsidP="00BD08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BD0896" w:rsidP="00BD08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ответчику, что она вправе подать в суд, принявший заочное решение, заявление об отмене этого решения суда в течение семи дней со дня вручения ей копии этого решения, в порядке, предусмотренном ст.ст.237-238 ГПК РФ.</w:t>
      </w:r>
    </w:p>
    <w:p w:rsidR="00BD0896" w:rsidP="00BD08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BD0896" w:rsidP="00BD08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BD0896" w:rsidP="00BD08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заочного решения лицам, участвующим в деле, не позднее чем в течение трех дней со дня его принятия с уведомлением о вручении.</w:t>
      </w:r>
    </w:p>
    <w:p w:rsidR="00BD0896" w:rsidP="00BD08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0896" w:rsidP="00BD0896">
      <w:pPr>
        <w:ind w:firstLine="567"/>
        <w:jc w:val="both"/>
        <w:rPr>
          <w:sz w:val="28"/>
          <w:szCs w:val="28"/>
        </w:rPr>
      </w:pPr>
    </w:p>
    <w:p w:rsidR="00BD0896" w:rsidP="00BD08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</w:t>
      </w:r>
      <w:r w:rsidR="00DF28D7">
        <w:rPr>
          <w:sz w:val="28"/>
          <w:szCs w:val="28"/>
        </w:rPr>
        <w:t xml:space="preserve">Ю.Ю. </w:t>
      </w:r>
      <w:r w:rsidR="00DF28D7">
        <w:rPr>
          <w:sz w:val="28"/>
          <w:szCs w:val="28"/>
        </w:rPr>
        <w:t>Святышева</w:t>
      </w:r>
      <w:r>
        <w:rPr>
          <w:sz w:val="28"/>
          <w:szCs w:val="28"/>
        </w:rPr>
        <w:t xml:space="preserve"> </w:t>
      </w:r>
    </w:p>
    <w:p w:rsidR="006F409D" w:rsidP="00870B9D">
      <w:pPr>
        <w:ind w:firstLine="708"/>
      </w:pPr>
      <w:r>
        <w:t xml:space="preserve">согласовано к опубликованию.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DB"/>
    <w:rsid w:val="000352DB"/>
    <w:rsid w:val="00310D5B"/>
    <w:rsid w:val="006F409D"/>
    <w:rsid w:val="00870B9D"/>
    <w:rsid w:val="00901BC2"/>
    <w:rsid w:val="00A756B9"/>
    <w:rsid w:val="00BD0896"/>
    <w:rsid w:val="00DF28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