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450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0728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88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027F5C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«Контакт» к 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Русскину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«Контакт» к 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Русскину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7CF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ООО «Контакт» (ИНН 2627024068) задолженность по л/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открытому на нежилое помещение д.№</w:t>
      </w:r>
      <w:r w:rsidRPr="000662A1"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услуги по управлению, содержанию и текущему ремонту общего имущества за период с января 2022 года по октябрь 2022 года включительно в размере 2190 (две тысячи сто девяносто) рублей 46 копеек;</w:t>
      </w:r>
      <w:r w:rsidRP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7CF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услугу «Электроэнергия ОДИ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января 2022 года по октябрь 2022 года включительно в размере 1761 (одна тысяча семьсот шестьдесят один) рубль 38 копеек;</w:t>
      </w:r>
    </w:p>
    <w:p w:rsidR="000D6949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услугу «Холодная вода ОДИ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января 2022 года по октябрь 2022 года включительно в размере 514 (пятьсот четырнадцать) рублей 51 копейка;</w:t>
      </w:r>
    </w:p>
    <w:p w:rsidR="000D6949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услугу «Водоотведение ОДИ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января </w:t>
      </w:r>
      <w:r w:rsidR="00805CD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по октябрь 2022 года включительно в размере 254 (двести пятьдесят четыре) рубля 14 копеек;</w:t>
      </w:r>
    </w:p>
    <w:p w:rsidR="000F07CF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по уплате государственной пошлины в размере 400 рублей.</w:t>
      </w:r>
    </w:p>
    <w:p w:rsidR="00B90656" w:rsidRPr="002D3D98" w:rsidP="00805CDA">
      <w:pPr>
        <w:pStyle w:val="BodyText"/>
        <w:spacing w:after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3D98">
        <w:rPr>
          <w:sz w:val="28"/>
          <w:szCs w:val="28"/>
        </w:rPr>
        <w:t>В судебном заседании объявлена резолютивная часть решения.</w:t>
      </w:r>
    </w:p>
    <w:p w:rsidR="00B90656" w:rsidRPr="002D3D98" w:rsidP="00805CDA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027F5C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</w:t>
      </w:r>
      <w:r w:rsidRPr="00027F5C">
        <w:rPr>
          <w:rFonts w:ascii="Times New Roman" w:hAnsi="Times New Roman"/>
          <w:sz w:val="28"/>
          <w:szCs w:val="28"/>
        </w:rPr>
        <w:t xml:space="preserve">резолютивной части решения суда. </w:t>
      </w:r>
    </w:p>
    <w:p w:rsidR="00B90656" w:rsidRPr="00027F5C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F5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p w:rsidR="000578CF" w:rsidRPr="00EE5CB0" w:rsidP="00B90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2A1">
      <w:rPr>
        <w:noProof/>
      </w:rPr>
      <w:t>1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27F5C"/>
    <w:rsid w:val="000546F5"/>
    <w:rsid w:val="000578CF"/>
    <w:rsid w:val="000662A1"/>
    <w:rsid w:val="000C689A"/>
    <w:rsid w:val="000D6949"/>
    <w:rsid w:val="000F07CF"/>
    <w:rsid w:val="002C219D"/>
    <w:rsid w:val="002D3D98"/>
    <w:rsid w:val="002F7A3C"/>
    <w:rsid w:val="00336AD3"/>
    <w:rsid w:val="00353A93"/>
    <w:rsid w:val="003626C4"/>
    <w:rsid w:val="00426D7C"/>
    <w:rsid w:val="004C737F"/>
    <w:rsid w:val="005935F9"/>
    <w:rsid w:val="005E781F"/>
    <w:rsid w:val="006375DE"/>
    <w:rsid w:val="00710235"/>
    <w:rsid w:val="00805CDA"/>
    <w:rsid w:val="00814023"/>
    <w:rsid w:val="00883500"/>
    <w:rsid w:val="008A4202"/>
    <w:rsid w:val="008D4DAC"/>
    <w:rsid w:val="00937791"/>
    <w:rsid w:val="00971586"/>
    <w:rsid w:val="009D4113"/>
    <w:rsid w:val="00A2480F"/>
    <w:rsid w:val="00AB0741"/>
    <w:rsid w:val="00B6046B"/>
    <w:rsid w:val="00B90656"/>
    <w:rsid w:val="00BC4432"/>
    <w:rsid w:val="00C3645B"/>
    <w:rsid w:val="00EA6059"/>
    <w:rsid w:val="00EE5CB0"/>
    <w:rsid w:val="00EF24A0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F586-F599-41C6-93C8-5AEA9C02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