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4DAC" w:rsidRPr="002D3D98" w:rsidP="00B90656">
      <w:pPr>
        <w:widowControl w:val="0"/>
        <w:spacing w:after="0" w:line="240" w:lineRule="auto"/>
        <w:ind w:right="-323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D4DAC">
        <w:rPr>
          <w:rFonts w:ascii="Times New Roman" w:eastAsia="Times New Roman" w:hAnsi="Times New Roman" w:cs="Times New Roman"/>
          <w:snapToGrid w:val="0"/>
          <w:sz w:val="26"/>
          <w:szCs w:val="28"/>
          <w:lang w:eastAsia="ru-RU"/>
        </w:rPr>
        <w:t xml:space="preserve">               </w:t>
      </w:r>
      <w:r w:rsidRPr="002D3D9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                                            </w:t>
      </w:r>
      <w:r w:rsidR="00BB62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</w:t>
      </w:r>
      <w:r w:rsidRPr="002D3D9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Дело № 2-</w:t>
      </w:r>
      <w:r w:rsidR="008D30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3629</w:t>
      </w:r>
      <w:r w:rsidRPr="002D3D9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-22-275/</w:t>
      </w:r>
      <w:r w:rsidRPr="002D3D98" w:rsidR="002D3D9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2024</w:t>
      </w:r>
    </w:p>
    <w:p w:rsidR="008D4DAC" w:rsidRPr="002D3D98" w:rsidP="00B90656">
      <w:pPr>
        <w:widowControl w:val="0"/>
        <w:spacing w:after="0" w:line="240" w:lineRule="auto"/>
        <w:ind w:right="-323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D3D9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                                        </w:t>
      </w:r>
      <w:r w:rsidR="008A420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     </w:t>
      </w:r>
      <w:r w:rsidRPr="002D3D9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УИД 26MS007</w:t>
      </w:r>
      <w:r w:rsidR="000F07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</w:t>
      </w:r>
      <w:r w:rsidRPr="002D3D9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-01-202</w:t>
      </w:r>
      <w:r w:rsidR="000F07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="00B6046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-00</w:t>
      </w:r>
      <w:r w:rsidR="008D30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4442</w:t>
      </w:r>
      <w:r w:rsidR="00B6046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</w:t>
      </w:r>
      <w:r w:rsidR="00BB62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0</w:t>
      </w:r>
      <w:r w:rsidR="008D30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</w:p>
    <w:p w:rsidR="008D4DAC" w:rsidRPr="002D3D98" w:rsidP="00B90656">
      <w:pPr>
        <w:widowControl w:val="0"/>
        <w:spacing w:after="0" w:line="240" w:lineRule="auto"/>
        <w:ind w:right="-323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8D4DAC" w:rsidRPr="00027F5C" w:rsidP="00B90656">
      <w:pPr>
        <w:keepNext/>
        <w:spacing w:after="0" w:line="240" w:lineRule="auto"/>
        <w:ind w:right="-323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7F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ЗАОЧНОЕ   РЕШЕНИЕ</w:t>
      </w:r>
    </w:p>
    <w:p w:rsidR="008D4DAC" w:rsidRPr="002D3D98" w:rsidP="00B90656">
      <w:pPr>
        <w:keepNext/>
        <w:spacing w:after="0" w:line="240" w:lineRule="auto"/>
        <w:ind w:right="-323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x-none"/>
        </w:rPr>
      </w:pPr>
      <w:r w:rsidRPr="002D3D98"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x-none"/>
        </w:rPr>
        <w:t xml:space="preserve">Именем Российской Федерации </w:t>
      </w:r>
    </w:p>
    <w:p w:rsidR="008D4DAC" w:rsidRPr="002D3D98" w:rsidP="00B90656">
      <w:pPr>
        <w:spacing w:after="0" w:line="240" w:lineRule="auto"/>
        <w:ind w:right="-3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8D4DAC" w:rsidRPr="002D3D98" w:rsidP="00B90656">
      <w:pPr>
        <w:spacing w:after="0" w:line="240" w:lineRule="auto"/>
        <w:ind w:right="-3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DAC" w:rsidRPr="002D3D98" w:rsidP="00B90656">
      <w:pPr>
        <w:tabs>
          <w:tab w:val="left" w:pos="666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 октября</w:t>
      </w:r>
      <w:r w:rsidR="000F0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3D98" w:rsid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</w:t>
      </w:r>
      <w:r w:rsid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Минеральные Воды</w:t>
      </w:r>
    </w:p>
    <w:p w:rsidR="008D4DAC" w:rsidRPr="002D3D98" w:rsidP="00353A93">
      <w:pPr>
        <w:tabs>
          <w:tab w:val="left" w:pos="666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4DAC" w:rsidRPr="002D3D98" w:rsidP="00353A9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Мировой судья судебного участка № 4 Минераловодского района Ставропольского края </w:t>
      </w:r>
      <w:r w:rsidRPr="002D3D98" w:rsid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Горбань В.В.</w:t>
      </w: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</w:p>
    <w:p w:rsidR="008D4DAC" w:rsidRPr="002D3D98" w:rsidP="00353A9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2D3D98" w:rsid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ведением протокола судебного заседания</w:t>
      </w: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6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помощником судьи </w:t>
      </w:r>
      <w:r w:rsidR="00BB62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Погосовой</w:t>
      </w:r>
      <w:r w:rsidR="00BB6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D4DAC" w:rsidRPr="002D3D98" w:rsidP="00353A93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рассмотрев в открытом судебном заседани</w:t>
      </w:r>
      <w:r w:rsidR="00EA6059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помещении судебного участка</w:t>
      </w:r>
      <w:r w:rsidRPr="002D3D98" w:rsidR="00353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3D98" w:rsidR="000F0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4 Минераловодского района Ставропольского края </w:t>
      </w:r>
      <w:r w:rsidRPr="002D3D98" w:rsid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гражданское дело по иск</w:t>
      </w:r>
      <w:r w:rsidRPr="002D3D98" w:rsid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B6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</w:t>
      </w:r>
      <w:r w:rsidR="00BB6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304E">
        <w:rPr>
          <w:rFonts w:ascii="Times New Roman" w:eastAsia="Times New Roman" w:hAnsi="Times New Roman" w:cs="Times New Roman"/>
          <w:sz w:val="28"/>
          <w:szCs w:val="28"/>
          <w:lang w:eastAsia="ru-RU"/>
        </w:rPr>
        <w:t>МКК</w:t>
      </w:r>
      <w:r w:rsidR="00BB6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D304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Умные Наличные</w:t>
      </w:r>
      <w:r w:rsidR="00BB624E">
        <w:rPr>
          <w:rFonts w:ascii="Times New Roman" w:eastAsia="Times New Roman" w:hAnsi="Times New Roman" w:cs="Times New Roman"/>
          <w:sz w:val="28"/>
          <w:szCs w:val="28"/>
          <w:lang w:eastAsia="ru-RU"/>
        </w:rPr>
        <w:t>» к Кондауровой О</w:t>
      </w:r>
      <w:r w:rsidR="00475F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B624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75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B624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задолженности по договору займа</w:t>
      </w:r>
      <w:r w:rsidR="007D6C78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судебных расходов</w:t>
      </w:r>
      <w:r w:rsidRPr="002D3D98" w:rsidR="003626C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353A93" w:rsidRPr="002D3D98" w:rsidP="00353A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3D98">
        <w:rPr>
          <w:rFonts w:ascii="Times New Roman" w:hAnsi="Times New Roman"/>
          <w:sz w:val="28"/>
          <w:szCs w:val="28"/>
        </w:rPr>
        <w:t xml:space="preserve">руководствуясь  статьями  194-199, 233-237 Гражданского процессуального кодекса Российской Федерации, </w:t>
      </w:r>
    </w:p>
    <w:p w:rsidR="00353A93" w:rsidRPr="002D3D98" w:rsidP="00353A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D4DAC" w:rsidRPr="002D3D98" w:rsidP="00353A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3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решил:</w:t>
      </w:r>
    </w:p>
    <w:p w:rsidR="008D4DAC" w:rsidRPr="002D3D98" w:rsidP="00353A9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DAC" w:rsidRPr="002D3D98" w:rsidP="00805C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</w:t>
      </w:r>
      <w:r w:rsidR="006375D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овое заявление</w:t>
      </w:r>
      <w:r w:rsidRPr="002D3D98" w:rsidR="00362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304E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МКК «Умные Наличные» к Кондауровой О</w:t>
      </w:r>
      <w:r w:rsidR="00475F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D304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75F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D3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по договору займа, судебных расходов</w:t>
      </w:r>
      <w:r w:rsidRPr="002D3D98" w:rsidR="008D3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3D98" w:rsid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304E" w:rsidP="008D30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BB62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Кондауровой О</w:t>
      </w:r>
      <w:r w:rsidR="00475F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B624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75F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B6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75F62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BB6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уроженки: </w:t>
      </w:r>
      <w:r w:rsidR="00475F62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BB6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паспорт: </w:t>
      </w:r>
      <w:r w:rsidR="00475F62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BB6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выдан </w:t>
      </w:r>
      <w:r w:rsidR="00475F62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A67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ИНН </w:t>
      </w:r>
      <w:r w:rsidR="00475F62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BB6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D6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МКК «Умные Наличные» (ИНН 9725044900) </w:t>
      </w:r>
      <w:r w:rsidR="00BB62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задолженность по договору займа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475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5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***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12.12.2023 за период с 12.12.2023 по 03.08.2024 в размере 11500 рублей 00 копеек, в том числе сумму основного долга в размере 5000 рублей 00 копеек, проценты за пользование займом в размере 6500 рублей 00 копеек.</w:t>
      </w:r>
      <w:r w:rsidR="00BB6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6C78" w:rsidP="00BB62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BB62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Кондауровой Ольги Александровны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8D304E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</w:t>
      </w:r>
      <w:r w:rsidR="008D3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МКК «Умные Наличные»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судебные расходы по оплате государственной пошлины в размере </w:t>
      </w:r>
      <w:r w:rsidR="008D3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BB6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 копеек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0656" w:rsidRPr="007D6C78" w:rsidP="007D6C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6C78">
        <w:rPr>
          <w:rFonts w:ascii="Times New Roman" w:hAnsi="Times New Roman" w:cs="Times New Roman"/>
          <w:sz w:val="28"/>
          <w:szCs w:val="28"/>
        </w:rPr>
        <w:t>В судебном заседании объявлена резолютивная часть решения.</w:t>
      </w:r>
    </w:p>
    <w:p w:rsidR="00B90656" w:rsidRPr="007D6C78" w:rsidP="00805CDA">
      <w:pPr>
        <w:suppressAutoHyphens/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6C78">
        <w:rPr>
          <w:rFonts w:ascii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мировому судье судебного участка № 4 Минераловодского района Ставропольского края:</w:t>
      </w:r>
    </w:p>
    <w:p w:rsidR="00B90656" w:rsidRPr="002D3D98" w:rsidP="00B90656">
      <w:pPr>
        <w:suppressAutoHyphens/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Times New Roman" w:eastAsia="Calibri" w:hAnsi="Times New Roman"/>
          <w:sz w:val="28"/>
          <w:szCs w:val="28"/>
        </w:rPr>
      </w:pPr>
      <w:r w:rsidRPr="002D3D98">
        <w:rPr>
          <w:rFonts w:ascii="Times New Roman" w:hAnsi="Times New Roman"/>
          <w:sz w:val="28"/>
          <w:szCs w:val="28"/>
        </w:rPr>
        <w:t>1) присутствовавшими в судебном заседании лицами, участвующими в деле, их представителями в течение трех дней со дня объявления резолютивной части решения суда;</w:t>
      </w:r>
    </w:p>
    <w:p w:rsidR="00B90656" w:rsidRPr="00027F5C" w:rsidP="00B90656">
      <w:pPr>
        <w:suppressAutoHyphens/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Times New Roman" w:hAnsi="Times New Roman"/>
          <w:sz w:val="28"/>
          <w:szCs w:val="28"/>
        </w:rPr>
      </w:pPr>
      <w:r w:rsidRPr="002D3D98">
        <w:rPr>
          <w:rFonts w:ascii="Times New Roman" w:hAnsi="Times New Roman"/>
          <w:sz w:val="28"/>
          <w:szCs w:val="28"/>
        </w:rPr>
        <w:t xml:space="preserve">2) не присутствовавшими в судебном заседании лицами, участвующими в деле, их представителями в течение пятнадцати дней со дня объявления </w:t>
      </w:r>
      <w:r w:rsidRPr="00027F5C">
        <w:rPr>
          <w:rFonts w:ascii="Times New Roman" w:hAnsi="Times New Roman"/>
          <w:sz w:val="28"/>
          <w:szCs w:val="28"/>
        </w:rPr>
        <w:t xml:space="preserve">резолютивной части решения суда. </w:t>
      </w:r>
    </w:p>
    <w:p w:rsidR="00B90656" w:rsidRPr="00027F5C" w:rsidP="00B9065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27F5C">
        <w:rPr>
          <w:rFonts w:ascii="Times New Roman" w:hAnsi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B90656" w:rsidRPr="002D3D98" w:rsidP="00B9065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D3D98">
        <w:rPr>
          <w:rFonts w:ascii="Times New Roman" w:hAnsi="Times New Roman"/>
          <w:sz w:val="28"/>
          <w:szCs w:val="28"/>
        </w:rPr>
        <w:t xml:space="preserve">Ответчиком заочное решение суда может быть обжаловано </w:t>
      </w:r>
      <w:r w:rsidRPr="002D3D98">
        <w:rPr>
          <w:rFonts w:ascii="Times New Roman" w:hAnsi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2D3D98">
        <w:rPr>
          <w:rFonts w:ascii="Times New Roman" w:hAnsi="Times New Roman"/>
          <w:sz w:val="28"/>
          <w:szCs w:val="28"/>
        </w:rPr>
        <w:t xml:space="preserve"> заявления об отмене этого решения суда.</w:t>
      </w:r>
    </w:p>
    <w:p w:rsidR="00B90656" w:rsidRPr="002D3D98" w:rsidP="00B9065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D3D98">
        <w:rPr>
          <w:rFonts w:ascii="Times New Roman" w:hAnsi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2D3D98">
        <w:rPr>
          <w:rFonts w:ascii="Times New Roman" w:hAnsi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B90656" w:rsidRPr="002D3D98" w:rsidP="00B9065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90656" w:rsidRPr="002D3D98" w:rsidP="00B90656">
      <w:pPr>
        <w:pStyle w:val="BodyText"/>
        <w:spacing w:after="0"/>
        <w:ind w:right="-323" w:firstLine="708"/>
        <w:rPr>
          <w:sz w:val="28"/>
          <w:szCs w:val="28"/>
        </w:rPr>
      </w:pPr>
      <w:r w:rsidRPr="002D3D98">
        <w:rPr>
          <w:sz w:val="28"/>
          <w:szCs w:val="28"/>
        </w:rPr>
        <w:t xml:space="preserve">Мировой судья                                                                               </w:t>
      </w:r>
      <w:r w:rsidRPr="002D3D98" w:rsidR="002D3D98">
        <w:rPr>
          <w:sz w:val="28"/>
          <w:szCs w:val="28"/>
        </w:rPr>
        <w:t>В.В. Горбань</w:t>
      </w:r>
    </w:p>
    <w:sectPr w:rsidSect="00AB0741">
      <w:headerReference w:type="default" r:id="rId5"/>
      <w:footerReference w:type="default" r:id="rId6"/>
      <w:pgSz w:w="11906" w:h="16838"/>
      <w:pgMar w:top="709" w:right="851" w:bottom="720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779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75F62">
      <w:rPr>
        <w:noProof/>
      </w:rPr>
      <w:t>2</w:t>
    </w:r>
    <w:r>
      <w:fldChar w:fldCharType="end"/>
    </w:r>
  </w:p>
  <w:p w:rsidR="0093779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7791" w:rsidP="009D4113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6F5"/>
    <w:rsid w:val="00001E1A"/>
    <w:rsid w:val="00027F5C"/>
    <w:rsid w:val="000546F5"/>
    <w:rsid w:val="000578CF"/>
    <w:rsid w:val="000745DC"/>
    <w:rsid w:val="000C689A"/>
    <w:rsid w:val="000D6949"/>
    <w:rsid w:val="000F07CF"/>
    <w:rsid w:val="000F5E95"/>
    <w:rsid w:val="002A1BE4"/>
    <w:rsid w:val="002C219D"/>
    <w:rsid w:val="002D3D98"/>
    <w:rsid w:val="002F7A3C"/>
    <w:rsid w:val="0030376A"/>
    <w:rsid w:val="00336AD3"/>
    <w:rsid w:val="00353A93"/>
    <w:rsid w:val="003626C4"/>
    <w:rsid w:val="0040653C"/>
    <w:rsid w:val="00426D7C"/>
    <w:rsid w:val="00475F62"/>
    <w:rsid w:val="004C737F"/>
    <w:rsid w:val="004E1D10"/>
    <w:rsid w:val="005935F9"/>
    <w:rsid w:val="005E781F"/>
    <w:rsid w:val="006375DE"/>
    <w:rsid w:val="00710235"/>
    <w:rsid w:val="007D5E6A"/>
    <w:rsid w:val="007D6C78"/>
    <w:rsid w:val="00805CDA"/>
    <w:rsid w:val="00814023"/>
    <w:rsid w:val="00882A67"/>
    <w:rsid w:val="00883500"/>
    <w:rsid w:val="008A4202"/>
    <w:rsid w:val="008D304E"/>
    <w:rsid w:val="008D4DAC"/>
    <w:rsid w:val="009064BF"/>
    <w:rsid w:val="00937791"/>
    <w:rsid w:val="00971586"/>
    <w:rsid w:val="009D4113"/>
    <w:rsid w:val="00A2480F"/>
    <w:rsid w:val="00A67E55"/>
    <w:rsid w:val="00AB0741"/>
    <w:rsid w:val="00AB7A36"/>
    <w:rsid w:val="00AE57BE"/>
    <w:rsid w:val="00B6046B"/>
    <w:rsid w:val="00B90656"/>
    <w:rsid w:val="00BB624E"/>
    <w:rsid w:val="00BC4432"/>
    <w:rsid w:val="00BD6CEA"/>
    <w:rsid w:val="00C3645B"/>
    <w:rsid w:val="00E4263D"/>
    <w:rsid w:val="00EA6059"/>
    <w:rsid w:val="00EE5CB0"/>
    <w:rsid w:val="00F011BC"/>
    <w:rsid w:val="00F51F75"/>
    <w:rsid w:val="00FB11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8D4D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">
    <w:name w:val="Верхний колонтитул Знак"/>
    <w:basedOn w:val="DefaultParagraphFont"/>
    <w:link w:val="Header"/>
    <w:rsid w:val="008D4D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a0"/>
    <w:uiPriority w:val="99"/>
    <w:rsid w:val="008D4D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8D4D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qFormat/>
    <w:rsid w:val="002C219D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zh-CN" w:bidi="fa-IR"/>
    </w:rPr>
  </w:style>
  <w:style w:type="paragraph" w:styleId="BodyText">
    <w:name w:val="Body Text"/>
    <w:basedOn w:val="Normal"/>
    <w:link w:val="a1"/>
    <w:rsid w:val="00B9065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 Знак"/>
    <w:basedOn w:val="DefaultParagraphFont"/>
    <w:link w:val="BodyText"/>
    <w:rsid w:val="00B906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21DA9-F02A-4A51-B3A2-4EDD0BFDD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