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506" w:rsidP="009E57B8" w14:paraId="0031FB26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6E6875">
        <w:rPr>
          <w:rFonts w:ascii="Times New Roman" w:hAnsi="Times New Roman" w:cs="Times New Roman"/>
          <w:sz w:val="26"/>
          <w:szCs w:val="26"/>
        </w:rPr>
        <w:t>2371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372D8B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9E57B8" w:rsidRPr="00744867" w:rsidP="009E57B8" w14:paraId="187C9E2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6E6875">
        <w:rPr>
          <w:rFonts w:ascii="Times New Roman" w:hAnsi="Times New Roman" w:cs="Times New Roman"/>
          <w:sz w:val="26"/>
          <w:szCs w:val="26"/>
        </w:rPr>
        <w:t>26</w:t>
      </w:r>
      <w:r w:rsidR="006E687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44867" w:rsidR="006E6875">
        <w:rPr>
          <w:rFonts w:ascii="Times New Roman" w:hAnsi="Times New Roman" w:cs="Times New Roman"/>
          <w:sz w:val="26"/>
          <w:szCs w:val="26"/>
        </w:rPr>
        <w:t>0105-01-2024-002566-65</w:t>
      </w:r>
    </w:p>
    <w:p w:rsidR="009E57B8" w:rsidRPr="00372D8B" w:rsidP="009E57B8" w14:paraId="7FCCCEC1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9E57B8" w:rsidRPr="001B3722" w:rsidP="009E57B8" w14:paraId="6F24C95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1B3722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РЕШЕНИЕ</w:t>
      </w:r>
    </w:p>
    <w:p w:rsidR="009E57B8" w:rsidRPr="001B3722" w:rsidP="009E57B8" w14:paraId="714CEAF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1B3722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6D0AED" w:rsidRPr="001B3722" w:rsidP="009E57B8" w14:paraId="2EDFEAC4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1B3722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9E57B8" w:rsidP="009E57B8" w14:paraId="5F3E289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E57B8" w:rsidP="009E57B8" w14:paraId="6EA8C67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B3722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3722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9E57B8" w:rsidP="009E57B8" w14:paraId="5BD3466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C15" w:rsidP="00372D8B" w14:paraId="5340E90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1B3722">
        <w:rPr>
          <w:rFonts w:ascii="Times New Roman" w:hAnsi="Times New Roman" w:cs="Times New Roman"/>
          <w:sz w:val="26"/>
          <w:szCs w:val="26"/>
        </w:rPr>
        <w:t xml:space="preserve">ведении протокола судебного заседания помощником мирового судьи Остапенко Ю.С.,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24E" w:rsidP="005A3C15" w14:paraId="7C37DAC6" w14:textId="652D6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«Колос» к </w:t>
      </w:r>
      <w:r w:rsidR="006E6875">
        <w:rPr>
          <w:rFonts w:ascii="Times New Roman" w:hAnsi="Times New Roman" w:cs="Times New Roman"/>
          <w:sz w:val="26"/>
          <w:szCs w:val="26"/>
        </w:rPr>
        <w:t>Катышевской</w:t>
      </w:r>
      <w:r w:rsidR="006E6875">
        <w:rPr>
          <w:rFonts w:ascii="Times New Roman" w:hAnsi="Times New Roman" w:cs="Times New Roman"/>
          <w:sz w:val="26"/>
          <w:szCs w:val="26"/>
        </w:rPr>
        <w:t xml:space="preserve"> </w:t>
      </w:r>
      <w:r w:rsidR="00744867">
        <w:rPr>
          <w:rFonts w:ascii="Times New Roman" w:hAnsi="Times New Roman" w:cs="Times New Roman"/>
          <w:sz w:val="26"/>
          <w:szCs w:val="26"/>
        </w:rPr>
        <w:t>В.В.</w:t>
      </w:r>
      <w:r w:rsidR="006E68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6E6875"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="008F0A93">
        <w:rPr>
          <w:rFonts w:ascii="Times New Roman" w:hAnsi="Times New Roman" w:cs="Times New Roman"/>
          <w:sz w:val="26"/>
          <w:szCs w:val="26"/>
        </w:rPr>
        <w:t xml:space="preserve">за потери электроэнергии, </w:t>
      </w:r>
    </w:p>
    <w:p w:rsidR="00A21587" w:rsidP="005A3C15" w14:paraId="05D0D11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1587" w:rsidRPr="00A21587" w:rsidP="00A21587" w14:paraId="36F2669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статьями 194-</w:t>
      </w:r>
      <w:r w:rsidRPr="00A21587">
        <w:rPr>
          <w:rFonts w:ascii="Times New Roman" w:hAnsi="Times New Roman" w:cs="Times New Roman"/>
          <w:sz w:val="26"/>
          <w:szCs w:val="26"/>
        </w:rPr>
        <w:t>198 Гражданского процессуального кодекса Российской Федерации, мировой судья</w:t>
      </w:r>
    </w:p>
    <w:p w:rsidR="00A21587" w:rsidRPr="00A21587" w:rsidP="00A21587" w14:paraId="0C56F67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587" w:rsidRPr="006D0AED" w:rsidP="00A21587" w14:paraId="7F3A08D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6D0AED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A21587" w:rsidRPr="00A21587" w:rsidP="00A21587" w14:paraId="7073447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837" w:rsidP="00C042A7" w14:paraId="1115F048" w14:textId="78C643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садоводческого некоммерческого товарищества «Колос» о взыскании с </w:t>
      </w:r>
      <w:r>
        <w:rPr>
          <w:rFonts w:ascii="Times New Roman" w:hAnsi="Times New Roman" w:cs="Times New Roman"/>
          <w:sz w:val="26"/>
          <w:szCs w:val="26"/>
        </w:rPr>
        <w:t>Катышевской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867">
        <w:rPr>
          <w:rFonts w:ascii="Times New Roman" w:hAnsi="Times New Roman" w:cs="Times New Roman"/>
          <w:sz w:val="26"/>
          <w:szCs w:val="26"/>
        </w:rPr>
        <w:t>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5E1D">
        <w:rPr>
          <w:rFonts w:ascii="Times New Roman" w:hAnsi="Times New Roman" w:cs="Times New Roman"/>
          <w:sz w:val="26"/>
          <w:szCs w:val="26"/>
        </w:rPr>
        <w:t xml:space="preserve">задолженности за потери электроэнергии в размере 2 047 рублей 89 копеек, процентов за пользование чужими денежными средствами за период с </w:t>
      </w:r>
      <w:r w:rsidR="00744867">
        <w:rPr>
          <w:rFonts w:ascii="Times New Roman" w:hAnsi="Times New Roman" w:cs="Times New Roman"/>
          <w:sz w:val="26"/>
          <w:szCs w:val="26"/>
        </w:rPr>
        <w:t>*****</w:t>
      </w:r>
      <w:r w:rsidR="00505E1D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44867">
        <w:rPr>
          <w:rFonts w:ascii="Times New Roman" w:hAnsi="Times New Roman" w:cs="Times New Roman"/>
          <w:sz w:val="26"/>
          <w:szCs w:val="26"/>
        </w:rPr>
        <w:t>****</w:t>
      </w:r>
      <w:r w:rsidR="00505E1D">
        <w:rPr>
          <w:rFonts w:ascii="Times New Roman" w:hAnsi="Times New Roman" w:cs="Times New Roman"/>
          <w:sz w:val="26"/>
          <w:szCs w:val="26"/>
        </w:rPr>
        <w:t xml:space="preserve"> года в размере 366 рублей 45 копеек, расходов по оплате услуг представителя</w:t>
      </w:r>
      <w:r w:rsidR="001E6B60">
        <w:rPr>
          <w:rFonts w:ascii="Times New Roman" w:hAnsi="Times New Roman" w:cs="Times New Roman"/>
          <w:sz w:val="26"/>
          <w:szCs w:val="26"/>
        </w:rPr>
        <w:t xml:space="preserve"> в размере 10 000 рублей, расходов по оплате государственной пошлины в размере 400 рублей, почтовых расходов в размере 84 рубля 50 копеек – отказать. </w:t>
      </w:r>
    </w:p>
    <w:p w:rsidR="00A21587" w:rsidRPr="00A21587" w:rsidP="00A21587" w14:paraId="11AFC16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Октябрьский районный суд города </w:t>
      </w:r>
      <w:r w:rsidR="00957BBF">
        <w:rPr>
          <w:rFonts w:ascii="Times New Roman" w:hAnsi="Times New Roman" w:cs="Times New Roman"/>
          <w:sz w:val="26"/>
          <w:szCs w:val="26"/>
        </w:rPr>
        <w:t>Ставрополя через мирового судью</w:t>
      </w:r>
      <w:r w:rsidRPr="00A21587">
        <w:rPr>
          <w:rFonts w:ascii="Times New Roman" w:hAnsi="Times New Roman" w:cs="Times New Roman"/>
          <w:sz w:val="26"/>
          <w:szCs w:val="26"/>
        </w:rPr>
        <w:t xml:space="preserve"> в течение месяца со дня вынесения.</w:t>
      </w:r>
    </w:p>
    <w:p w:rsidR="00165224" w:rsidP="00165224" w14:paraId="1E9BCF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представители, присутствовавшие в судебном заседании, могут подать заявление о составлении мот</w:t>
      </w:r>
      <w:r>
        <w:rPr>
          <w:rFonts w:ascii="Times New Roman" w:hAnsi="Times New Roman" w:cs="Times New Roman"/>
          <w:sz w:val="26"/>
          <w:szCs w:val="26"/>
        </w:rPr>
        <w:t>ивированного решения в течение трёх</w:t>
      </w:r>
      <w:r w:rsidRPr="00A21587">
        <w:rPr>
          <w:rFonts w:ascii="Times New Roman" w:hAnsi="Times New Roman" w:cs="Times New Roman"/>
          <w:sz w:val="26"/>
          <w:szCs w:val="26"/>
        </w:rPr>
        <w:t xml:space="preserve"> дней со дня объявления резолютивной части решения суда. Лица, участвующие в деле, но не присутствовавшие в судебном заседании, могут подать заявление о составлении мотивированного решения в течение </w:t>
      </w:r>
      <w:r>
        <w:rPr>
          <w:rFonts w:ascii="Times New Roman" w:hAnsi="Times New Roman" w:cs="Times New Roman"/>
          <w:sz w:val="26"/>
          <w:szCs w:val="26"/>
        </w:rPr>
        <w:t>пятнадцати</w:t>
      </w:r>
      <w:r w:rsidRPr="00A21587">
        <w:rPr>
          <w:rFonts w:ascii="Times New Roman" w:hAnsi="Times New Roman" w:cs="Times New Roman"/>
          <w:sz w:val="26"/>
          <w:szCs w:val="26"/>
        </w:rPr>
        <w:t xml:space="preserve"> дней со дня объявления резолютивной части решения суда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5224" w:rsidP="00165224" w14:paraId="5A6FAE3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097AE54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4ABB575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1013AB4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E6B60" w14:paraId="5D9EC5D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E6B60" w14:paraId="2F18BD6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7B8" w:rsidRPr="009E57B8" w:rsidP="00165224" w14:paraId="6326A1E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>Мировой судья</w:t>
      </w:r>
      <w:r w:rsidRPr="00A215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21587">
        <w:rPr>
          <w:rFonts w:ascii="Times New Roman" w:hAnsi="Times New Roman" w:cs="Times New Roman"/>
          <w:sz w:val="26"/>
          <w:szCs w:val="26"/>
        </w:rPr>
        <w:tab/>
      </w:r>
      <w:r w:rsidRPr="00A21587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16522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21587">
        <w:rPr>
          <w:rFonts w:ascii="Times New Roman" w:hAnsi="Times New Roman" w:cs="Times New Roman"/>
          <w:sz w:val="26"/>
          <w:szCs w:val="26"/>
        </w:rPr>
        <w:t xml:space="preserve">П.А. </w:t>
      </w:r>
      <w:r w:rsidRPr="00A21587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99488E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428888349"/>
      <w:docPartObj>
        <w:docPartGallery w:val="Page Numbers (Top of Page)"/>
        <w:docPartUnique/>
      </w:docPartObj>
    </w:sdtPr>
    <w:sdtContent>
      <w:p w:rsidR="0099488E" w:rsidRPr="0099488E" w:rsidP="0099488E" w14:paraId="5DA0CD72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48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48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48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6B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948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488E" w:rsidRPr="0099488E" w:rsidP="0099488E" w14:paraId="7CF68579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A"/>
    <w:rsid w:val="001104E5"/>
    <w:rsid w:val="0016124E"/>
    <w:rsid w:val="00165224"/>
    <w:rsid w:val="00187141"/>
    <w:rsid w:val="001B3722"/>
    <w:rsid w:val="001E6B60"/>
    <w:rsid w:val="002D4DF7"/>
    <w:rsid w:val="00372D8B"/>
    <w:rsid w:val="003937A1"/>
    <w:rsid w:val="00396661"/>
    <w:rsid w:val="003D037C"/>
    <w:rsid w:val="004531DB"/>
    <w:rsid w:val="0047638A"/>
    <w:rsid w:val="004E25EA"/>
    <w:rsid w:val="004F7382"/>
    <w:rsid w:val="00505E1D"/>
    <w:rsid w:val="005139C0"/>
    <w:rsid w:val="005675BA"/>
    <w:rsid w:val="00571506"/>
    <w:rsid w:val="00594460"/>
    <w:rsid w:val="005A3C15"/>
    <w:rsid w:val="006662F9"/>
    <w:rsid w:val="006955E0"/>
    <w:rsid w:val="006D0AED"/>
    <w:rsid w:val="006E6875"/>
    <w:rsid w:val="006F1D8F"/>
    <w:rsid w:val="00744867"/>
    <w:rsid w:val="007F5351"/>
    <w:rsid w:val="007F6412"/>
    <w:rsid w:val="00812B32"/>
    <w:rsid w:val="008360C7"/>
    <w:rsid w:val="008735BD"/>
    <w:rsid w:val="008F0A93"/>
    <w:rsid w:val="009128EC"/>
    <w:rsid w:val="00957BBF"/>
    <w:rsid w:val="0099488E"/>
    <w:rsid w:val="009D51B7"/>
    <w:rsid w:val="009E57B8"/>
    <w:rsid w:val="009F3668"/>
    <w:rsid w:val="00A21587"/>
    <w:rsid w:val="00B86DDD"/>
    <w:rsid w:val="00C042A7"/>
    <w:rsid w:val="00DA2457"/>
    <w:rsid w:val="00F01837"/>
    <w:rsid w:val="00F36CA0"/>
    <w:rsid w:val="00F96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02D91B-401C-4E29-88BC-CE28AB8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9488E"/>
  </w:style>
  <w:style w:type="paragraph" w:styleId="Footer">
    <w:name w:val="footer"/>
    <w:basedOn w:val="Normal"/>
    <w:link w:val="a0"/>
    <w:uiPriority w:val="99"/>
    <w:unhideWhenUsed/>
    <w:rsid w:val="0099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488E"/>
  </w:style>
  <w:style w:type="paragraph" w:styleId="BalloonText">
    <w:name w:val="Balloon Text"/>
    <w:basedOn w:val="Normal"/>
    <w:link w:val="a1"/>
    <w:uiPriority w:val="99"/>
    <w:semiHidden/>
    <w:unhideWhenUsed/>
    <w:rsid w:val="0011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