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1E2FC2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 </w:t>
      </w:r>
      <w:r w:rsidR="008579ED">
        <w:rPr>
          <w:color w:val="000000" w:themeColor="text1"/>
          <w:sz w:val="20"/>
          <w:szCs w:val="20"/>
          <w:lang w:val="ru-RU"/>
        </w:rPr>
        <w:t xml:space="preserve">                        </w:t>
      </w:r>
      <w:r w:rsidRPr="001E2FC2" w:rsidR="008579ED">
        <w:rPr>
          <w:color w:val="000000" w:themeColor="text1"/>
          <w:sz w:val="20"/>
          <w:szCs w:val="20"/>
          <w:lang w:val="ru-RU"/>
        </w:rPr>
        <w:t xml:space="preserve">  </w:t>
      </w:r>
      <w:r w:rsidR="00481EDB">
        <w:rPr>
          <w:color w:val="000000" w:themeColor="text1"/>
          <w:sz w:val="20"/>
          <w:szCs w:val="20"/>
          <w:lang w:val="ru-RU"/>
        </w:rPr>
        <w:t xml:space="preserve"> </w:t>
      </w:r>
      <w:r w:rsidRPr="001E2FC2" w:rsidR="008579ED">
        <w:rPr>
          <w:color w:val="000000" w:themeColor="text1"/>
          <w:sz w:val="20"/>
          <w:szCs w:val="20"/>
          <w:lang w:val="ru-RU"/>
        </w:rPr>
        <w:t xml:space="preserve"> </w:t>
      </w:r>
      <w:r w:rsidR="00B73132">
        <w:rPr>
          <w:color w:val="000000" w:themeColor="text1"/>
          <w:sz w:val="20"/>
          <w:szCs w:val="20"/>
          <w:lang w:val="ru-RU"/>
        </w:rPr>
        <w:t xml:space="preserve">   </w:t>
      </w:r>
      <w:r w:rsidRPr="001E2FC2">
        <w:rPr>
          <w:color w:val="000000" w:themeColor="text1"/>
          <w:sz w:val="20"/>
          <w:szCs w:val="20"/>
          <w:lang w:val="ru-RU"/>
        </w:rPr>
        <w:t>№ 2-</w:t>
      </w:r>
      <w:r w:rsidR="00B73132">
        <w:rPr>
          <w:color w:val="000000" w:themeColor="text1"/>
          <w:sz w:val="20"/>
          <w:szCs w:val="20"/>
          <w:lang w:val="ru-RU"/>
        </w:rPr>
        <w:t>06</w:t>
      </w:r>
      <w:r w:rsidRPr="001E2FC2" w:rsidR="00633E42">
        <w:rPr>
          <w:color w:val="000000" w:themeColor="text1"/>
          <w:sz w:val="20"/>
          <w:szCs w:val="20"/>
          <w:lang w:val="ru-RU"/>
        </w:rPr>
        <w:t>/</w:t>
      </w:r>
      <w:r w:rsidRPr="001E2FC2" w:rsidR="00285A3E">
        <w:rPr>
          <w:color w:val="000000" w:themeColor="text1"/>
          <w:sz w:val="20"/>
          <w:szCs w:val="20"/>
          <w:lang w:val="ru-RU"/>
        </w:rPr>
        <w:t>28-56</w:t>
      </w:r>
      <w:r w:rsidRPr="001E2FC2" w:rsidR="00633E42">
        <w:rPr>
          <w:color w:val="000000" w:themeColor="text1"/>
          <w:sz w:val="20"/>
          <w:szCs w:val="20"/>
          <w:lang w:val="ru-RU"/>
        </w:rPr>
        <w:t>5/2023</w:t>
      </w:r>
      <w:r w:rsidRPr="001E2FC2">
        <w:rPr>
          <w:color w:val="000000" w:themeColor="text1"/>
          <w:sz w:val="20"/>
          <w:szCs w:val="20"/>
          <w:lang w:val="ru-RU"/>
        </w:rPr>
        <w:tab/>
      </w:r>
    </w:p>
    <w:p w:rsidR="007D1E91" w:rsidRPr="001E2FC2" w:rsidP="00B7411D">
      <w:pPr>
        <w:pStyle w:val="BodyText"/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1E2FC2">
        <w:rPr>
          <w:color w:val="000000" w:themeColor="text1"/>
          <w:sz w:val="20"/>
          <w:szCs w:val="20"/>
          <w:lang w:val="ru-RU"/>
        </w:rPr>
        <w:t xml:space="preserve">    </w:t>
      </w:r>
      <w:r w:rsidRPr="001E2FC2" w:rsidR="00204DD5">
        <w:rPr>
          <w:color w:val="000000" w:themeColor="text1"/>
          <w:sz w:val="20"/>
          <w:szCs w:val="20"/>
          <w:lang w:val="ru-RU"/>
        </w:rPr>
        <w:t>26MS0149</w:t>
      </w:r>
      <w:r w:rsidRPr="001E2FC2">
        <w:rPr>
          <w:color w:val="000000" w:themeColor="text1"/>
          <w:sz w:val="20"/>
          <w:szCs w:val="20"/>
          <w:lang w:val="ru-RU"/>
        </w:rPr>
        <w:t>-01-202</w:t>
      </w:r>
      <w:r w:rsidRPr="001E2FC2" w:rsidR="00633E42">
        <w:rPr>
          <w:color w:val="000000" w:themeColor="text1"/>
          <w:sz w:val="20"/>
          <w:szCs w:val="20"/>
          <w:lang w:val="ru-RU"/>
        </w:rPr>
        <w:t>3</w:t>
      </w:r>
      <w:r w:rsidRPr="001E2FC2">
        <w:rPr>
          <w:color w:val="000000" w:themeColor="text1"/>
          <w:sz w:val="20"/>
          <w:szCs w:val="20"/>
          <w:lang w:val="ru-RU"/>
        </w:rPr>
        <w:t>-</w:t>
      </w:r>
      <w:r w:rsidR="00B73132">
        <w:rPr>
          <w:color w:val="000000" w:themeColor="text1"/>
          <w:sz w:val="20"/>
          <w:szCs w:val="20"/>
          <w:lang w:val="ru-RU"/>
        </w:rPr>
        <w:t>002207</w:t>
      </w:r>
      <w:r w:rsidRPr="001E2FC2" w:rsidR="00610EFD">
        <w:rPr>
          <w:color w:val="000000" w:themeColor="text1"/>
          <w:sz w:val="20"/>
          <w:szCs w:val="20"/>
          <w:lang w:val="ru-RU"/>
        </w:rPr>
        <w:t>-</w:t>
      </w:r>
      <w:r w:rsidR="00B73132">
        <w:rPr>
          <w:color w:val="000000" w:themeColor="text1"/>
          <w:sz w:val="20"/>
          <w:szCs w:val="20"/>
          <w:lang w:val="ru-RU"/>
        </w:rPr>
        <w:t>55</w:t>
      </w:r>
    </w:p>
    <w:p w:rsidR="007D1E91" w:rsidRPr="005D0205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1E2FC2" w:rsidP="007D1E91">
      <w:pPr>
        <w:pStyle w:val="22"/>
        <w:shd w:val="clear" w:color="auto" w:fill="auto"/>
        <w:spacing w:line="240" w:lineRule="auto"/>
        <w:rPr>
          <w:lang w:val="ru-RU"/>
        </w:rPr>
      </w:pPr>
    </w:p>
    <w:p w:rsidR="001E2FC2" w:rsidP="007D1E91">
      <w:pPr>
        <w:pStyle w:val="22"/>
        <w:shd w:val="clear" w:color="auto" w:fill="auto"/>
        <w:spacing w:line="240" w:lineRule="auto"/>
        <w:rPr>
          <w:lang w:val="ru-RU"/>
        </w:rPr>
      </w:pPr>
    </w:p>
    <w:p w:rsidR="007D1E91" w:rsidRPr="003943F7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3943F7">
        <w:rPr>
          <w:lang w:val="ru-RU"/>
        </w:rPr>
        <w:t>Р Е Ш Е Н И Е</w:t>
      </w:r>
    </w:p>
    <w:p w:rsidR="003E0497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8579ED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943F7" w:rsidP="003E049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30</w:t>
      </w:r>
      <w:r w:rsidR="008579E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января </w:t>
      </w:r>
      <w:r w:rsidRPr="003943F7" w:rsidR="0043096C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4</w:t>
      </w:r>
      <w:r w:rsidRPr="003943F7">
        <w:rPr>
          <w:color w:val="000000" w:themeColor="text1"/>
          <w:sz w:val="28"/>
          <w:szCs w:val="28"/>
          <w:lang w:val="ru-RU"/>
        </w:rPr>
        <w:t xml:space="preserve"> года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3943F7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943F7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         </w:t>
      </w:r>
      <w:r w:rsidRPr="003943F7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633E42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E022D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Мир</w:t>
      </w:r>
      <w:r w:rsidRPr="003943F7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3943F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3943F7" w:rsidR="001A4E60">
        <w:rPr>
          <w:color w:val="000000" w:themeColor="text1"/>
          <w:sz w:val="28"/>
          <w:szCs w:val="28"/>
          <w:lang w:val="ru-RU"/>
        </w:rPr>
        <w:t>а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943F7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при </w:t>
      </w:r>
      <w:r w:rsidR="00481EDB">
        <w:rPr>
          <w:color w:val="000000" w:themeColor="text1"/>
          <w:sz w:val="28"/>
          <w:szCs w:val="28"/>
          <w:lang w:val="ru-RU"/>
        </w:rPr>
        <w:t xml:space="preserve">секретаре </w:t>
      </w:r>
      <w:r w:rsidR="00B73132">
        <w:rPr>
          <w:color w:val="000000" w:themeColor="text1"/>
          <w:sz w:val="28"/>
          <w:szCs w:val="28"/>
          <w:lang w:val="ru-RU"/>
        </w:rPr>
        <w:t>Куликовой Ю.В.,</w:t>
      </w:r>
    </w:p>
    <w:p w:rsidR="00B73132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 участием ответчика Борисова А.В.,</w:t>
      </w:r>
    </w:p>
    <w:p w:rsidR="00B73132" w:rsidP="00B73132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3943F7" w:rsidR="00352749">
        <w:rPr>
          <w:color w:val="000000" w:themeColor="text1"/>
          <w:sz w:val="28"/>
          <w:szCs w:val="28"/>
          <w:lang w:val="ru-RU"/>
        </w:rPr>
        <w:t>астка №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>5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3943F7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3943F7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EB5D4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Шкиря </w:t>
      </w:r>
      <w:r w:rsidR="000107D6">
        <w:rPr>
          <w:color w:val="000000" w:themeColor="text1"/>
          <w:sz w:val="28"/>
          <w:szCs w:val="28"/>
          <w:lang w:val="ru-RU"/>
        </w:rPr>
        <w:t>Е.М.</w:t>
      </w:r>
      <w:r>
        <w:rPr>
          <w:color w:val="000000" w:themeColor="text1"/>
          <w:sz w:val="28"/>
          <w:szCs w:val="28"/>
          <w:lang w:val="ru-RU"/>
        </w:rPr>
        <w:t xml:space="preserve"> к Борисову А.В. 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>задолженности по</w:t>
      </w:r>
      <w:r w:rsidR="00311CE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договору аренды транспортного средства,</w:t>
      </w:r>
    </w:p>
    <w:p w:rsidR="003E0497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руководствуясь ст. ст. </w:t>
      </w:r>
      <w:r w:rsidRPr="003943F7">
        <w:rPr>
          <w:color w:val="000000" w:themeColor="text1"/>
          <w:sz w:val="28"/>
          <w:szCs w:val="28"/>
          <w:lang w:val="ru-RU"/>
        </w:rPr>
        <w:t>193-199</w:t>
      </w:r>
      <w:r w:rsidR="00C239F4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ГПК РФ, мировой судья</w:t>
      </w:r>
    </w:p>
    <w:p w:rsidR="00285A3E" w:rsidRPr="003943F7" w:rsidP="00AC715E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CE37CA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Е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Ш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Л:</w:t>
      </w:r>
    </w:p>
    <w:p w:rsidR="00901733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2B203B" w:rsidP="00B73132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удовлетворении и</w:t>
      </w:r>
      <w:r w:rsidRPr="003943F7" w:rsidR="003E0497">
        <w:rPr>
          <w:color w:val="000000" w:themeColor="text1"/>
          <w:sz w:val="28"/>
          <w:szCs w:val="28"/>
          <w:lang w:val="ru-RU"/>
        </w:rPr>
        <w:t>сковы</w:t>
      </w:r>
      <w:r>
        <w:rPr>
          <w:color w:val="000000" w:themeColor="text1"/>
          <w:sz w:val="28"/>
          <w:szCs w:val="28"/>
          <w:lang w:val="ru-RU"/>
        </w:rPr>
        <w:t>х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>
        <w:rPr>
          <w:color w:val="000000" w:themeColor="text1"/>
          <w:sz w:val="28"/>
          <w:szCs w:val="28"/>
          <w:lang w:val="ru-RU"/>
        </w:rPr>
        <w:t>й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B73132">
        <w:rPr>
          <w:color w:val="000000" w:themeColor="text1"/>
          <w:sz w:val="28"/>
          <w:szCs w:val="28"/>
          <w:lang w:val="ru-RU"/>
        </w:rPr>
        <w:t xml:space="preserve">Шкиря </w:t>
      </w:r>
      <w:r w:rsidR="000107D6">
        <w:rPr>
          <w:color w:val="000000" w:themeColor="text1"/>
          <w:sz w:val="28"/>
          <w:szCs w:val="28"/>
          <w:lang w:val="ru-RU"/>
        </w:rPr>
        <w:t>Е.М.</w:t>
      </w:r>
      <w:r w:rsidR="00B73132">
        <w:rPr>
          <w:color w:val="000000" w:themeColor="text1"/>
          <w:sz w:val="28"/>
          <w:szCs w:val="28"/>
          <w:lang w:val="ru-RU"/>
        </w:rPr>
        <w:t xml:space="preserve"> к Борисову </w:t>
      </w:r>
      <w:r w:rsidR="000107D6">
        <w:rPr>
          <w:color w:val="000000" w:themeColor="text1"/>
          <w:sz w:val="28"/>
          <w:szCs w:val="28"/>
          <w:lang w:val="ru-RU"/>
        </w:rPr>
        <w:t xml:space="preserve">А.В. </w:t>
      </w:r>
      <w:r w:rsidRPr="003943F7" w:rsidR="00B73132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B73132">
        <w:rPr>
          <w:color w:val="000000" w:themeColor="text1"/>
          <w:sz w:val="28"/>
          <w:szCs w:val="28"/>
          <w:lang w:val="ru-RU"/>
        </w:rPr>
        <w:t>задолженности по договору аренды транспортного средства в размере 500 рублей, судебных расходов по оплате юридических услуг в размере 8000 рублей и государственной пошлины в размере 400 рублей – отказать.</w:t>
      </w:r>
    </w:p>
    <w:p w:rsidR="001E2FC2" w:rsidP="001E2FC2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Решение может быть обжаловано в Октябрьский районный суд г. Ставрополя подачей жалобы через мирового судью судебного участка № 5 Октябрьского района г. Ставрополя в течение месяца со дня изготовления решения суда в окончательной форме.</w:t>
      </w:r>
    </w:p>
    <w:p w:rsidR="007D1E91" w:rsidRPr="002B203B" w:rsidP="002B203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B203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B203B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B203B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B203B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B203B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B203B">
        <w:rPr>
          <w:sz w:val="28"/>
          <w:szCs w:val="28"/>
          <w:lang w:val="ru-RU"/>
        </w:rPr>
        <w:br/>
        <w:t>объявления его резолютивной части.</w:t>
      </w:r>
    </w:p>
    <w:p w:rsidR="00495F95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3943F7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7D6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6B83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49BE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D67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97D6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2FC2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203B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2AC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6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7C7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0680"/>
    <w:rsid w:val="00391B48"/>
    <w:rsid w:val="00393C6A"/>
    <w:rsid w:val="003943F7"/>
    <w:rsid w:val="003965FE"/>
    <w:rsid w:val="003A22C7"/>
    <w:rsid w:val="003A79D3"/>
    <w:rsid w:val="003B2D48"/>
    <w:rsid w:val="003B3770"/>
    <w:rsid w:val="003C71F3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1EDB"/>
    <w:rsid w:val="0048241E"/>
    <w:rsid w:val="004841C2"/>
    <w:rsid w:val="00487363"/>
    <w:rsid w:val="00487760"/>
    <w:rsid w:val="00491342"/>
    <w:rsid w:val="00495F95"/>
    <w:rsid w:val="004A5013"/>
    <w:rsid w:val="004B1B2E"/>
    <w:rsid w:val="004B2E95"/>
    <w:rsid w:val="004C284C"/>
    <w:rsid w:val="004C2E81"/>
    <w:rsid w:val="004C4023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F55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2429"/>
    <w:rsid w:val="005B345C"/>
    <w:rsid w:val="005B4FBC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E64BC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21E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55932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25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1D06"/>
    <w:rsid w:val="0073338D"/>
    <w:rsid w:val="0073365E"/>
    <w:rsid w:val="007341C0"/>
    <w:rsid w:val="00737594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D71B1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5E5B"/>
    <w:rsid w:val="0084742B"/>
    <w:rsid w:val="00850528"/>
    <w:rsid w:val="0085215B"/>
    <w:rsid w:val="0085336A"/>
    <w:rsid w:val="00854E3C"/>
    <w:rsid w:val="00856D6B"/>
    <w:rsid w:val="0085713B"/>
    <w:rsid w:val="008579ED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5A68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733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056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0920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132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6FA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239F4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2173"/>
    <w:rsid w:val="00C834A4"/>
    <w:rsid w:val="00C85821"/>
    <w:rsid w:val="00C87442"/>
    <w:rsid w:val="00C919B1"/>
    <w:rsid w:val="00C923FE"/>
    <w:rsid w:val="00C9458F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2E1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474A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67E5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A4419"/>
    <w:rsid w:val="00FB0F12"/>
    <w:rsid w:val="00FB13F3"/>
    <w:rsid w:val="00FB4A82"/>
    <w:rsid w:val="00FC0213"/>
    <w:rsid w:val="00FC0DA3"/>
    <w:rsid w:val="00FC636C"/>
    <w:rsid w:val="00FC6539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BAC8-A297-475A-AC12-2A153346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