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943F7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6023C1" w:rsidP="00B7411D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0"/>
          <w:szCs w:val="20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   </w:t>
      </w:r>
      <w:r w:rsidR="00633E42">
        <w:rPr>
          <w:color w:val="000000" w:themeColor="text1"/>
          <w:sz w:val="20"/>
          <w:szCs w:val="20"/>
          <w:lang w:val="ru-RU"/>
        </w:rPr>
        <w:t xml:space="preserve"> </w:t>
      </w:r>
      <w:r w:rsidRPr="006023C1" w:rsidR="00723EEE">
        <w:rPr>
          <w:color w:val="000000" w:themeColor="text1"/>
          <w:sz w:val="20"/>
          <w:szCs w:val="20"/>
          <w:lang w:val="ru-RU"/>
        </w:rPr>
        <w:t xml:space="preserve"> </w:t>
      </w:r>
      <w:r w:rsidRPr="006023C1" w:rsidR="00633E42">
        <w:rPr>
          <w:color w:val="000000" w:themeColor="text1"/>
          <w:sz w:val="20"/>
          <w:szCs w:val="20"/>
          <w:lang w:val="ru-RU"/>
        </w:rPr>
        <w:t xml:space="preserve"> </w:t>
      </w:r>
      <w:r w:rsidRPr="006023C1" w:rsidR="00723EEE">
        <w:rPr>
          <w:color w:val="000000" w:themeColor="text1"/>
          <w:sz w:val="20"/>
          <w:szCs w:val="20"/>
          <w:lang w:val="ru-RU"/>
        </w:rPr>
        <w:t xml:space="preserve"> </w:t>
      </w:r>
      <w:r w:rsidRPr="006023C1">
        <w:rPr>
          <w:color w:val="000000" w:themeColor="text1"/>
          <w:sz w:val="20"/>
          <w:szCs w:val="20"/>
          <w:lang w:val="ru-RU"/>
        </w:rPr>
        <w:t>№ 2-</w:t>
      </w:r>
      <w:r w:rsidRPr="006023C1" w:rsidR="006023C1">
        <w:rPr>
          <w:color w:val="000000" w:themeColor="text1"/>
          <w:sz w:val="20"/>
          <w:szCs w:val="20"/>
          <w:lang w:val="ru-RU"/>
        </w:rPr>
        <w:t>88</w:t>
      </w:r>
      <w:r w:rsidRPr="006023C1" w:rsidR="00633E42">
        <w:rPr>
          <w:color w:val="000000" w:themeColor="text1"/>
          <w:sz w:val="20"/>
          <w:szCs w:val="20"/>
          <w:lang w:val="ru-RU"/>
        </w:rPr>
        <w:t>/</w:t>
      </w:r>
      <w:r w:rsidRPr="006023C1" w:rsidR="00285A3E">
        <w:rPr>
          <w:color w:val="000000" w:themeColor="text1"/>
          <w:sz w:val="20"/>
          <w:szCs w:val="20"/>
          <w:lang w:val="ru-RU"/>
        </w:rPr>
        <w:t>28-56</w:t>
      </w:r>
      <w:r w:rsidRPr="006023C1" w:rsidR="00723EEE">
        <w:rPr>
          <w:color w:val="000000" w:themeColor="text1"/>
          <w:sz w:val="20"/>
          <w:szCs w:val="20"/>
          <w:lang w:val="ru-RU"/>
        </w:rPr>
        <w:t>5/2024</w:t>
      </w:r>
      <w:r w:rsidRPr="006023C1">
        <w:rPr>
          <w:color w:val="000000" w:themeColor="text1"/>
          <w:sz w:val="20"/>
          <w:szCs w:val="20"/>
          <w:lang w:val="ru-RU"/>
        </w:rPr>
        <w:tab/>
      </w:r>
    </w:p>
    <w:p w:rsidR="007D1E91" w:rsidRPr="006023C1" w:rsidP="00B7411D">
      <w:pPr>
        <w:pStyle w:val="BodyText"/>
        <w:spacing w:after="0" w:line="240" w:lineRule="auto"/>
        <w:jc w:val="right"/>
        <w:rPr>
          <w:color w:val="000000" w:themeColor="text1"/>
          <w:sz w:val="20"/>
          <w:szCs w:val="20"/>
          <w:lang w:val="ru-RU"/>
        </w:rPr>
      </w:pPr>
      <w:r w:rsidRPr="006023C1">
        <w:rPr>
          <w:color w:val="000000" w:themeColor="text1"/>
          <w:sz w:val="20"/>
          <w:szCs w:val="20"/>
          <w:lang w:val="ru-RU"/>
        </w:rPr>
        <w:t xml:space="preserve">    </w:t>
      </w:r>
      <w:r w:rsidRPr="006023C1" w:rsidR="00204DD5">
        <w:rPr>
          <w:color w:val="000000" w:themeColor="text1"/>
          <w:sz w:val="20"/>
          <w:szCs w:val="20"/>
          <w:lang w:val="ru-RU"/>
        </w:rPr>
        <w:t>26MS0149</w:t>
      </w:r>
      <w:r w:rsidRPr="006023C1">
        <w:rPr>
          <w:color w:val="000000" w:themeColor="text1"/>
          <w:sz w:val="20"/>
          <w:szCs w:val="20"/>
          <w:lang w:val="ru-RU"/>
        </w:rPr>
        <w:t>-01-202</w:t>
      </w:r>
      <w:r w:rsidRPr="006023C1" w:rsidR="00723EEE">
        <w:rPr>
          <w:color w:val="000000" w:themeColor="text1"/>
          <w:sz w:val="20"/>
          <w:szCs w:val="20"/>
          <w:lang w:val="ru-RU"/>
        </w:rPr>
        <w:t>4</w:t>
      </w:r>
      <w:r w:rsidRPr="006023C1">
        <w:rPr>
          <w:color w:val="000000" w:themeColor="text1"/>
          <w:sz w:val="20"/>
          <w:szCs w:val="20"/>
          <w:lang w:val="ru-RU"/>
        </w:rPr>
        <w:t>-</w:t>
      </w:r>
      <w:r w:rsidRPr="006023C1">
        <w:rPr>
          <w:color w:val="000000" w:themeColor="text1"/>
          <w:sz w:val="20"/>
          <w:szCs w:val="20"/>
          <w:lang w:val="ru-RU"/>
        </w:rPr>
        <w:t>00</w:t>
      </w:r>
      <w:r w:rsidRPr="006023C1" w:rsidR="006023C1">
        <w:rPr>
          <w:color w:val="000000" w:themeColor="text1"/>
          <w:sz w:val="20"/>
          <w:szCs w:val="20"/>
          <w:lang w:val="ru-RU"/>
        </w:rPr>
        <w:t>0092</w:t>
      </w:r>
      <w:r w:rsidRPr="006023C1" w:rsidR="00610EFD">
        <w:rPr>
          <w:color w:val="000000" w:themeColor="text1"/>
          <w:sz w:val="20"/>
          <w:szCs w:val="20"/>
          <w:lang w:val="ru-RU"/>
        </w:rPr>
        <w:t>-</w:t>
      </w:r>
      <w:r w:rsidRPr="006023C1" w:rsidR="006023C1">
        <w:rPr>
          <w:color w:val="000000" w:themeColor="text1"/>
          <w:sz w:val="20"/>
          <w:szCs w:val="20"/>
          <w:lang w:val="ru-RU"/>
        </w:rPr>
        <w:t>14</w:t>
      </w:r>
    </w:p>
    <w:p w:rsidR="00F734AC" w:rsidP="006023C1">
      <w:pPr>
        <w:pStyle w:val="22"/>
        <w:shd w:val="clear" w:color="auto" w:fill="auto"/>
        <w:spacing w:line="240" w:lineRule="exact"/>
        <w:ind w:right="-1"/>
        <w:rPr>
          <w:lang w:val="ru-RU"/>
        </w:rPr>
      </w:pPr>
    </w:p>
    <w:p w:rsidR="00F734AC" w:rsidP="00846D8B">
      <w:pPr>
        <w:pStyle w:val="22"/>
        <w:shd w:val="clear" w:color="auto" w:fill="auto"/>
        <w:spacing w:line="240" w:lineRule="exact"/>
        <w:rPr>
          <w:lang w:val="ru-RU"/>
        </w:rPr>
      </w:pPr>
    </w:p>
    <w:p w:rsidR="00F734AC" w:rsidP="00846D8B">
      <w:pPr>
        <w:pStyle w:val="22"/>
        <w:shd w:val="clear" w:color="auto" w:fill="auto"/>
        <w:spacing w:line="240" w:lineRule="exact"/>
        <w:rPr>
          <w:lang w:val="ru-RU"/>
        </w:rPr>
      </w:pPr>
    </w:p>
    <w:p w:rsidR="007D1E91" w:rsidRPr="00846D8B" w:rsidP="006023C1">
      <w:pPr>
        <w:pStyle w:val="22"/>
        <w:shd w:val="clear" w:color="auto" w:fill="auto"/>
        <w:spacing w:line="240" w:lineRule="auto"/>
        <w:rPr>
          <w:lang w:val="ru-RU"/>
        </w:rPr>
      </w:pPr>
      <w:r w:rsidRPr="00846D8B">
        <w:rPr>
          <w:lang w:val="ru-RU"/>
        </w:rPr>
        <w:t>З А О Ч Н О Е    Р Е Ш Е Н И Е</w:t>
      </w:r>
    </w:p>
    <w:p w:rsidR="003E0497" w:rsidRPr="00846D8B" w:rsidP="006023C1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846D8B" w:rsidP="006023C1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B95A97" w:rsidRPr="00846D8B" w:rsidP="006023C1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RPr="00846D8B" w:rsidP="006023C1">
      <w:pPr>
        <w:pStyle w:val="BodyText"/>
        <w:spacing w:after="0"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02 апреля </w:t>
      </w:r>
      <w:r w:rsidRPr="00846D8B" w:rsidR="0043096C">
        <w:rPr>
          <w:color w:val="000000" w:themeColor="text1"/>
          <w:sz w:val="28"/>
          <w:szCs w:val="28"/>
          <w:lang w:val="ru-RU"/>
        </w:rPr>
        <w:t>202</w:t>
      </w:r>
      <w:r w:rsidR="00723EEE">
        <w:rPr>
          <w:color w:val="000000" w:themeColor="text1"/>
          <w:sz w:val="28"/>
          <w:szCs w:val="28"/>
          <w:lang w:val="ru-RU"/>
        </w:rPr>
        <w:t xml:space="preserve">4 </w:t>
      </w:r>
      <w:r w:rsidRPr="00846D8B">
        <w:rPr>
          <w:color w:val="000000" w:themeColor="text1"/>
          <w:sz w:val="28"/>
          <w:szCs w:val="28"/>
          <w:lang w:val="ru-RU"/>
        </w:rPr>
        <w:t>года</w:t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Pr="00846D8B" w:rsidR="00376EE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846D8B" w:rsidR="001A4E60">
        <w:rPr>
          <w:color w:val="000000" w:themeColor="text1"/>
          <w:sz w:val="28"/>
          <w:szCs w:val="28"/>
          <w:lang w:val="ru-RU"/>
        </w:rPr>
        <w:t xml:space="preserve"> </w:t>
      </w:r>
      <w:r w:rsidRPr="00846D8B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D83CE3">
        <w:rPr>
          <w:color w:val="000000" w:themeColor="text1"/>
          <w:sz w:val="28"/>
          <w:szCs w:val="28"/>
          <w:lang w:val="ru-RU"/>
        </w:rPr>
        <w:t xml:space="preserve">          </w:t>
      </w:r>
      <w:r w:rsidRPr="00846D8B" w:rsidR="00B7411D">
        <w:rPr>
          <w:color w:val="000000" w:themeColor="text1"/>
          <w:sz w:val="28"/>
          <w:szCs w:val="28"/>
          <w:lang w:val="ru-RU"/>
        </w:rPr>
        <w:t xml:space="preserve">        </w:t>
      </w:r>
      <w:r w:rsidR="00846D8B">
        <w:rPr>
          <w:color w:val="000000" w:themeColor="text1"/>
          <w:sz w:val="28"/>
          <w:szCs w:val="28"/>
          <w:lang w:val="ru-RU"/>
        </w:rPr>
        <w:t xml:space="preserve">  </w:t>
      </w:r>
      <w:r w:rsidRPr="00846D8B" w:rsidR="00AC715E">
        <w:rPr>
          <w:color w:val="000000" w:themeColor="text1"/>
          <w:sz w:val="28"/>
          <w:szCs w:val="28"/>
          <w:lang w:val="ru-RU"/>
        </w:rPr>
        <w:t>г. Ставрополь</w:t>
      </w:r>
    </w:p>
    <w:p w:rsidR="00846D8B" w:rsidP="006023C1">
      <w:pPr>
        <w:pStyle w:val="BodyText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 xml:space="preserve">            </w:t>
      </w:r>
    </w:p>
    <w:p w:rsidR="004E022D" w:rsidRPr="00846D8B" w:rsidP="006023C1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Мир</w:t>
      </w:r>
      <w:r w:rsidRPr="00846D8B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846D8B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846D8B" w:rsidR="001A4E60">
        <w:rPr>
          <w:color w:val="000000" w:themeColor="text1"/>
          <w:sz w:val="28"/>
          <w:szCs w:val="28"/>
          <w:lang w:val="ru-RU"/>
        </w:rPr>
        <w:t>а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52749">
        <w:rPr>
          <w:color w:val="000000" w:themeColor="text1"/>
          <w:sz w:val="28"/>
          <w:szCs w:val="28"/>
          <w:lang w:val="ru-RU"/>
        </w:rPr>
        <w:t xml:space="preserve">г. Ставрополя </w:t>
      </w:r>
      <w:r w:rsidRPr="00846D8B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846D8B" w:rsidR="006D6BD1">
        <w:rPr>
          <w:color w:val="000000" w:themeColor="text1"/>
          <w:sz w:val="28"/>
          <w:szCs w:val="28"/>
          <w:lang w:val="ru-RU"/>
        </w:rPr>
        <w:t xml:space="preserve"> Т.П.</w:t>
      </w:r>
    </w:p>
    <w:p w:rsidR="00102713" w:rsidRPr="00846D8B" w:rsidP="006023C1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 xml:space="preserve">при </w:t>
      </w:r>
      <w:r w:rsidR="006023C1">
        <w:rPr>
          <w:color w:val="000000" w:themeColor="text1"/>
          <w:sz w:val="28"/>
          <w:szCs w:val="28"/>
          <w:lang w:val="ru-RU"/>
        </w:rPr>
        <w:t>помощнике судьи Хахине Д.В.,</w:t>
      </w:r>
    </w:p>
    <w:p w:rsidR="006023C1" w:rsidP="006023C1">
      <w:pPr>
        <w:pStyle w:val="BodyText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46D8B">
        <w:rPr>
          <w:sz w:val="28"/>
          <w:szCs w:val="28"/>
          <w:lang w:val="ru-RU"/>
        </w:rPr>
        <w:t>рассмотрев в открытом судебном заседании в помещении судебного участка № 5 Октябрьского района г. Став</w:t>
      </w:r>
      <w:r w:rsidR="006F3EC2">
        <w:rPr>
          <w:sz w:val="28"/>
          <w:szCs w:val="28"/>
          <w:lang w:val="ru-RU"/>
        </w:rPr>
        <w:t xml:space="preserve">рополя гражданское дело по исковому заявлению </w:t>
      </w:r>
      <w:r>
        <w:rPr>
          <w:sz w:val="28"/>
          <w:szCs w:val="28"/>
          <w:lang w:val="ru-RU"/>
        </w:rPr>
        <w:t xml:space="preserve">Шатохина </w:t>
      </w:r>
      <w:r w:rsidR="00DB5C58">
        <w:rPr>
          <w:sz w:val="28"/>
          <w:szCs w:val="28"/>
          <w:lang w:val="ru-RU"/>
        </w:rPr>
        <w:t>И.А.</w:t>
      </w:r>
      <w:r>
        <w:rPr>
          <w:sz w:val="28"/>
          <w:szCs w:val="28"/>
          <w:lang w:val="ru-RU"/>
        </w:rPr>
        <w:t xml:space="preserve"> к Поповичу </w:t>
      </w:r>
      <w:r w:rsidR="00DB5C58">
        <w:rPr>
          <w:sz w:val="28"/>
          <w:szCs w:val="28"/>
          <w:lang w:val="ru-RU"/>
        </w:rPr>
        <w:t>Е.А,</w:t>
      </w:r>
      <w:r>
        <w:rPr>
          <w:sz w:val="28"/>
          <w:szCs w:val="28"/>
          <w:lang w:val="ru-RU"/>
        </w:rPr>
        <w:t xml:space="preserve"> </w:t>
      </w:r>
      <w:r w:rsidRPr="00846D8B">
        <w:rPr>
          <w:sz w:val="28"/>
          <w:szCs w:val="28"/>
          <w:lang w:val="ru-RU"/>
        </w:rPr>
        <w:t xml:space="preserve">о взыскании </w:t>
      </w:r>
      <w:r>
        <w:rPr>
          <w:sz w:val="28"/>
          <w:szCs w:val="28"/>
          <w:lang w:val="ru-RU"/>
        </w:rPr>
        <w:t>денежных средств, процентов за пользование чужими денежными средствами,</w:t>
      </w:r>
    </w:p>
    <w:p w:rsidR="003E0497" w:rsidRPr="00846D8B" w:rsidP="006023C1">
      <w:pPr>
        <w:pStyle w:val="BodyText"/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 xml:space="preserve"> </w:t>
      </w:r>
      <w:r w:rsidRPr="00846D8B">
        <w:rPr>
          <w:color w:val="000000" w:themeColor="text1"/>
          <w:sz w:val="28"/>
          <w:szCs w:val="28"/>
          <w:lang w:val="ru-RU"/>
        </w:rPr>
        <w:t>руководствуясь ст.</w:t>
      </w:r>
      <w:r w:rsidRPr="00846D8B" w:rsidR="00285A3E">
        <w:rPr>
          <w:color w:val="000000" w:themeColor="text1"/>
          <w:sz w:val="28"/>
          <w:szCs w:val="28"/>
          <w:lang w:val="ru-RU"/>
        </w:rPr>
        <w:t xml:space="preserve"> </w:t>
      </w:r>
      <w:r w:rsidRPr="00846D8B">
        <w:rPr>
          <w:color w:val="000000" w:themeColor="text1"/>
          <w:sz w:val="28"/>
          <w:szCs w:val="28"/>
          <w:lang w:val="ru-RU"/>
        </w:rPr>
        <w:t>ст. 193-199</w:t>
      </w:r>
      <w:r w:rsidR="00723EEE">
        <w:rPr>
          <w:color w:val="000000" w:themeColor="text1"/>
          <w:sz w:val="28"/>
          <w:szCs w:val="28"/>
          <w:lang w:val="ru-RU"/>
        </w:rPr>
        <w:t>, 233-235</w:t>
      </w:r>
      <w:r w:rsidRPr="00846D8B">
        <w:rPr>
          <w:color w:val="000000" w:themeColor="text1"/>
          <w:sz w:val="28"/>
          <w:szCs w:val="28"/>
          <w:lang w:val="ru-RU"/>
        </w:rPr>
        <w:t xml:space="preserve"> ГПК РФ, мировой судья</w:t>
      </w:r>
    </w:p>
    <w:p w:rsidR="00F734AC" w:rsidP="006023C1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CE37CA" w:rsidP="006023C1">
      <w:pPr>
        <w:pStyle w:val="BodyText"/>
        <w:spacing w:after="0"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</w:t>
      </w:r>
      <w:r w:rsidRPr="00846D8B" w:rsidR="00B95A97">
        <w:rPr>
          <w:color w:val="000000" w:themeColor="text1"/>
          <w:sz w:val="28"/>
          <w:szCs w:val="28"/>
          <w:lang w:val="ru-RU"/>
        </w:rPr>
        <w:t xml:space="preserve">Р </w:t>
      </w:r>
      <w:r w:rsidRPr="00846D8B" w:rsidR="003E0497">
        <w:rPr>
          <w:color w:val="000000" w:themeColor="text1"/>
          <w:sz w:val="28"/>
          <w:szCs w:val="28"/>
          <w:lang w:val="ru-RU"/>
        </w:rPr>
        <w:t>Е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E0497">
        <w:rPr>
          <w:color w:val="000000" w:themeColor="text1"/>
          <w:sz w:val="28"/>
          <w:szCs w:val="28"/>
          <w:lang w:val="ru-RU"/>
        </w:rPr>
        <w:t>Ш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E0497">
        <w:rPr>
          <w:color w:val="000000" w:themeColor="text1"/>
          <w:sz w:val="28"/>
          <w:szCs w:val="28"/>
          <w:lang w:val="ru-RU"/>
        </w:rPr>
        <w:t>И</w:t>
      </w:r>
      <w:r w:rsidRPr="00846D8B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3E0497">
        <w:rPr>
          <w:color w:val="000000" w:themeColor="text1"/>
          <w:sz w:val="28"/>
          <w:szCs w:val="28"/>
          <w:lang w:val="ru-RU"/>
        </w:rPr>
        <w:t>Л:</w:t>
      </w:r>
    </w:p>
    <w:p w:rsidR="00846D8B" w:rsidRPr="00846D8B" w:rsidP="006023C1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B95A97" w:rsidRPr="006F3EC2" w:rsidP="006023C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46D8B">
        <w:rPr>
          <w:rFonts w:ascii="Times New Roman" w:hAnsi="Times New Roman"/>
          <w:sz w:val="28"/>
          <w:szCs w:val="28"/>
          <w:lang w:val="ru-RU"/>
        </w:rPr>
        <w:t xml:space="preserve">           Исковые требования </w:t>
      </w:r>
      <w:r w:rsidR="00DB5C58">
        <w:rPr>
          <w:sz w:val="28"/>
          <w:szCs w:val="28"/>
          <w:lang w:val="ru-RU"/>
        </w:rPr>
        <w:t>Шатохина И.А. к Поповичу Е.А</w:t>
      </w:r>
      <w:r w:rsidR="006023C1">
        <w:rPr>
          <w:rFonts w:ascii="Times New Roman" w:hAnsi="Times New Roman"/>
          <w:sz w:val="28"/>
          <w:szCs w:val="28"/>
          <w:lang w:val="ru-RU"/>
        </w:rPr>
        <w:t xml:space="preserve"> о взыскании денежных средств, процентов за пользование чужими денежными средствами -</w:t>
      </w:r>
      <w:r w:rsidRPr="006F3EC2">
        <w:rPr>
          <w:rFonts w:ascii="Times New Roman" w:hAnsi="Times New Roman"/>
          <w:sz w:val="28"/>
          <w:szCs w:val="28"/>
          <w:lang w:val="ru-RU"/>
        </w:rPr>
        <w:t xml:space="preserve">  удовлетворить.</w:t>
      </w:r>
    </w:p>
    <w:p w:rsidR="006023C1" w:rsidP="006023C1">
      <w:pPr>
        <w:pStyle w:val="BodyText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Взыскать с </w:t>
      </w:r>
      <w:r>
        <w:rPr>
          <w:sz w:val="28"/>
          <w:szCs w:val="28"/>
          <w:lang w:val="ru-RU"/>
        </w:rPr>
        <w:t xml:space="preserve">Поповича </w:t>
      </w:r>
      <w:r w:rsidR="00DB5C58">
        <w:rPr>
          <w:sz w:val="28"/>
          <w:szCs w:val="28"/>
          <w:lang w:val="ru-RU"/>
        </w:rPr>
        <w:t>Е.А.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пользу </w:t>
      </w:r>
      <w:r>
        <w:rPr>
          <w:sz w:val="28"/>
          <w:szCs w:val="28"/>
          <w:lang w:val="ru-RU"/>
        </w:rPr>
        <w:t xml:space="preserve">Шатохина </w:t>
      </w:r>
      <w:r w:rsidR="00DB5C58">
        <w:rPr>
          <w:sz w:val="28"/>
          <w:szCs w:val="28"/>
          <w:lang w:val="ru-RU"/>
        </w:rPr>
        <w:t>И.А.</w:t>
      </w:r>
      <w:r>
        <w:rPr>
          <w:sz w:val="28"/>
          <w:szCs w:val="28"/>
          <w:lang w:val="ru-RU"/>
        </w:rPr>
        <w:t xml:space="preserve"> денежные средства </w:t>
      </w:r>
      <w:r w:rsidR="00723EEE">
        <w:rPr>
          <w:sz w:val="28"/>
          <w:szCs w:val="28"/>
          <w:lang w:val="ru-RU"/>
        </w:rPr>
        <w:t xml:space="preserve">  в размере </w:t>
      </w:r>
      <w:r>
        <w:rPr>
          <w:sz w:val="28"/>
          <w:szCs w:val="28"/>
          <w:lang w:val="ru-RU"/>
        </w:rPr>
        <w:t>33 181, 72 рублей.</w:t>
      </w:r>
    </w:p>
    <w:p w:rsidR="00C355B6" w:rsidP="006023C1">
      <w:pPr>
        <w:pStyle w:val="BodyText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Взыскать с </w:t>
      </w:r>
      <w:r>
        <w:rPr>
          <w:sz w:val="28"/>
          <w:szCs w:val="28"/>
          <w:lang w:val="ru-RU"/>
        </w:rPr>
        <w:t xml:space="preserve">Поповича </w:t>
      </w:r>
      <w:r w:rsidR="00DB5C58">
        <w:rPr>
          <w:sz w:val="28"/>
          <w:szCs w:val="28"/>
          <w:lang w:val="ru-RU"/>
        </w:rPr>
        <w:t>Е.А.</w:t>
      </w:r>
      <w:r>
        <w:rPr>
          <w:sz w:val="28"/>
          <w:szCs w:val="28"/>
          <w:lang w:val="ru-RU"/>
        </w:rPr>
        <w:t xml:space="preserve"> в пользу Шатохина </w:t>
      </w:r>
      <w:r w:rsidR="00DB5C58">
        <w:rPr>
          <w:sz w:val="28"/>
          <w:szCs w:val="28"/>
          <w:lang w:val="ru-RU"/>
        </w:rPr>
        <w:t>И.А.</w:t>
      </w:r>
      <w:r>
        <w:rPr>
          <w:sz w:val="28"/>
          <w:szCs w:val="28"/>
          <w:lang w:val="ru-RU"/>
        </w:rPr>
        <w:t xml:space="preserve"> проценты за пользование чужими денежными средствами в размере 3 607, 71 рублей.</w:t>
      </w:r>
    </w:p>
    <w:p w:rsidR="00846D8B" w:rsidRPr="00846D8B" w:rsidP="006023C1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846D8B">
        <w:rPr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846D8B">
        <w:rPr>
          <w:lang w:val="ru-RU"/>
        </w:rPr>
        <w:br/>
        <w:t>решение, в течение трех дней заявление о составлении мотивированного</w:t>
      </w:r>
      <w:r w:rsidRPr="00846D8B">
        <w:rPr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846D8B">
        <w:rPr>
          <w:lang w:val="ru-RU"/>
        </w:rPr>
        <w:br/>
        <w:t>заседании, вправе подать в суд, принявший решение, в течение пятнадцати</w:t>
      </w:r>
      <w:r w:rsidRPr="00846D8B">
        <w:rPr>
          <w:lang w:val="ru-RU"/>
        </w:rPr>
        <w:br/>
        <w:t>дней заявление о составлении мотивированного решения суда, со дня</w:t>
      </w:r>
      <w:r w:rsidRPr="00846D8B">
        <w:rPr>
          <w:lang w:val="ru-RU"/>
        </w:rPr>
        <w:br/>
        <w:t>объявления его резолютивной части.</w:t>
      </w:r>
    </w:p>
    <w:p w:rsidR="00846D8B" w:rsidRPr="00846D8B" w:rsidP="006023C1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846D8B">
        <w:rPr>
          <w:lang w:val="ru-RU"/>
        </w:rPr>
        <w:t>Ответчик вправе подать в суд, принявший заочное решение, заявление</w:t>
      </w:r>
      <w:r w:rsidRPr="00846D8B">
        <w:rPr>
          <w:lang w:val="ru-RU"/>
        </w:rPr>
        <w:br/>
        <w:t>об отмене этого решения в течение семи дней со дня вручения ему копии</w:t>
      </w:r>
      <w:r w:rsidRPr="00846D8B">
        <w:rPr>
          <w:lang w:val="ru-RU"/>
        </w:rPr>
        <w:br/>
        <w:t>этого решения.</w:t>
      </w:r>
    </w:p>
    <w:p w:rsidR="00846D8B" w:rsidRPr="00846D8B" w:rsidP="006023C1">
      <w:pPr>
        <w:pStyle w:val="22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846D8B">
        <w:rPr>
          <w:lang w:val="ru-RU"/>
        </w:rPr>
        <w:t>Заочное решение суда может быть обжаловано сторонами в</w:t>
      </w:r>
      <w:r w:rsidRPr="00846D8B">
        <w:rPr>
          <w:lang w:val="ru-RU"/>
        </w:rPr>
        <w:br/>
        <w:t>апелляционном порядке в Октябрьский районный суд г. Ставрополя в</w:t>
      </w:r>
      <w:r w:rsidRPr="00846D8B">
        <w:rPr>
          <w:lang w:val="ru-RU"/>
        </w:rPr>
        <w:br/>
        <w:t>течение месяца по истечении срока подачи ответчиком заявления об отмене</w:t>
      </w:r>
      <w:r w:rsidRPr="00846D8B">
        <w:rPr>
          <w:lang w:val="ru-RU"/>
        </w:rPr>
        <w:br/>
        <w:t>этого решения суда, а в случае, если такое заявление подано, - в течение</w:t>
      </w:r>
      <w:r w:rsidRPr="00846D8B">
        <w:rPr>
          <w:lang w:val="ru-RU"/>
        </w:rPr>
        <w:br/>
        <w:t>месяца со дня вынесения определения суда об отказе в удовлетворении этого</w:t>
      </w:r>
      <w:r w:rsidRPr="00846D8B">
        <w:rPr>
          <w:lang w:val="ru-RU"/>
        </w:rPr>
        <w:br/>
        <w:t>заявления.</w:t>
      </w:r>
    </w:p>
    <w:p w:rsidR="00846D8B" w:rsidRPr="00846D8B" w:rsidP="006023C1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>Резолютивная часть решения вын</w:t>
      </w:r>
      <w:r w:rsidR="00723EEE">
        <w:rPr>
          <w:color w:val="000000" w:themeColor="text1"/>
          <w:sz w:val="28"/>
          <w:szCs w:val="28"/>
          <w:lang w:val="ru-RU"/>
        </w:rPr>
        <w:t xml:space="preserve">есена в совещательной комнате </w:t>
      </w:r>
      <w:r w:rsidR="006023C1">
        <w:rPr>
          <w:color w:val="000000" w:themeColor="text1"/>
          <w:sz w:val="28"/>
          <w:szCs w:val="28"/>
          <w:lang w:val="ru-RU"/>
        </w:rPr>
        <w:t xml:space="preserve">02 апреля </w:t>
      </w:r>
      <w:r w:rsidR="00723EEE">
        <w:rPr>
          <w:color w:val="000000" w:themeColor="text1"/>
          <w:sz w:val="28"/>
          <w:szCs w:val="28"/>
          <w:lang w:val="ru-RU"/>
        </w:rPr>
        <w:t>2024</w:t>
      </w:r>
      <w:r w:rsidRPr="00846D8B">
        <w:rPr>
          <w:color w:val="000000" w:themeColor="text1"/>
          <w:sz w:val="28"/>
          <w:szCs w:val="28"/>
          <w:lang w:val="ru-RU"/>
        </w:rPr>
        <w:t xml:space="preserve"> года. </w:t>
      </w:r>
    </w:p>
    <w:p w:rsidR="00846D8B" w:rsidRPr="00846D8B" w:rsidP="006023C1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846D8B" w:rsidP="006023C1">
      <w:pPr>
        <w:pStyle w:val="BodyText"/>
        <w:spacing w:after="0" w:line="240" w:lineRule="auto"/>
        <w:ind w:right="-284"/>
        <w:jc w:val="both"/>
        <w:rPr>
          <w:sz w:val="28"/>
          <w:szCs w:val="28"/>
          <w:lang w:val="ru-RU"/>
        </w:rPr>
      </w:pPr>
      <w:r w:rsidRPr="00846D8B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</w:r>
      <w:r w:rsidRPr="00846D8B">
        <w:rPr>
          <w:color w:val="000000" w:themeColor="text1"/>
          <w:sz w:val="28"/>
          <w:szCs w:val="28"/>
          <w:lang w:val="ru-RU"/>
        </w:rPr>
        <w:tab/>
        <w:t xml:space="preserve">                 </w:t>
      </w:r>
      <w:r w:rsidRPr="00846D8B" w:rsidR="006D6BD1">
        <w:rPr>
          <w:color w:val="000000" w:themeColor="text1"/>
          <w:sz w:val="28"/>
          <w:szCs w:val="28"/>
          <w:lang w:val="ru-RU"/>
        </w:rPr>
        <w:t xml:space="preserve">    </w:t>
      </w:r>
      <w:r w:rsidR="00846D8B">
        <w:rPr>
          <w:color w:val="000000" w:themeColor="text1"/>
          <w:sz w:val="28"/>
          <w:szCs w:val="28"/>
          <w:lang w:val="ru-RU"/>
        </w:rPr>
        <w:t xml:space="preserve">   </w:t>
      </w:r>
      <w:r w:rsidR="006023C1">
        <w:rPr>
          <w:color w:val="000000" w:themeColor="text1"/>
          <w:sz w:val="28"/>
          <w:szCs w:val="28"/>
          <w:lang w:val="ru-RU"/>
        </w:rPr>
        <w:t xml:space="preserve"> </w:t>
      </w:r>
      <w:r w:rsidRPr="00846D8B" w:rsidR="006D6BD1">
        <w:rPr>
          <w:color w:val="000000" w:themeColor="text1"/>
          <w:sz w:val="28"/>
          <w:szCs w:val="28"/>
          <w:lang w:val="ru-RU"/>
        </w:rPr>
        <w:t>Т.П. Кошманова</w:t>
      </w:r>
    </w:p>
    <w:p w:rsidR="00B95A97" w:rsidRPr="00846D8B" w:rsidP="006023C1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sectPr w:rsidSect="00B7411D"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06A"/>
    <w:rsid w:val="00105445"/>
    <w:rsid w:val="0010589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5644C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129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5A5B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1581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B6140"/>
    <w:rsid w:val="005C01C7"/>
    <w:rsid w:val="005C14D6"/>
    <w:rsid w:val="005C26E4"/>
    <w:rsid w:val="005C46BC"/>
    <w:rsid w:val="005D0244"/>
    <w:rsid w:val="005D21F5"/>
    <w:rsid w:val="005D52AB"/>
    <w:rsid w:val="005D5714"/>
    <w:rsid w:val="005E5217"/>
    <w:rsid w:val="005F1EF1"/>
    <w:rsid w:val="005F329C"/>
    <w:rsid w:val="005F449F"/>
    <w:rsid w:val="006023C1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3E42"/>
    <w:rsid w:val="00634ECC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3EC2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3EEE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6D8B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5C3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5331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42EE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B798C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9A4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346B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5A97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355B6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8EA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60F9"/>
    <w:rsid w:val="00D572F4"/>
    <w:rsid w:val="00D605AF"/>
    <w:rsid w:val="00D62DF2"/>
    <w:rsid w:val="00D639C9"/>
    <w:rsid w:val="00D64C67"/>
    <w:rsid w:val="00D64E4C"/>
    <w:rsid w:val="00D670AC"/>
    <w:rsid w:val="00D71668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B5C58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079C"/>
    <w:rsid w:val="00E31D0E"/>
    <w:rsid w:val="00E33990"/>
    <w:rsid w:val="00E35939"/>
    <w:rsid w:val="00E405E1"/>
    <w:rsid w:val="00E414F9"/>
    <w:rsid w:val="00E425A4"/>
    <w:rsid w:val="00E43E5D"/>
    <w:rsid w:val="00E44997"/>
    <w:rsid w:val="00E52E08"/>
    <w:rsid w:val="00E540C7"/>
    <w:rsid w:val="00E540F6"/>
    <w:rsid w:val="00E645A8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5E1C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2B9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12AF"/>
    <w:rsid w:val="00F60346"/>
    <w:rsid w:val="00F6035C"/>
    <w:rsid w:val="00F60518"/>
    <w:rsid w:val="00F62528"/>
    <w:rsid w:val="00F65302"/>
    <w:rsid w:val="00F72E80"/>
    <w:rsid w:val="00F73113"/>
    <w:rsid w:val="00F734AC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27CF-B1B0-4E71-8C6F-16B92562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