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3B" w:rsidP="009E2C3B">
      <w:pPr>
        <w:ind w:left="2124"/>
        <w:jc w:val="both"/>
      </w:pPr>
      <w:r>
        <w:t xml:space="preserve">            З А О Ч Н О Е   Р Е Ш Е Н И Е </w:t>
      </w:r>
    </w:p>
    <w:p w:rsidR="009E2C3B" w:rsidP="009E2C3B">
      <w:pPr>
        <w:jc w:val="both"/>
      </w:pPr>
      <w:r>
        <w:tab/>
      </w:r>
      <w:r>
        <w:tab/>
      </w:r>
      <w:r>
        <w:tab/>
        <w:t xml:space="preserve">     </w:t>
      </w:r>
      <w:r>
        <w:tab/>
        <w:t>Именем Российской Федерации</w:t>
      </w:r>
    </w:p>
    <w:p w:rsidR="009E2C3B" w:rsidP="009E2C3B">
      <w:pPr>
        <w:jc w:val="both"/>
      </w:pPr>
    </w:p>
    <w:p w:rsidR="009E2C3B" w:rsidP="009E2C3B">
      <w:pPr>
        <w:jc w:val="both"/>
      </w:pPr>
      <w:r>
        <w:t>г. Ставрополь.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января 2024г.</w:t>
      </w:r>
    </w:p>
    <w:p w:rsidR="009E2C3B" w:rsidP="009E2C3B">
      <w:pPr>
        <w:jc w:val="both"/>
      </w:pPr>
    </w:p>
    <w:p w:rsidR="009E2C3B" w:rsidP="009E2C3B">
      <w:pPr>
        <w:jc w:val="both"/>
      </w:pPr>
      <w:r>
        <w:t xml:space="preserve">Мировой   судья   судебного   участка   </w:t>
      </w:r>
      <w:r>
        <w:t>№  1</w:t>
      </w:r>
      <w:r>
        <w:t xml:space="preserve">     Промышленного     района г. Ставрополя Латынцева Я.Н.,  при секретаре </w:t>
      </w:r>
      <w:r>
        <w:t>Сухоносовой</w:t>
      </w:r>
      <w:r>
        <w:t xml:space="preserve"> А.А.,</w:t>
      </w:r>
    </w:p>
    <w:p w:rsidR="009E2C3B" w:rsidP="009E2C3B">
      <w:pPr>
        <w:jc w:val="both"/>
      </w:pPr>
      <w:r>
        <w:t xml:space="preserve">рассмотрел в </w:t>
      </w:r>
      <w:r>
        <w:t>открытом  судебном</w:t>
      </w:r>
      <w:r>
        <w:t xml:space="preserve">  заседании в помещении судебного участка № 1 Промышленного района г. Ставрополя гражданское дело по иску </w:t>
      </w:r>
      <w:r>
        <w:rPr>
          <w:color w:val="333333"/>
        </w:rPr>
        <w:t>Общества с ограниченной ответственностью «</w:t>
      </w:r>
      <w:r>
        <w:rPr>
          <w:color w:val="333333"/>
        </w:rPr>
        <w:t>***</w:t>
      </w:r>
      <w:r>
        <w:rPr>
          <w:color w:val="333333"/>
        </w:rPr>
        <w:t>» к Кольцовой М</w:t>
      </w:r>
      <w:r>
        <w:rPr>
          <w:color w:val="333333"/>
        </w:rPr>
        <w:t>.В.</w:t>
      </w:r>
      <w:r>
        <w:rPr>
          <w:color w:val="333333"/>
        </w:rPr>
        <w:t xml:space="preserve"> о взыскании задолженности по договору </w:t>
      </w:r>
      <w:r>
        <w:rPr>
          <w:color w:val="333333"/>
        </w:rPr>
        <w:t>микрозайма</w:t>
      </w:r>
      <w:r>
        <w:rPr>
          <w:color w:val="333333"/>
        </w:rPr>
        <w:t>, судебных расходов</w:t>
      </w:r>
      <w:r>
        <w:t xml:space="preserve">, руководствуясь   </w:t>
      </w:r>
      <w:r>
        <w:t>ст.ст</w:t>
      </w:r>
      <w:r>
        <w:t>.  98, 100, 194-199, 235   ГПК РФ, мировой судья</w:t>
      </w:r>
    </w:p>
    <w:p w:rsidR="009E2C3B" w:rsidP="009E2C3B">
      <w:pPr>
        <w:jc w:val="both"/>
      </w:pPr>
      <w:r>
        <w:tab/>
      </w:r>
      <w:r>
        <w:tab/>
      </w:r>
      <w:r>
        <w:tab/>
      </w:r>
      <w:r>
        <w:tab/>
        <w:t xml:space="preserve">               Р Е Ш И </w:t>
      </w:r>
      <w:r>
        <w:t>Л :</w:t>
      </w:r>
    </w:p>
    <w:p w:rsidR="009E2C3B" w:rsidP="009E2C3B">
      <w:pPr>
        <w:jc w:val="both"/>
      </w:pPr>
    </w:p>
    <w:p w:rsidR="009E2C3B" w:rsidP="009E2C3B">
      <w:pPr>
        <w:ind w:firstLine="708"/>
        <w:jc w:val="both"/>
      </w:pPr>
      <w:r>
        <w:t xml:space="preserve">Иск  </w:t>
      </w:r>
      <w:r>
        <w:rPr>
          <w:color w:val="333333"/>
        </w:rPr>
        <w:t>Общества</w:t>
      </w:r>
      <w:r>
        <w:rPr>
          <w:color w:val="333333"/>
        </w:rPr>
        <w:t xml:space="preserve"> с ограниченной ответственностью «</w:t>
      </w:r>
      <w:r>
        <w:rPr>
          <w:color w:val="333333"/>
        </w:rPr>
        <w:t>***</w:t>
      </w:r>
      <w:r>
        <w:rPr>
          <w:color w:val="333333"/>
        </w:rPr>
        <w:t>» к Кольцовой М</w:t>
      </w:r>
      <w:r>
        <w:rPr>
          <w:color w:val="333333"/>
        </w:rPr>
        <w:t>.В.</w:t>
      </w:r>
      <w:r>
        <w:rPr>
          <w:color w:val="333333"/>
        </w:rPr>
        <w:t xml:space="preserve"> о взыскании суммы задолженности по договору </w:t>
      </w:r>
      <w:r>
        <w:rPr>
          <w:color w:val="333333"/>
        </w:rPr>
        <w:t>микрозайма</w:t>
      </w:r>
      <w:r>
        <w:rPr>
          <w:color w:val="333333"/>
        </w:rPr>
        <w:t>, судебных расходов</w:t>
      </w:r>
      <w:r>
        <w:t xml:space="preserve"> удовлетворить частично.</w:t>
      </w:r>
    </w:p>
    <w:p w:rsidR="009E2C3B" w:rsidP="009E2C3B">
      <w:pPr>
        <w:jc w:val="both"/>
        <w:rPr>
          <w:color w:val="333333"/>
        </w:rPr>
      </w:pPr>
      <w:r>
        <w:tab/>
        <w:t xml:space="preserve">Взыскать с </w:t>
      </w:r>
      <w:r>
        <w:rPr>
          <w:color w:val="333333"/>
        </w:rPr>
        <w:t>Кольцовой М</w:t>
      </w:r>
      <w:r>
        <w:rPr>
          <w:color w:val="333333"/>
        </w:rPr>
        <w:t>.В.</w:t>
      </w:r>
      <w:r>
        <w:rPr>
          <w:color w:val="333333"/>
        </w:rPr>
        <w:t xml:space="preserve"> </w:t>
      </w:r>
      <w:r>
        <w:rPr>
          <w:color w:val="333333"/>
        </w:rPr>
        <w:t>( паспорт</w:t>
      </w:r>
      <w:r>
        <w:rPr>
          <w:color w:val="333333"/>
        </w:rPr>
        <w:t xml:space="preserve">  </w:t>
      </w:r>
      <w:r>
        <w:rPr>
          <w:color w:val="333333"/>
        </w:rPr>
        <w:t>***</w:t>
      </w:r>
      <w:r>
        <w:rPr>
          <w:color w:val="333333"/>
        </w:rPr>
        <w:t xml:space="preserve">,   выдан </w:t>
      </w:r>
      <w:r>
        <w:rPr>
          <w:color w:val="333333"/>
        </w:rPr>
        <w:t>****</w:t>
      </w:r>
      <w:r>
        <w:rPr>
          <w:color w:val="333333"/>
        </w:rPr>
        <w:t xml:space="preserve">)  </w:t>
      </w:r>
      <w:r>
        <w:t xml:space="preserve">в пользу </w:t>
      </w:r>
      <w:r>
        <w:rPr>
          <w:color w:val="333333"/>
        </w:rPr>
        <w:t>Общества с ограниченной ответственностью «</w:t>
      </w:r>
      <w:r>
        <w:rPr>
          <w:color w:val="333333"/>
        </w:rPr>
        <w:t>****</w:t>
      </w:r>
      <w:r>
        <w:rPr>
          <w:color w:val="333333"/>
        </w:rPr>
        <w:t xml:space="preserve">» ( ИНН </w:t>
      </w:r>
      <w:r>
        <w:rPr>
          <w:color w:val="333333"/>
        </w:rPr>
        <w:t>***</w:t>
      </w:r>
      <w:r>
        <w:rPr>
          <w:color w:val="333333"/>
        </w:rPr>
        <w:t>)</w:t>
      </w:r>
      <w:r>
        <w:t xml:space="preserve"> </w:t>
      </w:r>
      <w:r>
        <w:rPr>
          <w:color w:val="333333"/>
        </w:rPr>
        <w:t xml:space="preserve">задолженность по договору </w:t>
      </w:r>
      <w:r>
        <w:rPr>
          <w:color w:val="333333"/>
        </w:rPr>
        <w:t>микрозайма</w:t>
      </w:r>
      <w:r>
        <w:rPr>
          <w:color w:val="333333"/>
        </w:rPr>
        <w:t xml:space="preserve"> № </w:t>
      </w:r>
      <w:r>
        <w:rPr>
          <w:color w:val="333333"/>
        </w:rPr>
        <w:t>****</w:t>
      </w:r>
      <w:r>
        <w:rPr>
          <w:color w:val="333333"/>
        </w:rPr>
        <w:t xml:space="preserve"> от 03.12. 2022г.  за период с 03.12.2022г. по 04.10.2023г.  в размере 29422,50 руб.</w:t>
      </w:r>
      <w:r>
        <w:rPr>
          <w:color w:val="333333"/>
        </w:rPr>
        <w:t xml:space="preserve">,  </w:t>
      </w:r>
      <w:r>
        <w:t>а</w:t>
      </w:r>
      <w:r>
        <w:t xml:space="preserve"> также </w:t>
      </w:r>
      <w:r>
        <w:rPr>
          <w:color w:val="333333"/>
        </w:rPr>
        <w:t xml:space="preserve">расходы по оплате государственной пошлины в размере 1082,68 руб.,  почтовые расходы в размере  79,80руб, расходы по оплате услуг представителя в размере 2500 </w:t>
      </w:r>
      <w:r>
        <w:rPr>
          <w:color w:val="333333"/>
        </w:rPr>
        <w:t>руб</w:t>
      </w:r>
      <w:r>
        <w:rPr>
          <w:color w:val="333333"/>
        </w:rPr>
        <w:t>, в удовлетворении остальной части требований о взыскании расходов по оплате услуг представителя в размере 2500 руб. Обществу с ограниченной ответственностью «</w:t>
      </w:r>
      <w:r>
        <w:rPr>
          <w:color w:val="333333"/>
        </w:rPr>
        <w:t>****</w:t>
      </w:r>
      <w:r>
        <w:rPr>
          <w:color w:val="333333"/>
        </w:rPr>
        <w:t>» отказать.</w:t>
      </w:r>
    </w:p>
    <w:p w:rsidR="009E2C3B" w:rsidP="009E2C3B">
      <w:pPr>
        <w:jc w:val="both"/>
      </w:pPr>
      <w:r>
        <w:rPr>
          <w:color w:val="333333"/>
        </w:rPr>
        <w:tab/>
      </w:r>
      <w:r>
        <w:t xml:space="preserve">На заочное решение ответчик Кольцова М.В. вправе подать заявление мировому судье об </w:t>
      </w:r>
      <w:r>
        <w:t>отмене  заочного</w:t>
      </w:r>
      <w:r>
        <w:t xml:space="preserve"> решения в течение 7 дней со дня вручения ей копии этого решения. Ответчиком заочное </w:t>
      </w:r>
      <w:r>
        <w:t>решение  может</w:t>
      </w:r>
      <w: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E2C3B" w:rsidP="009E2C3B">
      <w:pPr>
        <w:autoSpaceDE w:val="0"/>
        <w:autoSpaceDN w:val="0"/>
        <w:adjustRightInd w:val="0"/>
        <w:ind w:firstLine="708"/>
        <w:jc w:val="both"/>
      </w:pPr>
      <w:r>
        <w:t xml:space="preserve">Лица, участвующие в деле, их представители </w:t>
      </w:r>
      <w:r>
        <w:t>вправе  подать</w:t>
      </w:r>
      <w: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2C3B" w:rsidP="009E2C3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Я. Н. Латынцева</w:t>
      </w:r>
    </w:p>
    <w:p w:rsidR="009E2C3B" w:rsidP="009E2C3B">
      <w:pPr>
        <w:jc w:val="both"/>
      </w:pPr>
      <w:r>
        <w:t>Согласовано Мировой судья:</w:t>
      </w:r>
      <w:r>
        <w:tab/>
      </w:r>
      <w:r>
        <w:tab/>
      </w:r>
      <w:r>
        <w:tab/>
      </w:r>
      <w:r>
        <w:tab/>
        <w:t>Я.Н. Латынцева</w:t>
      </w:r>
    </w:p>
    <w:p w:rsidR="009E2C3B" w:rsidP="009E2C3B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03"/>
    <w:rsid w:val="008D5A16"/>
    <w:rsid w:val="009E2C3B"/>
    <w:rsid w:val="00CC0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45F3F3-086D-487C-8E85-5C583AC0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2C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2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