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73B" w:rsidRPr="00330A9F" w:rsidP="005C373B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330A9F">
        <w:rPr>
          <w:rFonts w:ascii="Times New Roman" w:hAnsi="Times New Roman"/>
          <w:sz w:val="26"/>
          <w:szCs w:val="26"/>
        </w:rPr>
        <w:t>Дело № 2-</w:t>
      </w:r>
      <w:r>
        <w:rPr>
          <w:rFonts w:ascii="Times New Roman" w:hAnsi="Times New Roman"/>
          <w:sz w:val="26"/>
          <w:szCs w:val="26"/>
        </w:rPr>
        <w:t>224</w:t>
      </w:r>
      <w:r w:rsidRPr="00330A9F">
        <w:rPr>
          <w:rFonts w:ascii="Times New Roman" w:hAnsi="Times New Roman"/>
          <w:sz w:val="26"/>
          <w:szCs w:val="26"/>
        </w:rPr>
        <w:t>/32-560/</w:t>
      </w:r>
      <w:r>
        <w:rPr>
          <w:rFonts w:ascii="Times New Roman" w:hAnsi="Times New Roman"/>
          <w:sz w:val="26"/>
          <w:szCs w:val="26"/>
        </w:rPr>
        <w:t>2024</w:t>
      </w:r>
    </w:p>
    <w:p w:rsidR="005C373B" w:rsidRPr="00330A9F" w:rsidP="005C373B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330A9F">
        <w:rPr>
          <w:rFonts w:ascii="Times New Roman" w:hAnsi="Times New Roman"/>
          <w:sz w:val="26"/>
          <w:szCs w:val="26"/>
        </w:rPr>
        <w:t>УИД 26</w:t>
      </w:r>
      <w:r w:rsidRPr="00330A9F">
        <w:rPr>
          <w:rFonts w:ascii="Times New Roman" w:hAnsi="Times New Roman"/>
          <w:sz w:val="26"/>
          <w:szCs w:val="26"/>
          <w:lang w:val="en-US"/>
        </w:rPr>
        <w:t>MS</w:t>
      </w:r>
      <w:r w:rsidRPr="00330A9F">
        <w:rPr>
          <w:rFonts w:ascii="Times New Roman" w:hAnsi="Times New Roman"/>
          <w:sz w:val="26"/>
          <w:szCs w:val="26"/>
        </w:rPr>
        <w:t xml:space="preserve"> 0</w:t>
      </w:r>
      <w:r>
        <w:rPr>
          <w:rFonts w:ascii="Times New Roman" w:hAnsi="Times New Roman"/>
          <w:sz w:val="26"/>
          <w:szCs w:val="26"/>
        </w:rPr>
        <w:t>144</w:t>
      </w:r>
      <w:r w:rsidRPr="00330A9F">
        <w:rPr>
          <w:rFonts w:ascii="Times New Roman" w:hAnsi="Times New Roman"/>
          <w:sz w:val="26"/>
          <w:szCs w:val="26"/>
        </w:rPr>
        <w:t>-01-202</w:t>
      </w:r>
      <w:r>
        <w:rPr>
          <w:rFonts w:ascii="Times New Roman" w:hAnsi="Times New Roman"/>
          <w:sz w:val="26"/>
          <w:szCs w:val="26"/>
        </w:rPr>
        <w:t>4</w:t>
      </w:r>
      <w:r w:rsidRPr="00330A9F">
        <w:rPr>
          <w:rFonts w:ascii="Times New Roman" w:hAnsi="Times New Roman"/>
          <w:sz w:val="26"/>
          <w:szCs w:val="26"/>
        </w:rPr>
        <w:t>-0</w:t>
      </w:r>
      <w:r>
        <w:rPr>
          <w:rFonts w:ascii="Times New Roman" w:hAnsi="Times New Roman"/>
          <w:sz w:val="26"/>
          <w:szCs w:val="26"/>
        </w:rPr>
        <w:t>00263-57</w:t>
      </w:r>
    </w:p>
    <w:p w:rsidR="005C373B" w:rsidRPr="00330A9F" w:rsidP="005C373B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330A9F">
        <w:rPr>
          <w:rFonts w:ascii="Times New Roman" w:hAnsi="Times New Roman"/>
          <w:sz w:val="26"/>
          <w:szCs w:val="26"/>
        </w:rPr>
        <w:tab/>
      </w:r>
    </w:p>
    <w:p w:rsidR="005C373B" w:rsidRPr="00330A9F" w:rsidP="005C373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330A9F">
        <w:rPr>
          <w:rFonts w:ascii="Times New Roman" w:hAnsi="Times New Roman"/>
          <w:sz w:val="26"/>
          <w:szCs w:val="26"/>
        </w:rPr>
        <w:t>ЗАОЧНОЕ  РЕШЕНИЕ</w:t>
      </w:r>
    </w:p>
    <w:p w:rsidR="005C373B" w:rsidRPr="00330A9F" w:rsidP="005C373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330A9F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5C373B" w:rsidRPr="00330A9F" w:rsidP="005C373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330A9F">
        <w:rPr>
          <w:rFonts w:ascii="Times New Roman" w:hAnsi="Times New Roman"/>
          <w:sz w:val="26"/>
          <w:szCs w:val="26"/>
        </w:rPr>
        <w:t>(резолютивная часть)</w:t>
      </w:r>
    </w:p>
    <w:p w:rsidR="005C373B" w:rsidRPr="00330A9F" w:rsidP="005C37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 февраля</w:t>
      </w:r>
      <w:r w:rsidRPr="00330A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2024</w:t>
      </w:r>
      <w:r w:rsidRPr="00330A9F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  г. Ставрополь</w:t>
      </w:r>
    </w:p>
    <w:p w:rsidR="005C373B" w:rsidRPr="00330A9F" w:rsidP="005C37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373B" w:rsidRPr="00330A9F" w:rsidP="005C37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0A9F">
        <w:rPr>
          <w:rFonts w:ascii="Times New Roman" w:hAnsi="Times New Roman"/>
          <w:sz w:val="26"/>
          <w:szCs w:val="26"/>
        </w:rPr>
        <w:tab/>
        <w:t>Мировой судья судебного участка № 11 Промышленного района г. Ставрополя  Ставропольского края Бачукина Т.С.,</w:t>
      </w:r>
    </w:p>
    <w:p w:rsidR="005C373B" w:rsidRPr="00330A9F" w:rsidP="005C37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0A9F">
        <w:rPr>
          <w:rFonts w:ascii="Times New Roman" w:hAnsi="Times New Roman"/>
          <w:sz w:val="26"/>
          <w:szCs w:val="26"/>
        </w:rPr>
        <w:t>при секретаре Типуновой С.И.,</w:t>
      </w:r>
    </w:p>
    <w:p w:rsidR="005C373B" w:rsidRPr="00330A9F" w:rsidP="005C373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30A9F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ООО «Феникс» </w:t>
      </w:r>
      <w:r>
        <w:rPr>
          <w:rFonts w:ascii="Times New Roman" w:hAnsi="Times New Roman"/>
          <w:sz w:val="26"/>
          <w:szCs w:val="26"/>
        </w:rPr>
        <w:t>к Цатуровой *</w:t>
      </w:r>
      <w:r w:rsidRPr="00330A9F">
        <w:rPr>
          <w:rFonts w:ascii="Times New Roman" w:hAnsi="Times New Roman"/>
          <w:sz w:val="26"/>
          <w:szCs w:val="26"/>
        </w:rPr>
        <w:t xml:space="preserve">о взыскании задолженности по  кредитному </w:t>
      </w:r>
      <w:r>
        <w:rPr>
          <w:rFonts w:ascii="Times New Roman" w:hAnsi="Times New Roman"/>
          <w:sz w:val="26"/>
          <w:szCs w:val="26"/>
        </w:rPr>
        <w:t>договору  № 2013_11690049 от 11.09.2013</w:t>
      </w:r>
      <w:r w:rsidRPr="00330A9F">
        <w:rPr>
          <w:rFonts w:ascii="Times New Roman" w:hAnsi="Times New Roman"/>
          <w:sz w:val="26"/>
          <w:szCs w:val="26"/>
        </w:rPr>
        <w:t>,</w:t>
      </w:r>
    </w:p>
    <w:p w:rsidR="005C373B" w:rsidRPr="00330A9F" w:rsidP="005C373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330A9F">
        <w:rPr>
          <w:rFonts w:ascii="Times New Roman" w:hAnsi="Times New Roman"/>
          <w:sz w:val="26"/>
          <w:szCs w:val="26"/>
        </w:rPr>
        <w:t>Руководствуясь ст. ст. 233-237, 194-199 ГПК РФ, мировой судья</w:t>
      </w:r>
    </w:p>
    <w:p w:rsidR="005C373B" w:rsidRPr="00330A9F" w:rsidP="005C373B">
      <w:pPr>
        <w:jc w:val="center"/>
        <w:rPr>
          <w:rFonts w:ascii="Times New Roman" w:hAnsi="Times New Roman"/>
          <w:sz w:val="26"/>
          <w:szCs w:val="26"/>
        </w:rPr>
      </w:pPr>
      <w:r w:rsidRPr="00330A9F">
        <w:rPr>
          <w:rFonts w:ascii="Times New Roman" w:hAnsi="Times New Roman"/>
          <w:sz w:val="26"/>
          <w:szCs w:val="26"/>
        </w:rPr>
        <w:t>РЕШИЛ:</w:t>
      </w:r>
    </w:p>
    <w:p w:rsidR="005C373B" w:rsidRPr="00330A9F" w:rsidP="005C373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30A9F">
        <w:rPr>
          <w:rFonts w:ascii="Times New Roman" w:hAnsi="Times New Roman"/>
          <w:sz w:val="26"/>
          <w:szCs w:val="26"/>
        </w:rPr>
        <w:t xml:space="preserve"> Исковые требования ООО «Феникс» к </w:t>
      </w:r>
      <w:r>
        <w:rPr>
          <w:rFonts w:ascii="Times New Roman" w:hAnsi="Times New Roman"/>
          <w:sz w:val="26"/>
          <w:szCs w:val="26"/>
        </w:rPr>
        <w:t>Цатуровой *</w:t>
      </w:r>
      <w:r w:rsidRPr="00330A9F">
        <w:rPr>
          <w:rFonts w:ascii="Times New Roman" w:hAnsi="Times New Roman"/>
          <w:sz w:val="26"/>
          <w:szCs w:val="26"/>
        </w:rPr>
        <w:t xml:space="preserve"> о взыскании задолженности по  кредитному </w:t>
      </w:r>
      <w:r>
        <w:rPr>
          <w:rFonts w:ascii="Times New Roman" w:hAnsi="Times New Roman"/>
          <w:sz w:val="26"/>
          <w:szCs w:val="26"/>
        </w:rPr>
        <w:t>договору  № 2013_11690049 от 11.09.2013</w:t>
      </w:r>
      <w:r w:rsidRPr="00330A9F">
        <w:rPr>
          <w:rFonts w:ascii="Times New Roman" w:hAnsi="Times New Roman"/>
          <w:sz w:val="26"/>
          <w:szCs w:val="26"/>
        </w:rPr>
        <w:t>-удовлетворить.</w:t>
      </w:r>
    </w:p>
    <w:p w:rsidR="005C373B" w:rsidP="005C373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30A9F">
        <w:rPr>
          <w:rFonts w:ascii="Times New Roman" w:hAnsi="Times New Roman"/>
          <w:sz w:val="26"/>
          <w:szCs w:val="26"/>
        </w:rPr>
        <w:t>Взыскать с</w:t>
      </w:r>
      <w:r w:rsidRPr="00283AB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Цатуровой * (*</w:t>
      </w:r>
      <w:r w:rsidRPr="00330A9F">
        <w:rPr>
          <w:rFonts w:ascii="Times New Roman" w:hAnsi="Times New Roman"/>
          <w:sz w:val="26"/>
          <w:szCs w:val="26"/>
        </w:rPr>
        <w:t>) в пользу ООО «Феникс» (</w:t>
      </w:r>
      <w:r>
        <w:rPr>
          <w:rFonts w:ascii="Times New Roman" w:hAnsi="Times New Roman"/>
          <w:sz w:val="26"/>
          <w:szCs w:val="26"/>
        </w:rPr>
        <w:t>ИНН 7713793524</w:t>
      </w:r>
      <w:r w:rsidRPr="00330A9F">
        <w:rPr>
          <w:rFonts w:ascii="Times New Roman" w:hAnsi="Times New Roman"/>
          <w:sz w:val="26"/>
          <w:szCs w:val="26"/>
        </w:rPr>
        <w:t xml:space="preserve"> ОГРН 1147746920144) задолженность по кредитному договору  </w:t>
      </w:r>
      <w:r>
        <w:rPr>
          <w:rFonts w:ascii="Times New Roman" w:hAnsi="Times New Roman"/>
          <w:sz w:val="26"/>
          <w:szCs w:val="26"/>
        </w:rPr>
        <w:t xml:space="preserve">№ 2013_11690049 от 11.09.2013  </w:t>
      </w:r>
      <w:r w:rsidRPr="00330A9F">
        <w:rPr>
          <w:rFonts w:ascii="Times New Roman" w:hAnsi="Times New Roman"/>
          <w:sz w:val="26"/>
          <w:szCs w:val="26"/>
        </w:rPr>
        <w:t xml:space="preserve">за период с </w:t>
      </w:r>
      <w:r>
        <w:rPr>
          <w:rFonts w:ascii="Times New Roman" w:hAnsi="Times New Roman"/>
          <w:sz w:val="26"/>
          <w:szCs w:val="26"/>
        </w:rPr>
        <w:t>11.09.2013 по 15.01.2021 в размере 14645, 38 руб., из которых: 14645, 38</w:t>
      </w:r>
      <w:r w:rsidRPr="00330A9F">
        <w:rPr>
          <w:rFonts w:ascii="Times New Roman" w:hAnsi="Times New Roman"/>
          <w:sz w:val="26"/>
          <w:szCs w:val="26"/>
        </w:rPr>
        <w:t xml:space="preserve"> руб.- сумма  основного долга</w:t>
      </w:r>
      <w:r>
        <w:rPr>
          <w:rFonts w:ascii="Times New Roman" w:hAnsi="Times New Roman"/>
          <w:sz w:val="26"/>
          <w:szCs w:val="26"/>
        </w:rPr>
        <w:t>.</w:t>
      </w:r>
    </w:p>
    <w:p w:rsidR="005C373B" w:rsidRPr="00330A9F" w:rsidP="005C373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30A9F">
        <w:rPr>
          <w:rFonts w:ascii="Times New Roman" w:hAnsi="Times New Roman"/>
          <w:sz w:val="26"/>
          <w:szCs w:val="26"/>
        </w:rPr>
        <w:t xml:space="preserve">Взыскать с </w:t>
      </w:r>
      <w:r>
        <w:rPr>
          <w:rFonts w:ascii="Times New Roman" w:hAnsi="Times New Roman"/>
          <w:sz w:val="26"/>
          <w:szCs w:val="26"/>
        </w:rPr>
        <w:t xml:space="preserve">Цатуровой * </w:t>
      </w:r>
      <w:r w:rsidRPr="00330A9F">
        <w:rPr>
          <w:rFonts w:ascii="Times New Roman" w:hAnsi="Times New Roman"/>
          <w:sz w:val="26"/>
          <w:szCs w:val="26"/>
        </w:rPr>
        <w:t xml:space="preserve">в пользу ООО «Феникс» расходы по оплате государственной пошлины в размере </w:t>
      </w:r>
      <w:r>
        <w:rPr>
          <w:rFonts w:ascii="Times New Roman" w:hAnsi="Times New Roman"/>
          <w:sz w:val="26"/>
          <w:szCs w:val="26"/>
        </w:rPr>
        <w:t>585, 82</w:t>
      </w:r>
      <w:r w:rsidRPr="00330A9F">
        <w:rPr>
          <w:rFonts w:ascii="Times New Roman" w:hAnsi="Times New Roman"/>
          <w:sz w:val="26"/>
          <w:szCs w:val="26"/>
        </w:rPr>
        <w:t xml:space="preserve"> рублей.</w:t>
      </w:r>
    </w:p>
    <w:p w:rsidR="005C373B" w:rsidRPr="00330A9F" w:rsidP="005C373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0A9F">
        <w:rPr>
          <w:rFonts w:ascii="Times New Roman" w:hAnsi="Times New Roman"/>
          <w:sz w:val="26"/>
          <w:szCs w:val="2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C373B" w:rsidRPr="00330A9F" w:rsidP="005C373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C373B" w:rsidRPr="00330A9F" w:rsidP="005C37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0A9F">
        <w:rPr>
          <w:rFonts w:ascii="Times New Roman" w:hAnsi="Times New Roman"/>
          <w:sz w:val="26"/>
          <w:szCs w:val="26"/>
        </w:rPr>
        <w:t xml:space="preserve">             </w:t>
      </w:r>
    </w:p>
    <w:p w:rsidR="005C373B" w:rsidRPr="00330A9F" w:rsidP="005C373B">
      <w:pPr>
        <w:rPr>
          <w:rFonts w:ascii="Times New Roman" w:hAnsi="Times New Roman"/>
          <w:sz w:val="26"/>
          <w:szCs w:val="26"/>
        </w:rPr>
      </w:pPr>
      <w:r w:rsidRPr="00330A9F">
        <w:rPr>
          <w:rFonts w:ascii="Times New Roman" w:hAnsi="Times New Roman"/>
          <w:sz w:val="26"/>
          <w:szCs w:val="26"/>
        </w:rPr>
        <w:t xml:space="preserve">Мировой судья                                  </w:t>
      </w:r>
    </w:p>
    <w:p w:rsidR="005C373B" w:rsidP="005C37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согласовано</w:t>
      </w:r>
    </w:p>
    <w:p w:rsidR="005C373B" w:rsidRPr="00043A6E" w:rsidP="005C37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C373B" w:rsidP="005C37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C373B" w:rsidP="005C37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E264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3B"/>
    <w:rsid w:val="00043A6E"/>
    <w:rsid w:val="00283AB4"/>
    <w:rsid w:val="002E264B"/>
    <w:rsid w:val="00330A9F"/>
    <w:rsid w:val="005C37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C10293-2900-4508-9FA3-024FF385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7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