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5463" w:rsidP="00D75463" w14:paraId="4231C52E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t xml:space="preserve">                     </w:t>
      </w:r>
      <w:r>
        <w:rPr>
          <w:rStyle w:val="normaltextrun"/>
        </w:rPr>
        <w:t>КОПИЯ</w:t>
      </w:r>
      <w:r>
        <w:rPr>
          <w:rStyle w:val="eop"/>
        </w:rPr>
        <w:t> </w:t>
      </w:r>
    </w:p>
    <w:p w:rsidR="00D75463" w:rsidP="00D75463" w14:paraId="0A66437D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</w:rPr>
        <w:t>Дело № 2-733/32-533/24</w:t>
      </w:r>
      <w:r>
        <w:rPr>
          <w:rStyle w:val="eop"/>
        </w:rPr>
        <w:t> </w:t>
      </w:r>
    </w:p>
    <w:p w:rsidR="00D75463" w:rsidP="00D75463" w14:paraId="1037DAB8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</w:rPr>
        <w:t>УИД 26MS0103-01-2024-001171-88</w:t>
      </w:r>
    </w:p>
    <w:p w:rsidR="00D75463" w:rsidP="00D75463" w14:paraId="49CE832F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>ЗАОЧНОЕ  РЕШЕНИЕ</w:t>
      </w:r>
    </w:p>
    <w:p w:rsidR="00D75463" w:rsidP="00D75463" w14:paraId="128B80B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>Именем Российской Федерации</w:t>
      </w:r>
      <w:r>
        <w:rPr>
          <w:rStyle w:val="eop"/>
        </w:rPr>
        <w:t> </w:t>
      </w:r>
    </w:p>
    <w:p w:rsidR="00D75463" w:rsidP="00D75463" w14:paraId="0CD5896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</w:rPr>
        <w:t>(резолютивная часть)</w:t>
      </w:r>
      <w:r>
        <w:rPr>
          <w:rStyle w:val="eop"/>
        </w:rPr>
        <w:t> </w:t>
      </w:r>
    </w:p>
    <w:p w:rsidR="00D75463" w:rsidP="00D75463" w14:paraId="7705129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10 июня 2024 года                                                                                                      г. Ставрополь</w:t>
      </w:r>
      <w:r>
        <w:rPr>
          <w:rStyle w:val="eop"/>
        </w:rPr>
        <w:t> </w:t>
      </w:r>
    </w:p>
    <w:p w:rsidR="00D75463" w:rsidP="00D75463" w14:paraId="18A7842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</w:rPr>
        <w:t> </w:t>
      </w:r>
    </w:p>
    <w:p w:rsidR="00D75463" w:rsidP="00D75463" w14:paraId="6D85765A" w14:textId="7777777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Мировой судья судебного участка № 5 Промышленного района г.Ставрополя Ставропольского края Лукинова О.Г.,</w:t>
      </w:r>
      <w:r>
        <w:rPr>
          <w:rStyle w:val="eop"/>
        </w:rPr>
        <w:t> </w:t>
      </w:r>
      <w:r>
        <w:rPr>
          <w:rStyle w:val="normaltextrun"/>
        </w:rPr>
        <w:t>при ведении протокола судебного заседания секретарем судебного заседания Маркевич В.А.,</w:t>
      </w:r>
      <w:r>
        <w:rPr>
          <w:rStyle w:val="eop"/>
        </w:rPr>
        <w:t> </w:t>
      </w:r>
      <w:r>
        <w:rPr>
          <w:rStyle w:val="normaltextrun"/>
        </w:rPr>
        <w:t>рассмотрев в открытом судебном заседании гражданское дело по исковому заявлению  СПАО «Ингосстрах» к Сенникову* о взыскании суммы в порядке регресса,</w:t>
      </w:r>
      <w:r>
        <w:rPr>
          <w:rStyle w:val="eop"/>
        </w:rPr>
        <w:t> </w:t>
      </w:r>
    </w:p>
    <w:p w:rsidR="00D75463" w:rsidP="00D75463" w14:paraId="341A3EA7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Руководствуясь ст. ст. 233-235, 194-199 ГПК РФ, мировой судья</w:t>
      </w:r>
    </w:p>
    <w:p w:rsidR="00D75463" w:rsidP="00D75463" w14:paraId="6DE24C21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</w:rPr>
        <w:t> </w:t>
      </w:r>
    </w:p>
    <w:p w:rsidR="00D75463" w:rsidP="00D75463" w14:paraId="1D8F886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</w:rPr>
        <w:t>РЕШИЛ:</w:t>
      </w:r>
    </w:p>
    <w:p w:rsidR="00D75463" w:rsidP="00D75463" w14:paraId="26716995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:rsidR="00D75463" w:rsidP="00D75463" w14:paraId="67EC4481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Исковые требования СПАО «Ингосстрах» к Сенникову* о взыскании суммы в порядке регресса, удовлетворить.</w:t>
      </w:r>
      <w:r>
        <w:rPr>
          <w:rStyle w:val="eop"/>
        </w:rPr>
        <w:t> </w:t>
      </w:r>
    </w:p>
    <w:p w:rsidR="00D75463" w:rsidP="00D75463" w14:paraId="6E0CFEB9" w14:textId="39060C5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Взыскать с Сенникова* (паспорт гражданина Российской Федерации </w:t>
      </w:r>
      <w:r w:rsidR="008D3D70">
        <w:rPr>
          <w:rStyle w:val="normaltextrun"/>
        </w:rPr>
        <w:t>*</w:t>
      </w:r>
      <w:r>
        <w:rPr>
          <w:rStyle w:val="normaltextrun"/>
        </w:rPr>
        <w:t xml:space="preserve">) в пользу  СПАО «Ингосстрах» (ИНН </w:t>
      </w:r>
      <w:r w:rsidR="008D3D70">
        <w:rPr>
          <w:rStyle w:val="normaltextrun"/>
        </w:rPr>
        <w:t>*</w:t>
      </w:r>
      <w:r>
        <w:rPr>
          <w:rStyle w:val="normaltextrun"/>
        </w:rPr>
        <w:t>)  сумму в порядке регресса в размере 44 400 рублей; расходы по оплате государственной пошлины в размере 1532 рубля.</w:t>
      </w:r>
    </w:p>
    <w:p w:rsidR="00D75463" w:rsidP="00D75463" w14:paraId="0394F4B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 копии этого решения.</w:t>
      </w:r>
    </w:p>
    <w:p w:rsidR="00D75463" w:rsidP="00D75463" w14:paraId="047C235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Ответчиком заочное решение может быть обжаловано </w:t>
      </w:r>
      <w:r>
        <w:rPr>
          <w:rFonts w:ascii="Times New Roman" w:hAnsi="Times New Roman"/>
          <w:sz w:val="24"/>
          <w:szCs w:val="24"/>
          <w:lang w:eastAsia="ru-RU"/>
        </w:rPr>
        <w:t>в апелляционном порядке в Промышленный районный суд г.Ставрополя Ставропольского края в течение одного месяца со дня вынесения определения мирового судьи судебного участка № 5 Промышленного района г.Ставрополя Ставропольского края об отказе в удовлетворении заявления об отмене этого решения суда.</w:t>
      </w:r>
    </w:p>
    <w:p w:rsidR="00D75463" w:rsidP="00D75463" w14:paraId="296374F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75463" w:rsidP="00D75463" w14:paraId="678A73A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 лицам, участвующим в деле и их представителям, что заявление о составлении моти</w:t>
      </w:r>
      <w:r>
        <w:rPr>
          <w:rFonts w:ascii="Times New Roman" w:hAnsi="Times New Roman"/>
          <w:sz w:val="24"/>
          <w:szCs w:val="24"/>
        </w:rPr>
        <w:softHyphen/>
        <w:t>вированного решения суда может быть ими подано в течение трех дней со дня объявления резолютивной части решения суда, если лица, участвую</w:t>
      </w:r>
      <w:r>
        <w:rPr>
          <w:rFonts w:ascii="Times New Roman" w:hAnsi="Times New Roman"/>
          <w:sz w:val="24"/>
          <w:szCs w:val="24"/>
        </w:rPr>
        <w:softHyphen/>
        <w:t>щие в деле, их представители присутствовали в судебном заседании и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75463" w:rsidP="00D75463" w14:paraId="4583C4A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75463" w:rsidP="00D75463" w14:paraId="6B1C259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                                     подпись                                                     О.Г.Лукинова</w:t>
      </w:r>
    </w:p>
    <w:p w:rsidR="00D75463" w:rsidP="00D75463" w14:paraId="31DAF36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верна: мировой судья                                                                                   О.Г.Лукинова</w:t>
      </w:r>
    </w:p>
    <w:p w:rsidR="00D75463" w:rsidP="00D75463" w14:paraId="37B8F02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Подлинный документ подшит в материалах дела № 2-733/32-533/24</w:t>
      </w:r>
    </w:p>
    <w:p w:rsidR="00D75463" w:rsidP="00D75463" w14:paraId="4CE2601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                               О.Г.Лукинова</w:t>
      </w:r>
    </w:p>
    <w:p w:rsidR="00DB3191" w14:paraId="238DFEBF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63"/>
    <w:rsid w:val="008D3D70"/>
    <w:rsid w:val="00D75463"/>
    <w:rsid w:val="00DB3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E749AB-1CC4-4B07-BD76-7EE28198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4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D75463"/>
  </w:style>
  <w:style w:type="character" w:customStyle="1" w:styleId="eop">
    <w:name w:val="eop"/>
    <w:rsid w:val="00D7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