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9FE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 xml:space="preserve">РЕЗОЛЮТИВНАЯ ЧАСТЬ </w:t>
      </w:r>
      <w:r w:rsidRPr="000E088C" w:rsidR="00754A5E">
        <w:rPr>
          <w:rFonts w:ascii="Times New Roman" w:hAnsi="Times New Roman"/>
          <w:b/>
          <w:sz w:val="24"/>
          <w:szCs w:val="24"/>
        </w:rPr>
        <w:t xml:space="preserve">ЗАОЧНОГО </w:t>
      </w:r>
      <w:r w:rsidRPr="000E088C">
        <w:rPr>
          <w:rFonts w:ascii="Times New Roman" w:hAnsi="Times New Roman"/>
          <w:b/>
          <w:sz w:val="24"/>
          <w:szCs w:val="24"/>
        </w:rPr>
        <w:t>РЕШЕНИЯ</w:t>
      </w:r>
    </w:p>
    <w:p w:rsidR="005B49FE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857005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B49FE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Дело № 2-</w:t>
      </w:r>
      <w:r w:rsidR="00003841">
        <w:rPr>
          <w:rFonts w:ascii="Times New Roman" w:hAnsi="Times New Roman"/>
          <w:b/>
          <w:sz w:val="24"/>
          <w:szCs w:val="24"/>
        </w:rPr>
        <w:t>125</w:t>
      </w:r>
      <w:r w:rsidRPr="000E088C">
        <w:rPr>
          <w:rFonts w:ascii="Times New Roman" w:hAnsi="Times New Roman"/>
          <w:b/>
          <w:sz w:val="24"/>
          <w:szCs w:val="24"/>
        </w:rPr>
        <w:t>-11-44</w:t>
      </w:r>
      <w:r w:rsidR="0013293B">
        <w:rPr>
          <w:rFonts w:ascii="Times New Roman" w:hAnsi="Times New Roman"/>
          <w:b/>
          <w:sz w:val="24"/>
          <w:szCs w:val="24"/>
        </w:rPr>
        <w:t>0</w:t>
      </w:r>
      <w:r w:rsidRPr="000E088C">
        <w:rPr>
          <w:rFonts w:ascii="Times New Roman" w:hAnsi="Times New Roman"/>
          <w:b/>
          <w:sz w:val="24"/>
          <w:szCs w:val="24"/>
        </w:rPr>
        <w:t>/202</w:t>
      </w:r>
      <w:r w:rsidR="00003841">
        <w:rPr>
          <w:rFonts w:ascii="Times New Roman" w:hAnsi="Times New Roman"/>
          <w:b/>
          <w:sz w:val="24"/>
          <w:szCs w:val="24"/>
        </w:rPr>
        <w:t>4</w:t>
      </w:r>
    </w:p>
    <w:p w:rsidR="00857005" w:rsidRPr="000E088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1329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февраля</w:t>
      </w:r>
      <w:r w:rsidRPr="000E088C" w:rsidR="00762B41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0E088C" w:rsidR="005B49FE">
        <w:rPr>
          <w:rFonts w:ascii="Times New Roman" w:hAnsi="Times New Roman"/>
          <w:b/>
          <w:sz w:val="24"/>
          <w:szCs w:val="24"/>
        </w:rPr>
        <w:t xml:space="preserve"> года</w:t>
      </w:r>
      <w:r w:rsidRPr="000E088C" w:rsidR="005B49FE">
        <w:rPr>
          <w:rFonts w:ascii="Times New Roman" w:hAnsi="Times New Roman"/>
          <w:b/>
          <w:sz w:val="24"/>
          <w:szCs w:val="24"/>
        </w:rPr>
        <w:tab/>
      </w:r>
      <w:r w:rsidRPr="000E088C" w:rsidR="005B49FE">
        <w:rPr>
          <w:rFonts w:ascii="Times New Roman" w:hAnsi="Times New Roman"/>
          <w:b/>
          <w:sz w:val="24"/>
          <w:szCs w:val="24"/>
        </w:rPr>
        <w:tab/>
        <w:t xml:space="preserve">                               </w:t>
      </w:r>
      <w:r w:rsidRPr="000E088C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г. </w:t>
      </w:r>
      <w:r>
        <w:rPr>
          <w:rFonts w:ascii="Times New Roman" w:hAnsi="Times New Roman"/>
          <w:b/>
          <w:sz w:val="24"/>
          <w:szCs w:val="24"/>
        </w:rPr>
        <w:t>И</w:t>
      </w:r>
      <w:r w:rsidRPr="000E088C" w:rsidR="005B49FE">
        <w:rPr>
          <w:rFonts w:ascii="Times New Roman" w:hAnsi="Times New Roman"/>
          <w:b/>
          <w:sz w:val="24"/>
          <w:szCs w:val="24"/>
        </w:rPr>
        <w:t>зобильный</w:t>
      </w:r>
    </w:p>
    <w:p w:rsidR="005B49FE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УИД 26 MS003</w:t>
      </w:r>
      <w:r w:rsidR="00003841">
        <w:rPr>
          <w:rFonts w:ascii="Times New Roman" w:hAnsi="Times New Roman"/>
          <w:b/>
          <w:sz w:val="24"/>
          <w:szCs w:val="24"/>
        </w:rPr>
        <w:t>8</w:t>
      </w:r>
      <w:r w:rsidRPr="000E088C" w:rsidR="00754A5E">
        <w:rPr>
          <w:rFonts w:ascii="Times New Roman" w:hAnsi="Times New Roman"/>
          <w:b/>
          <w:sz w:val="24"/>
          <w:szCs w:val="24"/>
        </w:rPr>
        <w:t>-01-202</w:t>
      </w:r>
      <w:r w:rsidR="00003841">
        <w:rPr>
          <w:rFonts w:ascii="Times New Roman" w:hAnsi="Times New Roman"/>
          <w:b/>
          <w:sz w:val="24"/>
          <w:szCs w:val="24"/>
        </w:rPr>
        <w:t>4</w:t>
      </w:r>
      <w:r w:rsidRPr="000E088C">
        <w:rPr>
          <w:rFonts w:ascii="Times New Roman" w:hAnsi="Times New Roman"/>
          <w:b/>
          <w:sz w:val="24"/>
          <w:szCs w:val="24"/>
        </w:rPr>
        <w:t>-</w:t>
      </w:r>
      <w:r w:rsidR="009D503A">
        <w:rPr>
          <w:rFonts w:ascii="Times New Roman" w:hAnsi="Times New Roman"/>
          <w:b/>
          <w:sz w:val="24"/>
          <w:szCs w:val="24"/>
        </w:rPr>
        <w:t>00</w:t>
      </w:r>
      <w:r w:rsidR="00213367">
        <w:rPr>
          <w:rFonts w:ascii="Times New Roman" w:hAnsi="Times New Roman"/>
          <w:b/>
          <w:sz w:val="24"/>
          <w:szCs w:val="24"/>
        </w:rPr>
        <w:t>0</w:t>
      </w:r>
      <w:r w:rsidR="00003841">
        <w:rPr>
          <w:rFonts w:ascii="Times New Roman" w:hAnsi="Times New Roman"/>
          <w:b/>
          <w:sz w:val="24"/>
          <w:szCs w:val="24"/>
        </w:rPr>
        <w:t>187</w:t>
      </w:r>
      <w:r w:rsidRPr="000E088C" w:rsidR="00546DF4">
        <w:rPr>
          <w:rFonts w:ascii="Times New Roman" w:hAnsi="Times New Roman"/>
          <w:b/>
          <w:sz w:val="24"/>
          <w:szCs w:val="24"/>
        </w:rPr>
        <w:t>-</w:t>
      </w:r>
      <w:r w:rsidR="00003841">
        <w:rPr>
          <w:rFonts w:ascii="Times New Roman" w:hAnsi="Times New Roman"/>
          <w:b/>
          <w:sz w:val="24"/>
          <w:szCs w:val="24"/>
        </w:rPr>
        <w:t>83</w:t>
      </w:r>
    </w:p>
    <w:p w:rsidR="00857005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B49FE" w:rsidRPr="000E088C" w:rsidP="00376DA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="0013293B">
        <w:rPr>
          <w:rFonts w:ascii="Times New Roman" w:hAnsi="Times New Roman"/>
          <w:sz w:val="24"/>
          <w:szCs w:val="24"/>
        </w:rPr>
        <w:t>4</w:t>
      </w:r>
      <w:r w:rsidRPr="000E088C">
        <w:rPr>
          <w:rFonts w:ascii="Times New Roman" w:hAnsi="Times New Roman"/>
          <w:sz w:val="24"/>
          <w:szCs w:val="24"/>
        </w:rPr>
        <w:t xml:space="preserve">  </w:t>
      </w:r>
      <w:r w:rsidRPr="000E088C">
        <w:rPr>
          <w:rFonts w:ascii="Times New Roman" w:hAnsi="Times New Roman"/>
          <w:sz w:val="24"/>
          <w:szCs w:val="24"/>
        </w:rPr>
        <w:t>Изобильненского</w:t>
      </w:r>
      <w:r w:rsidRPr="000E088C">
        <w:rPr>
          <w:rFonts w:ascii="Times New Roman" w:hAnsi="Times New Roman"/>
          <w:sz w:val="24"/>
          <w:szCs w:val="24"/>
        </w:rPr>
        <w:t xml:space="preserve"> района Ставропольского края  </w:t>
      </w:r>
      <w:r w:rsidR="0013293B">
        <w:rPr>
          <w:rFonts w:ascii="Times New Roman" w:hAnsi="Times New Roman"/>
          <w:sz w:val="24"/>
          <w:szCs w:val="24"/>
        </w:rPr>
        <w:t>Мамаев А.А.</w:t>
      </w:r>
      <w:r w:rsidRPr="000E088C" w:rsidR="00585489">
        <w:rPr>
          <w:rFonts w:ascii="Times New Roman" w:hAnsi="Times New Roman"/>
          <w:sz w:val="24"/>
          <w:szCs w:val="24"/>
        </w:rPr>
        <w:t xml:space="preserve">, </w:t>
      </w:r>
      <w:r w:rsidRPr="000E088C" w:rsidR="001201D3">
        <w:rPr>
          <w:rFonts w:ascii="Times New Roman" w:hAnsi="Times New Roman"/>
          <w:sz w:val="24"/>
          <w:szCs w:val="24"/>
        </w:rPr>
        <w:t xml:space="preserve">при </w:t>
      </w:r>
      <w:r w:rsidR="0013293B">
        <w:rPr>
          <w:rFonts w:ascii="Times New Roman" w:hAnsi="Times New Roman"/>
          <w:sz w:val="24"/>
          <w:szCs w:val="24"/>
        </w:rPr>
        <w:t>секретаре</w:t>
      </w:r>
      <w:r w:rsidR="00064360">
        <w:rPr>
          <w:rFonts w:ascii="Times New Roman" w:hAnsi="Times New Roman"/>
          <w:sz w:val="24"/>
          <w:szCs w:val="24"/>
        </w:rPr>
        <w:t xml:space="preserve"> </w:t>
      </w:r>
      <w:r w:rsidR="0013293B">
        <w:rPr>
          <w:rFonts w:ascii="Times New Roman" w:hAnsi="Times New Roman"/>
          <w:sz w:val="24"/>
          <w:szCs w:val="24"/>
        </w:rPr>
        <w:t>Дамоцевой</w:t>
      </w:r>
      <w:r w:rsidR="0013293B">
        <w:rPr>
          <w:rFonts w:ascii="Times New Roman" w:hAnsi="Times New Roman"/>
          <w:sz w:val="24"/>
          <w:szCs w:val="24"/>
        </w:rPr>
        <w:t xml:space="preserve"> Д.М.</w:t>
      </w:r>
      <w:r w:rsidRPr="000E088C" w:rsidR="001201D3">
        <w:rPr>
          <w:rFonts w:ascii="Times New Roman" w:hAnsi="Times New Roman"/>
          <w:sz w:val="24"/>
          <w:szCs w:val="24"/>
        </w:rPr>
        <w:t>,</w:t>
      </w:r>
      <w:r w:rsidRPr="000E088C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в помещении судебного участка № </w:t>
      </w:r>
      <w:r w:rsidR="0013293B">
        <w:rPr>
          <w:rFonts w:ascii="Times New Roman" w:hAnsi="Times New Roman"/>
          <w:sz w:val="24"/>
          <w:szCs w:val="24"/>
        </w:rPr>
        <w:t>4</w:t>
      </w:r>
      <w:r w:rsidRPr="000E088C">
        <w:rPr>
          <w:rFonts w:ascii="Times New Roman" w:hAnsi="Times New Roman"/>
          <w:sz w:val="24"/>
          <w:szCs w:val="24"/>
        </w:rPr>
        <w:t xml:space="preserve"> </w:t>
      </w:r>
      <w:r w:rsidRPr="000E088C">
        <w:rPr>
          <w:rFonts w:ascii="Times New Roman" w:hAnsi="Times New Roman"/>
          <w:sz w:val="24"/>
          <w:szCs w:val="24"/>
        </w:rPr>
        <w:t>Изобильненского</w:t>
      </w:r>
      <w:r w:rsidRPr="000E088C">
        <w:rPr>
          <w:rFonts w:ascii="Times New Roman" w:hAnsi="Times New Roman"/>
          <w:sz w:val="24"/>
          <w:szCs w:val="24"/>
        </w:rPr>
        <w:t xml:space="preserve"> района Ставропольского </w:t>
      </w:r>
      <w:r w:rsidRPr="000E088C" w:rsidR="00857005">
        <w:rPr>
          <w:rFonts w:ascii="Times New Roman" w:hAnsi="Times New Roman"/>
          <w:sz w:val="24"/>
          <w:szCs w:val="24"/>
        </w:rPr>
        <w:t>края  гражданское дело по иск</w:t>
      </w:r>
      <w:r w:rsidRPr="000E088C" w:rsidR="00857005">
        <w:rPr>
          <w:rFonts w:ascii="Times New Roman" w:hAnsi="Times New Roman"/>
          <w:sz w:val="24"/>
          <w:szCs w:val="24"/>
        </w:rPr>
        <w:t xml:space="preserve">у </w:t>
      </w:r>
      <w:r w:rsidRPr="0047496F" w:rsidR="0047496F">
        <w:rPr>
          <w:rFonts w:ascii="Times New Roman" w:hAnsi="Times New Roman"/>
          <w:sz w:val="24"/>
          <w:szCs w:val="24"/>
        </w:rPr>
        <w:t>ООО</w:t>
      </w:r>
      <w:r w:rsidRPr="0047496F" w:rsidR="0047496F">
        <w:rPr>
          <w:rFonts w:ascii="Times New Roman" w:hAnsi="Times New Roman"/>
          <w:sz w:val="24"/>
          <w:szCs w:val="24"/>
        </w:rPr>
        <w:t xml:space="preserve"> «Феникс» к </w:t>
      </w:r>
      <w:r w:rsidR="00003841">
        <w:rPr>
          <w:rFonts w:ascii="Times New Roman" w:hAnsi="Times New Roman"/>
          <w:sz w:val="24"/>
          <w:szCs w:val="24"/>
        </w:rPr>
        <w:t xml:space="preserve">Шубной </w:t>
      </w:r>
      <w:r w:rsidR="006733F5">
        <w:rPr>
          <w:rFonts w:ascii="Times New Roman" w:hAnsi="Times New Roman"/>
          <w:sz w:val="24"/>
          <w:szCs w:val="24"/>
        </w:rPr>
        <w:t>В.А.</w:t>
      </w:r>
      <w:r w:rsidR="00213367">
        <w:rPr>
          <w:rFonts w:ascii="Times New Roman" w:hAnsi="Times New Roman"/>
          <w:sz w:val="24"/>
          <w:szCs w:val="24"/>
        </w:rPr>
        <w:t xml:space="preserve"> </w:t>
      </w:r>
      <w:r w:rsidRPr="0047496F" w:rsidR="0047496F">
        <w:rPr>
          <w:rFonts w:ascii="Times New Roman" w:hAnsi="Times New Roman"/>
          <w:sz w:val="24"/>
          <w:szCs w:val="24"/>
        </w:rPr>
        <w:t>о взыскании задолженности по кредитному договору</w:t>
      </w:r>
      <w:r w:rsidR="00635F92">
        <w:rPr>
          <w:rFonts w:ascii="Times New Roman" w:hAnsi="Times New Roman"/>
          <w:sz w:val="24"/>
          <w:szCs w:val="24"/>
        </w:rPr>
        <w:t xml:space="preserve">, </w:t>
      </w:r>
    </w:p>
    <w:p w:rsidR="005B49F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>Руководствуясь ст. 199</w:t>
      </w:r>
      <w:r w:rsidRPr="000E088C" w:rsidR="00754A5E">
        <w:rPr>
          <w:rFonts w:ascii="Times New Roman" w:hAnsi="Times New Roman"/>
          <w:sz w:val="24"/>
          <w:szCs w:val="24"/>
        </w:rPr>
        <w:t>, 233-235</w:t>
      </w:r>
      <w:r w:rsidRPr="000E088C">
        <w:rPr>
          <w:rFonts w:ascii="Times New Roman" w:hAnsi="Times New Roman"/>
          <w:sz w:val="24"/>
          <w:szCs w:val="24"/>
        </w:rPr>
        <w:t xml:space="preserve">  ГПК РФ мировой судья,</w:t>
      </w:r>
    </w:p>
    <w:p w:rsidR="00857005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B49FE" w:rsidRPr="000E088C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РЕШИЛ:</w:t>
      </w:r>
      <w:r w:rsidRPr="000E088C" w:rsidR="0062572A">
        <w:rPr>
          <w:rFonts w:ascii="Times New Roman" w:hAnsi="Times New Roman"/>
          <w:b/>
          <w:sz w:val="24"/>
          <w:szCs w:val="24"/>
        </w:rPr>
        <w:t xml:space="preserve"> </w:t>
      </w:r>
    </w:p>
    <w:p w:rsidR="00857005" w:rsidRPr="000E088C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5B49FE" w:rsidRPr="000E088C" w:rsidP="00376D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           Исковые требования</w:t>
      </w:r>
      <w:r w:rsidR="00B14B7A">
        <w:rPr>
          <w:rFonts w:ascii="Times New Roman" w:hAnsi="Times New Roman"/>
          <w:sz w:val="24"/>
          <w:szCs w:val="24"/>
        </w:rPr>
        <w:t xml:space="preserve"> </w:t>
      </w:r>
      <w:r w:rsidRPr="0047496F" w:rsidR="0047496F">
        <w:rPr>
          <w:rFonts w:ascii="Times New Roman" w:hAnsi="Times New Roman"/>
          <w:sz w:val="24"/>
          <w:szCs w:val="24"/>
        </w:rPr>
        <w:t xml:space="preserve">ООО «Феникс» к </w:t>
      </w:r>
      <w:r w:rsidR="00003841">
        <w:rPr>
          <w:rFonts w:ascii="Times New Roman" w:hAnsi="Times New Roman"/>
          <w:sz w:val="24"/>
          <w:szCs w:val="24"/>
        </w:rPr>
        <w:t xml:space="preserve">Шубной </w:t>
      </w:r>
      <w:r w:rsidR="006733F5">
        <w:rPr>
          <w:rFonts w:ascii="Times New Roman" w:hAnsi="Times New Roman"/>
          <w:sz w:val="24"/>
          <w:szCs w:val="24"/>
        </w:rPr>
        <w:t>В.А.</w:t>
      </w:r>
      <w:r w:rsidR="00003841">
        <w:rPr>
          <w:rFonts w:ascii="Times New Roman" w:hAnsi="Times New Roman"/>
          <w:sz w:val="24"/>
          <w:szCs w:val="24"/>
        </w:rPr>
        <w:t xml:space="preserve"> </w:t>
      </w:r>
      <w:r w:rsidRPr="0047496F" w:rsidR="0047496F">
        <w:rPr>
          <w:rFonts w:ascii="Times New Roman" w:hAnsi="Times New Roman"/>
          <w:sz w:val="24"/>
          <w:szCs w:val="24"/>
        </w:rPr>
        <w:t xml:space="preserve">о взыскании задолженности по кредитному договору </w:t>
      </w:r>
      <w:r w:rsidRPr="000E088C" w:rsidR="00857005">
        <w:rPr>
          <w:rFonts w:ascii="Times New Roman" w:hAnsi="Times New Roman"/>
          <w:sz w:val="24"/>
          <w:szCs w:val="24"/>
        </w:rPr>
        <w:t>-</w:t>
      </w:r>
      <w:r w:rsidRPr="000E088C">
        <w:rPr>
          <w:rFonts w:ascii="Times New Roman" w:hAnsi="Times New Roman"/>
          <w:sz w:val="24"/>
          <w:szCs w:val="24"/>
        </w:rPr>
        <w:t xml:space="preserve"> удовлетворить.    </w:t>
      </w:r>
      <w:r w:rsidR="006C1C0E">
        <w:rPr>
          <w:rFonts w:ascii="Times New Roman" w:hAnsi="Times New Roman"/>
          <w:sz w:val="24"/>
          <w:szCs w:val="24"/>
        </w:rPr>
        <w:t xml:space="preserve"> </w:t>
      </w:r>
    </w:p>
    <w:p w:rsidR="005B49F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Взыскать с </w:t>
      </w:r>
      <w:r w:rsidR="00003841">
        <w:rPr>
          <w:rFonts w:ascii="Times New Roman" w:hAnsi="Times New Roman"/>
          <w:sz w:val="24"/>
          <w:szCs w:val="24"/>
        </w:rPr>
        <w:t xml:space="preserve">Шубной </w:t>
      </w:r>
      <w:r w:rsidR="006733F5">
        <w:rPr>
          <w:rFonts w:ascii="Times New Roman" w:hAnsi="Times New Roman"/>
          <w:sz w:val="24"/>
          <w:szCs w:val="24"/>
        </w:rPr>
        <w:t>В.А.</w:t>
      </w:r>
      <w:r w:rsidR="00037072">
        <w:rPr>
          <w:rFonts w:ascii="Times New Roman" w:hAnsi="Times New Roman"/>
          <w:sz w:val="24"/>
          <w:szCs w:val="24"/>
        </w:rPr>
        <w:t xml:space="preserve"> </w:t>
      </w:r>
      <w:r w:rsidRPr="000E088C">
        <w:rPr>
          <w:rFonts w:ascii="Times New Roman" w:hAnsi="Times New Roman"/>
          <w:sz w:val="24"/>
          <w:szCs w:val="24"/>
        </w:rPr>
        <w:t xml:space="preserve">в пользу </w:t>
      </w:r>
      <w:r w:rsidRPr="0047496F" w:rsidR="0047496F">
        <w:rPr>
          <w:rFonts w:ascii="Times New Roman" w:hAnsi="Times New Roman"/>
          <w:sz w:val="24"/>
          <w:szCs w:val="24"/>
        </w:rPr>
        <w:t>ООО «Феникс</w:t>
      </w:r>
      <w:r w:rsidRPr="000E088C" w:rsidR="00F74A41">
        <w:rPr>
          <w:rFonts w:ascii="Times New Roman" w:hAnsi="Times New Roman"/>
          <w:sz w:val="24"/>
          <w:szCs w:val="24"/>
        </w:rPr>
        <w:t xml:space="preserve">» </w:t>
      </w:r>
      <w:r w:rsidR="00037072">
        <w:rPr>
          <w:rFonts w:ascii="Times New Roman" w:hAnsi="Times New Roman"/>
          <w:sz w:val="24"/>
          <w:szCs w:val="24"/>
        </w:rPr>
        <w:t>(ИНН</w:t>
      </w:r>
      <w:r w:rsidR="00037072">
        <w:rPr>
          <w:rFonts w:ascii="Times New Roman" w:hAnsi="Times New Roman"/>
          <w:sz w:val="24"/>
          <w:szCs w:val="24"/>
        </w:rPr>
        <w:t xml:space="preserve"> </w:t>
      </w:r>
      <w:r w:rsidR="006733F5">
        <w:rPr>
          <w:rFonts w:ascii="Times New Roman" w:hAnsi="Times New Roman"/>
          <w:sz w:val="24"/>
          <w:szCs w:val="24"/>
        </w:rPr>
        <w:t>.</w:t>
      </w:r>
      <w:r w:rsidR="006733F5">
        <w:rPr>
          <w:rFonts w:ascii="Times New Roman" w:hAnsi="Times New Roman"/>
          <w:sz w:val="24"/>
          <w:szCs w:val="24"/>
        </w:rPr>
        <w:t>.</w:t>
      </w:r>
      <w:r w:rsidR="00037072">
        <w:rPr>
          <w:rFonts w:ascii="Times New Roman" w:hAnsi="Times New Roman"/>
          <w:sz w:val="24"/>
          <w:szCs w:val="24"/>
        </w:rPr>
        <w:t>)</w:t>
      </w:r>
      <w:r w:rsidRPr="000E088C">
        <w:rPr>
          <w:rFonts w:ascii="Times New Roman" w:hAnsi="Times New Roman"/>
          <w:sz w:val="24"/>
          <w:szCs w:val="24"/>
        </w:rPr>
        <w:t xml:space="preserve"> </w:t>
      </w:r>
      <w:r w:rsidR="00E36829">
        <w:rPr>
          <w:rFonts w:ascii="Times New Roman" w:hAnsi="Times New Roman"/>
          <w:sz w:val="24"/>
          <w:szCs w:val="24"/>
        </w:rPr>
        <w:t xml:space="preserve">сумму </w:t>
      </w:r>
      <w:r w:rsidR="005A7E79">
        <w:rPr>
          <w:rFonts w:ascii="Times New Roman" w:hAnsi="Times New Roman"/>
          <w:sz w:val="24"/>
          <w:szCs w:val="24"/>
        </w:rPr>
        <w:t xml:space="preserve">задолженности по кредитному договору № </w:t>
      </w:r>
      <w:r w:rsidR="006733F5">
        <w:rPr>
          <w:rFonts w:ascii="Times New Roman" w:hAnsi="Times New Roman"/>
          <w:sz w:val="24"/>
          <w:szCs w:val="24"/>
        </w:rPr>
        <w:t>..</w:t>
      </w:r>
      <w:r w:rsidR="00200941">
        <w:rPr>
          <w:rFonts w:ascii="Times New Roman" w:hAnsi="Times New Roman"/>
          <w:sz w:val="24"/>
          <w:szCs w:val="24"/>
        </w:rPr>
        <w:t xml:space="preserve"> от </w:t>
      </w:r>
      <w:r w:rsidR="006733F5">
        <w:rPr>
          <w:rFonts w:ascii="Times New Roman" w:hAnsi="Times New Roman"/>
          <w:sz w:val="24"/>
          <w:szCs w:val="24"/>
        </w:rPr>
        <w:t>..</w:t>
      </w:r>
      <w:r w:rsidR="00064360">
        <w:rPr>
          <w:rFonts w:ascii="Times New Roman" w:hAnsi="Times New Roman"/>
          <w:sz w:val="24"/>
          <w:szCs w:val="24"/>
        </w:rPr>
        <w:t xml:space="preserve"> года, образовавшуюся за</w:t>
      </w:r>
      <w:r w:rsidR="00200941">
        <w:rPr>
          <w:rFonts w:ascii="Times New Roman" w:hAnsi="Times New Roman"/>
          <w:sz w:val="24"/>
          <w:szCs w:val="24"/>
        </w:rPr>
        <w:t xml:space="preserve"> период с </w:t>
      </w:r>
      <w:r w:rsidR="006733F5">
        <w:rPr>
          <w:rFonts w:ascii="Times New Roman" w:hAnsi="Times New Roman"/>
          <w:sz w:val="24"/>
          <w:szCs w:val="24"/>
        </w:rPr>
        <w:t>..</w:t>
      </w:r>
      <w:r w:rsidR="00200941">
        <w:rPr>
          <w:rFonts w:ascii="Times New Roman" w:hAnsi="Times New Roman"/>
          <w:sz w:val="24"/>
          <w:szCs w:val="24"/>
        </w:rPr>
        <w:t xml:space="preserve"> года по </w:t>
      </w:r>
      <w:r w:rsidR="006733F5">
        <w:rPr>
          <w:rFonts w:ascii="Times New Roman" w:hAnsi="Times New Roman"/>
          <w:sz w:val="24"/>
          <w:szCs w:val="24"/>
        </w:rPr>
        <w:t>..</w:t>
      </w:r>
      <w:r w:rsidR="00200941">
        <w:rPr>
          <w:rFonts w:ascii="Times New Roman" w:hAnsi="Times New Roman"/>
          <w:sz w:val="24"/>
          <w:szCs w:val="24"/>
        </w:rPr>
        <w:t xml:space="preserve"> года</w:t>
      </w:r>
      <w:r w:rsidR="00D10E11">
        <w:rPr>
          <w:rFonts w:ascii="Times New Roman" w:hAnsi="Times New Roman"/>
          <w:sz w:val="24"/>
          <w:szCs w:val="24"/>
        </w:rPr>
        <w:t xml:space="preserve"> </w:t>
      </w:r>
      <w:r w:rsidR="005A7E79">
        <w:rPr>
          <w:rFonts w:ascii="Times New Roman" w:hAnsi="Times New Roman"/>
          <w:sz w:val="24"/>
          <w:szCs w:val="24"/>
        </w:rPr>
        <w:t xml:space="preserve">в размере </w:t>
      </w:r>
      <w:r w:rsidR="006733F5">
        <w:rPr>
          <w:rFonts w:ascii="Times New Roman" w:hAnsi="Times New Roman"/>
          <w:sz w:val="24"/>
          <w:szCs w:val="24"/>
        </w:rPr>
        <w:t>..</w:t>
      </w:r>
      <w:r w:rsidR="005A7E79">
        <w:rPr>
          <w:rFonts w:ascii="Times New Roman" w:hAnsi="Times New Roman"/>
          <w:sz w:val="24"/>
          <w:szCs w:val="24"/>
        </w:rPr>
        <w:t xml:space="preserve"> рублей</w:t>
      </w:r>
      <w:r w:rsidR="0013293B">
        <w:rPr>
          <w:rFonts w:ascii="Times New Roman" w:hAnsi="Times New Roman"/>
          <w:sz w:val="24"/>
          <w:szCs w:val="24"/>
        </w:rPr>
        <w:t xml:space="preserve">, которая состоит из: </w:t>
      </w:r>
      <w:r w:rsidR="006733F5">
        <w:rPr>
          <w:rFonts w:ascii="Times New Roman" w:hAnsi="Times New Roman"/>
          <w:sz w:val="24"/>
          <w:szCs w:val="24"/>
        </w:rPr>
        <w:t>..</w:t>
      </w:r>
      <w:r w:rsidR="00D10E11">
        <w:rPr>
          <w:rFonts w:ascii="Times New Roman" w:hAnsi="Times New Roman"/>
          <w:sz w:val="24"/>
          <w:szCs w:val="24"/>
        </w:rPr>
        <w:t xml:space="preserve"> рублей – основной долг, </w:t>
      </w:r>
      <w:r w:rsidR="006733F5">
        <w:rPr>
          <w:rFonts w:ascii="Times New Roman" w:hAnsi="Times New Roman"/>
          <w:sz w:val="24"/>
          <w:szCs w:val="24"/>
        </w:rPr>
        <w:t>..</w:t>
      </w:r>
      <w:r w:rsidR="0013293B">
        <w:rPr>
          <w:rFonts w:ascii="Times New Roman" w:hAnsi="Times New Roman"/>
          <w:sz w:val="24"/>
          <w:szCs w:val="24"/>
        </w:rPr>
        <w:t xml:space="preserve"> </w:t>
      </w:r>
      <w:r w:rsidR="00D10E11">
        <w:rPr>
          <w:rFonts w:ascii="Times New Roman" w:hAnsi="Times New Roman"/>
          <w:sz w:val="24"/>
          <w:szCs w:val="24"/>
        </w:rPr>
        <w:t xml:space="preserve">рублей – проценты на непросроченный основной долг, </w:t>
      </w:r>
      <w:r w:rsidR="006733F5">
        <w:rPr>
          <w:rFonts w:ascii="Times New Roman" w:hAnsi="Times New Roman"/>
          <w:sz w:val="24"/>
          <w:szCs w:val="24"/>
        </w:rPr>
        <w:t>..</w:t>
      </w:r>
      <w:r w:rsidR="00003841">
        <w:rPr>
          <w:rFonts w:ascii="Times New Roman" w:hAnsi="Times New Roman"/>
          <w:sz w:val="24"/>
          <w:szCs w:val="24"/>
        </w:rPr>
        <w:t xml:space="preserve"> – проценты на просроченный основной долг, </w:t>
      </w:r>
      <w:r w:rsidR="006733F5">
        <w:rPr>
          <w:rFonts w:ascii="Times New Roman" w:hAnsi="Times New Roman"/>
          <w:sz w:val="24"/>
          <w:szCs w:val="24"/>
        </w:rPr>
        <w:t>..</w:t>
      </w:r>
      <w:r w:rsidR="00003841">
        <w:rPr>
          <w:rFonts w:ascii="Times New Roman" w:hAnsi="Times New Roman"/>
          <w:sz w:val="24"/>
          <w:szCs w:val="24"/>
        </w:rPr>
        <w:t xml:space="preserve"> рублей – комиссии, </w:t>
      </w:r>
      <w:r w:rsidR="006733F5">
        <w:rPr>
          <w:rFonts w:ascii="Times New Roman" w:hAnsi="Times New Roman"/>
          <w:sz w:val="24"/>
          <w:szCs w:val="24"/>
        </w:rPr>
        <w:t>..</w:t>
      </w:r>
      <w:r w:rsidR="00D10E11">
        <w:rPr>
          <w:rFonts w:ascii="Times New Roman" w:hAnsi="Times New Roman"/>
          <w:sz w:val="24"/>
          <w:szCs w:val="24"/>
        </w:rPr>
        <w:t xml:space="preserve"> рублей – штрафы. </w:t>
      </w:r>
      <w:r w:rsidR="005A7E79">
        <w:rPr>
          <w:rFonts w:ascii="Times New Roman" w:hAnsi="Times New Roman"/>
          <w:sz w:val="24"/>
          <w:szCs w:val="24"/>
        </w:rPr>
        <w:t xml:space="preserve"> </w:t>
      </w:r>
    </w:p>
    <w:p w:rsidR="005B49F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ab/>
      </w:r>
      <w:r w:rsidRPr="000E088C" w:rsidR="00BA09AD">
        <w:rPr>
          <w:rFonts w:ascii="Times New Roman" w:hAnsi="Times New Roman"/>
          <w:sz w:val="24"/>
          <w:szCs w:val="24"/>
        </w:rPr>
        <w:t xml:space="preserve">Взыскать с </w:t>
      </w:r>
      <w:r w:rsidR="00003841">
        <w:rPr>
          <w:rFonts w:ascii="Times New Roman" w:hAnsi="Times New Roman"/>
          <w:sz w:val="24"/>
          <w:szCs w:val="24"/>
        </w:rPr>
        <w:t xml:space="preserve">Шубной </w:t>
      </w:r>
      <w:r w:rsidR="006733F5">
        <w:rPr>
          <w:rFonts w:ascii="Times New Roman" w:hAnsi="Times New Roman"/>
          <w:sz w:val="24"/>
          <w:szCs w:val="24"/>
        </w:rPr>
        <w:t>В.А.</w:t>
      </w:r>
      <w:r w:rsidR="00003841">
        <w:rPr>
          <w:rFonts w:ascii="Times New Roman" w:hAnsi="Times New Roman"/>
          <w:sz w:val="24"/>
          <w:szCs w:val="24"/>
        </w:rPr>
        <w:t xml:space="preserve"> (паспорт</w:t>
      </w:r>
      <w:r w:rsidR="00003841">
        <w:rPr>
          <w:rFonts w:ascii="Times New Roman" w:hAnsi="Times New Roman"/>
          <w:sz w:val="24"/>
          <w:szCs w:val="24"/>
        </w:rPr>
        <w:t xml:space="preserve"> </w:t>
      </w:r>
      <w:r w:rsidR="006733F5">
        <w:rPr>
          <w:rFonts w:ascii="Times New Roman" w:hAnsi="Times New Roman"/>
          <w:sz w:val="24"/>
          <w:szCs w:val="24"/>
        </w:rPr>
        <w:t>.</w:t>
      </w:r>
      <w:r w:rsidR="006733F5">
        <w:rPr>
          <w:rFonts w:ascii="Times New Roman" w:hAnsi="Times New Roman"/>
          <w:sz w:val="24"/>
          <w:szCs w:val="24"/>
        </w:rPr>
        <w:t>.</w:t>
      </w:r>
      <w:r w:rsidR="00003841">
        <w:rPr>
          <w:rFonts w:ascii="Times New Roman" w:hAnsi="Times New Roman"/>
          <w:sz w:val="24"/>
          <w:szCs w:val="24"/>
        </w:rPr>
        <w:t xml:space="preserve">) </w:t>
      </w:r>
      <w:r w:rsidRPr="000E088C" w:rsidR="00167F8A">
        <w:rPr>
          <w:rFonts w:ascii="Times New Roman" w:hAnsi="Times New Roman"/>
          <w:sz w:val="24"/>
          <w:szCs w:val="24"/>
        </w:rPr>
        <w:t xml:space="preserve">в пользу </w:t>
      </w:r>
      <w:r w:rsidRPr="0047496F" w:rsidR="00167F8A">
        <w:rPr>
          <w:rFonts w:ascii="Times New Roman" w:hAnsi="Times New Roman"/>
          <w:sz w:val="24"/>
          <w:szCs w:val="24"/>
        </w:rPr>
        <w:t>ООО «Феникс</w:t>
      </w:r>
      <w:r w:rsidRPr="000E088C" w:rsidR="00167F8A">
        <w:rPr>
          <w:rFonts w:ascii="Times New Roman" w:hAnsi="Times New Roman"/>
          <w:sz w:val="24"/>
          <w:szCs w:val="24"/>
        </w:rPr>
        <w:t xml:space="preserve">» </w:t>
      </w:r>
      <w:r w:rsidR="00167F8A">
        <w:rPr>
          <w:rFonts w:ascii="Times New Roman" w:hAnsi="Times New Roman"/>
          <w:sz w:val="24"/>
          <w:szCs w:val="24"/>
        </w:rPr>
        <w:t xml:space="preserve">(ИНН </w:t>
      </w:r>
      <w:r w:rsidR="006733F5">
        <w:rPr>
          <w:rFonts w:ascii="Times New Roman" w:hAnsi="Times New Roman"/>
          <w:sz w:val="24"/>
          <w:szCs w:val="24"/>
        </w:rPr>
        <w:t>..</w:t>
      </w:r>
      <w:r w:rsidR="00167F8A">
        <w:rPr>
          <w:rFonts w:ascii="Times New Roman" w:hAnsi="Times New Roman"/>
          <w:sz w:val="24"/>
          <w:szCs w:val="24"/>
        </w:rPr>
        <w:t>)</w:t>
      </w:r>
      <w:r w:rsidR="00574E95">
        <w:rPr>
          <w:rFonts w:ascii="Times New Roman" w:hAnsi="Times New Roman"/>
          <w:sz w:val="24"/>
          <w:szCs w:val="24"/>
        </w:rPr>
        <w:t xml:space="preserve"> </w:t>
      </w:r>
      <w:r w:rsidRPr="000E088C">
        <w:rPr>
          <w:rFonts w:ascii="Times New Roman" w:hAnsi="Times New Roman"/>
          <w:sz w:val="24"/>
          <w:szCs w:val="24"/>
        </w:rPr>
        <w:t xml:space="preserve">расходы </w:t>
      </w:r>
      <w:r w:rsidRPr="000E088C" w:rsidR="00754A5E">
        <w:rPr>
          <w:rFonts w:ascii="Times New Roman" w:hAnsi="Times New Roman"/>
          <w:sz w:val="24"/>
          <w:szCs w:val="24"/>
        </w:rPr>
        <w:t xml:space="preserve">по оплате госпошлины в сумме </w:t>
      </w:r>
      <w:r w:rsidR="006733F5">
        <w:rPr>
          <w:rFonts w:ascii="Times New Roman" w:hAnsi="Times New Roman"/>
          <w:sz w:val="24"/>
          <w:szCs w:val="24"/>
        </w:rPr>
        <w:t>…</w:t>
      </w:r>
      <w:r w:rsidRPr="000E088C" w:rsidR="00EB28C6">
        <w:rPr>
          <w:rFonts w:ascii="Times New Roman" w:hAnsi="Times New Roman"/>
          <w:sz w:val="24"/>
          <w:szCs w:val="24"/>
        </w:rPr>
        <w:t xml:space="preserve"> рублей</w:t>
      </w:r>
      <w:r w:rsidRPr="000E088C">
        <w:rPr>
          <w:rFonts w:ascii="Times New Roman" w:hAnsi="Times New Roman"/>
          <w:sz w:val="24"/>
          <w:szCs w:val="24"/>
        </w:rPr>
        <w:t>.</w:t>
      </w:r>
      <w:r w:rsidRPr="000E088C" w:rsidR="00AA6933">
        <w:rPr>
          <w:rFonts w:ascii="Times New Roman" w:hAnsi="Times New Roman"/>
          <w:sz w:val="24"/>
          <w:szCs w:val="24"/>
        </w:rPr>
        <w:t xml:space="preserve"> </w:t>
      </w:r>
      <w:r w:rsidR="001002EE">
        <w:rPr>
          <w:rFonts w:ascii="Times New Roman" w:hAnsi="Times New Roman"/>
          <w:sz w:val="24"/>
          <w:szCs w:val="24"/>
        </w:rPr>
        <w:t xml:space="preserve"> </w:t>
      </w:r>
    </w:p>
    <w:p w:rsidR="00754A5E" w:rsidRPr="000E088C" w:rsidP="00754A5E">
      <w:pPr>
        <w:ind w:firstLine="708"/>
        <w:jc w:val="both"/>
        <w:rPr>
          <w:szCs w:val="24"/>
        </w:rPr>
      </w:pPr>
      <w:r w:rsidRPr="000E088C">
        <w:rPr>
          <w:szCs w:val="24"/>
        </w:rPr>
        <w:t>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и в течение пятнадцати дней со дня объявления резолютивной части решения суда, если лица, участвующие в деле</w:t>
      </w:r>
      <w:r w:rsidRPr="000E088C">
        <w:rPr>
          <w:szCs w:val="24"/>
        </w:rPr>
        <w:t>, их представители не присутствовали в судебном заседании.</w:t>
      </w:r>
    </w:p>
    <w:p w:rsidR="00754A5E" w:rsidRPr="000E088C" w:rsidP="00754A5E">
      <w:pPr>
        <w:ind w:firstLine="540"/>
        <w:jc w:val="both"/>
        <w:rPr>
          <w:szCs w:val="24"/>
        </w:rPr>
      </w:pPr>
      <w:r w:rsidRPr="000E088C">
        <w:rPr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54A5E" w:rsidRPr="000E088C" w:rsidP="00754A5E">
      <w:pPr>
        <w:ind w:firstLine="540"/>
        <w:jc w:val="both"/>
        <w:rPr>
          <w:szCs w:val="24"/>
        </w:rPr>
      </w:pPr>
      <w:r w:rsidRPr="000E088C">
        <w:rPr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54A5E" w:rsidRPr="000E088C" w:rsidP="0013293B">
      <w:pPr>
        <w:ind w:firstLine="540"/>
        <w:jc w:val="both"/>
        <w:rPr>
          <w:szCs w:val="24"/>
        </w:rPr>
      </w:pPr>
      <w:r w:rsidRPr="000E088C">
        <w:rPr>
          <w:szCs w:val="24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54A5E" w:rsidRPr="000E088C" w:rsidP="00754A5E">
      <w:pPr>
        <w:ind w:left="540"/>
        <w:jc w:val="both"/>
        <w:rPr>
          <w:szCs w:val="24"/>
        </w:rPr>
      </w:pPr>
    </w:p>
    <w:p w:rsidR="00754A5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49FE" w:rsidRPr="000E08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Мировой су</w:t>
      </w:r>
      <w:r w:rsidR="0013293B">
        <w:rPr>
          <w:rFonts w:ascii="Times New Roman" w:hAnsi="Times New Roman"/>
          <w:b/>
          <w:sz w:val="24"/>
          <w:szCs w:val="24"/>
        </w:rPr>
        <w:t>дья судебного участка № 4</w:t>
      </w:r>
    </w:p>
    <w:p w:rsidR="005B49FE" w:rsidRPr="000E088C">
      <w:pPr>
        <w:pStyle w:val="NoSpacing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E088C">
        <w:rPr>
          <w:rFonts w:ascii="Times New Roman" w:hAnsi="Times New Roman"/>
          <w:b/>
          <w:sz w:val="24"/>
          <w:szCs w:val="24"/>
        </w:rPr>
        <w:t>Изобильненского</w:t>
      </w:r>
      <w:r w:rsidRPr="000E088C">
        <w:rPr>
          <w:rFonts w:ascii="Times New Roman" w:hAnsi="Times New Roman"/>
          <w:b/>
          <w:sz w:val="24"/>
          <w:szCs w:val="24"/>
        </w:rPr>
        <w:t xml:space="preserve"> района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13293B">
        <w:rPr>
          <w:rFonts w:ascii="Times New Roman" w:hAnsi="Times New Roman"/>
          <w:b/>
          <w:sz w:val="24"/>
          <w:szCs w:val="24"/>
        </w:rPr>
        <w:t>А.А. Мамаев</w:t>
      </w:r>
    </w:p>
    <w:p w:rsidR="005B49FE" w:rsidRPr="000E088C">
      <w:pPr>
        <w:rPr>
          <w:b/>
          <w:szCs w:val="24"/>
        </w:rPr>
      </w:pPr>
      <w:r>
        <w:rPr>
          <w:b/>
          <w:szCs w:val="24"/>
        </w:rPr>
        <w:t xml:space="preserve">      </w:t>
      </w:r>
      <w:r w:rsidRPr="000E088C">
        <w:rPr>
          <w:b/>
          <w:szCs w:val="24"/>
        </w:rPr>
        <w:t>Ставропольского  края</w:t>
      </w:r>
    </w:p>
    <w:p w:rsidR="005B49FE" w:rsidRPr="000E088C">
      <w:pPr>
        <w:rPr>
          <w:szCs w:val="24"/>
        </w:rPr>
      </w:pPr>
    </w:p>
    <w:p w:rsidR="005B49FE" w:rsidRPr="000E088C">
      <w:pPr>
        <w:rPr>
          <w:szCs w:val="24"/>
        </w:rPr>
      </w:pPr>
      <w:r>
        <w:rPr>
          <w:szCs w:val="24"/>
        </w:rPr>
        <w:t>СОГЛАСОВАНО</w:t>
      </w:r>
    </w:p>
    <w:p w:rsidR="005B49FE" w:rsidRPr="000E088C">
      <w:pPr>
        <w:rPr>
          <w:szCs w:val="24"/>
        </w:rPr>
      </w:pPr>
    </w:p>
    <w:sectPr w:rsidSect="00D874CA">
      <w:headerReference w:type="default" r:id="rId5"/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7389" w:rsidP="00497389">
    <w:pPr>
      <w:pStyle w:val="Header"/>
      <w:tabs>
        <w:tab w:val="clear" w:pos="4677"/>
        <w:tab w:val="left" w:pos="7513"/>
        <w:tab w:val="clear" w:pos="9355"/>
      </w:tabs>
    </w:pPr>
    <w:r>
      <w:tab/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A"/>
    <w:rsid w:val="00003841"/>
    <w:rsid w:val="00010B78"/>
    <w:rsid w:val="000242D3"/>
    <w:rsid w:val="0002773B"/>
    <w:rsid w:val="00037072"/>
    <w:rsid w:val="00037AFE"/>
    <w:rsid w:val="00064360"/>
    <w:rsid w:val="000C0B7E"/>
    <w:rsid w:val="000E088C"/>
    <w:rsid w:val="000E0F99"/>
    <w:rsid w:val="000F0034"/>
    <w:rsid w:val="001002EE"/>
    <w:rsid w:val="001201D3"/>
    <w:rsid w:val="0013293B"/>
    <w:rsid w:val="00167F8A"/>
    <w:rsid w:val="0018765C"/>
    <w:rsid w:val="00200941"/>
    <w:rsid w:val="002126F8"/>
    <w:rsid w:val="0021305F"/>
    <w:rsid w:val="00213367"/>
    <w:rsid w:val="00225916"/>
    <w:rsid w:val="002B45E8"/>
    <w:rsid w:val="002D2066"/>
    <w:rsid w:val="002E2F3C"/>
    <w:rsid w:val="00340D56"/>
    <w:rsid w:val="00376DA2"/>
    <w:rsid w:val="003A0FAE"/>
    <w:rsid w:val="0040688D"/>
    <w:rsid w:val="00430BC6"/>
    <w:rsid w:val="00444576"/>
    <w:rsid w:val="00464D42"/>
    <w:rsid w:val="0047496F"/>
    <w:rsid w:val="00497389"/>
    <w:rsid w:val="004D2A61"/>
    <w:rsid w:val="00536987"/>
    <w:rsid w:val="00546DF4"/>
    <w:rsid w:val="00563BA1"/>
    <w:rsid w:val="00574E95"/>
    <w:rsid w:val="00580591"/>
    <w:rsid w:val="00585489"/>
    <w:rsid w:val="005A7E79"/>
    <w:rsid w:val="005B49FE"/>
    <w:rsid w:val="0062572A"/>
    <w:rsid w:val="00635F92"/>
    <w:rsid w:val="006733F5"/>
    <w:rsid w:val="006C1C0E"/>
    <w:rsid w:val="00754A5E"/>
    <w:rsid w:val="00762B41"/>
    <w:rsid w:val="007B01DD"/>
    <w:rsid w:val="007F72B6"/>
    <w:rsid w:val="00856270"/>
    <w:rsid w:val="00857005"/>
    <w:rsid w:val="008A548A"/>
    <w:rsid w:val="008C0AFB"/>
    <w:rsid w:val="00996B47"/>
    <w:rsid w:val="009D503A"/>
    <w:rsid w:val="00AA6933"/>
    <w:rsid w:val="00AD7DDE"/>
    <w:rsid w:val="00AE014E"/>
    <w:rsid w:val="00B14163"/>
    <w:rsid w:val="00B14B7A"/>
    <w:rsid w:val="00B2426E"/>
    <w:rsid w:val="00B5260D"/>
    <w:rsid w:val="00B77F59"/>
    <w:rsid w:val="00BA09AD"/>
    <w:rsid w:val="00CE3EC8"/>
    <w:rsid w:val="00D10E11"/>
    <w:rsid w:val="00D53022"/>
    <w:rsid w:val="00D613FB"/>
    <w:rsid w:val="00D874CA"/>
    <w:rsid w:val="00DC530C"/>
    <w:rsid w:val="00E07EE6"/>
    <w:rsid w:val="00E36829"/>
    <w:rsid w:val="00E531E4"/>
    <w:rsid w:val="00EB28C6"/>
    <w:rsid w:val="00ED6664"/>
    <w:rsid w:val="00F4015D"/>
    <w:rsid w:val="00F74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C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74CA"/>
    <w:rPr>
      <w:rFonts w:ascii="Calibri" w:hAnsi="Calibri"/>
      <w:szCs w:val="20"/>
    </w:rPr>
  </w:style>
  <w:style w:type="paragraph" w:styleId="BalloonText">
    <w:name w:val="Balloon Text"/>
    <w:basedOn w:val="Normal"/>
    <w:link w:val="a"/>
    <w:uiPriority w:val="99"/>
    <w:rsid w:val="00D874CA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uiPriority w:val="99"/>
    <w:semiHidden/>
    <w:rsid w:val="00AA454E"/>
    <w:rPr>
      <w:sz w:val="0"/>
      <w:szCs w:val="0"/>
    </w:rPr>
  </w:style>
  <w:style w:type="character" w:styleId="LineNumber">
    <w:name w:val="line number"/>
    <w:basedOn w:val="DefaultParagraphFont"/>
    <w:uiPriority w:val="99"/>
    <w:semiHidden/>
    <w:rsid w:val="00D874CA"/>
    <w:rPr>
      <w:rFonts w:cs="Times New Roman"/>
    </w:rPr>
  </w:style>
  <w:style w:type="character" w:styleId="Hyperlink">
    <w:name w:val="Hyperlink"/>
    <w:basedOn w:val="DefaultParagraphFont"/>
    <w:uiPriority w:val="99"/>
    <w:rsid w:val="00D874CA"/>
    <w:rPr>
      <w:rFonts w:cs="Times New Roman"/>
      <w:color w:val="0000FF"/>
      <w:u w:val="single"/>
    </w:rPr>
  </w:style>
  <w:style w:type="character" w:customStyle="1" w:styleId="a">
    <w:name w:val="Текст выноски Знак"/>
    <w:link w:val="BalloonText"/>
    <w:uiPriority w:val="99"/>
    <w:locked/>
    <w:rsid w:val="00D874CA"/>
    <w:rPr>
      <w:rFonts w:ascii="Tahoma" w:hAnsi="Tahoma"/>
      <w:sz w:val="16"/>
    </w:rPr>
  </w:style>
  <w:style w:type="table" w:styleId="TableSimple1">
    <w:name w:val="Table Simple 1"/>
    <w:basedOn w:val="TableNormal"/>
    <w:uiPriority w:val="99"/>
    <w:rsid w:val="00D874C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a0"/>
    <w:uiPriority w:val="99"/>
    <w:unhideWhenUsed/>
    <w:rsid w:val="0049738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7389"/>
    <w:rPr>
      <w:sz w:val="24"/>
      <w:szCs w:val="20"/>
    </w:rPr>
  </w:style>
  <w:style w:type="paragraph" w:styleId="Footer">
    <w:name w:val="footer"/>
    <w:basedOn w:val="Normal"/>
    <w:link w:val="a1"/>
    <w:uiPriority w:val="99"/>
    <w:unhideWhenUsed/>
    <w:rsid w:val="0049738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7389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B90BF-A78B-4E32-9482-3575C1B2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