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B2C52" w:rsidP="00F7430F">
      <w:pPr>
        <w:shd w:val="clear" w:color="auto" w:fill="FFFFFF"/>
        <w:spacing w:after="0"/>
        <w:jc w:val="right"/>
        <w:rPr>
          <w:color w:val="000000"/>
        </w:rPr>
      </w:pPr>
      <w:r w:rsidRPr="00846EC4">
        <w:rPr>
          <w:rFonts w:ascii="Times New Roman" w:hAnsi="Times New Roman" w:cs="Times New Roman"/>
          <w:sz w:val="28"/>
          <w:szCs w:val="28"/>
        </w:rPr>
        <w:t>Дело №2-</w:t>
      </w:r>
      <w:r>
        <w:rPr>
          <w:rFonts w:ascii="Times New Roman" w:hAnsi="Times New Roman" w:cs="Times New Roman"/>
          <w:sz w:val="28"/>
          <w:szCs w:val="28"/>
        </w:rPr>
        <w:t>861</w:t>
      </w:r>
      <w:r w:rsidRPr="00846EC4">
        <w:rPr>
          <w:rFonts w:ascii="Times New Roman" w:hAnsi="Times New Roman" w:cs="Times New Roman"/>
          <w:sz w:val="28"/>
          <w:szCs w:val="28"/>
        </w:rPr>
        <w:t>-26-499/2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C5FE3">
        <w:rPr>
          <w:color w:val="000000"/>
        </w:rPr>
        <w:t xml:space="preserve"> </w:t>
      </w:r>
    </w:p>
    <w:p w:rsidR="00DB2C52" w:rsidRPr="00DB2C52" w:rsidP="00F7430F">
      <w:pPr>
        <w:shd w:val="clear" w:color="auto" w:fill="FFFFFF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B2C52">
        <w:rPr>
          <w:rFonts w:ascii="Times New Roman" w:hAnsi="Times New Roman" w:cs="Times New Roman"/>
          <w:color w:val="000000"/>
        </w:rPr>
        <w:t>УИД: 26</w:t>
      </w:r>
      <w:r w:rsidRPr="00DB2C52">
        <w:rPr>
          <w:rFonts w:ascii="Times New Roman" w:hAnsi="Times New Roman" w:cs="Times New Roman"/>
          <w:color w:val="000000"/>
          <w:lang w:val="en-US"/>
        </w:rPr>
        <w:t>MS</w:t>
      </w:r>
      <w:r w:rsidRPr="00DB2C52">
        <w:rPr>
          <w:rFonts w:ascii="Times New Roman" w:hAnsi="Times New Roman" w:cs="Times New Roman"/>
          <w:color w:val="000000"/>
        </w:rPr>
        <w:t xml:space="preserve"> 0079-01-2024-001016-79   </w:t>
      </w:r>
      <w:r w:rsidRPr="00DB2C5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</w:t>
      </w:r>
    </w:p>
    <w:p w:rsidR="00DB2C52" w:rsidRPr="00846EC4" w:rsidP="00F7430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B2C52" w:rsidRPr="00852C92" w:rsidP="00F7430F">
      <w:pPr>
        <w:spacing w:after="0"/>
        <w:jc w:val="center"/>
        <w:rPr>
          <w:sz w:val="28"/>
          <w:szCs w:val="28"/>
        </w:rPr>
      </w:pPr>
    </w:p>
    <w:p w:rsidR="00DB2C52" w:rsidRPr="00F215CD" w:rsidP="00F743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215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ЗАОЧНОЕ </w:t>
      </w:r>
      <w:r w:rsidRPr="00F215CD">
        <w:rPr>
          <w:rFonts w:ascii="Times New Roman" w:hAnsi="Times New Roman" w:cs="Times New Roman"/>
          <w:sz w:val="28"/>
          <w:szCs w:val="28"/>
        </w:rPr>
        <w:t>Р Е Ш Е Н И Е</w:t>
      </w:r>
    </w:p>
    <w:p w:rsidR="00DB2C52" w:rsidRPr="00F215CD" w:rsidP="00F743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215CD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DB2C52" w:rsidRPr="00F215CD" w:rsidP="00F743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215CD">
        <w:rPr>
          <w:rFonts w:ascii="Times New Roman" w:hAnsi="Times New Roman" w:cs="Times New Roman"/>
          <w:sz w:val="28"/>
          <w:szCs w:val="28"/>
        </w:rPr>
        <w:t>(</w:t>
      </w:r>
      <w:r w:rsidRPr="00F215CD">
        <w:rPr>
          <w:rFonts w:ascii="Times New Roman" w:hAnsi="Times New Roman" w:cs="Times New Roman"/>
          <w:sz w:val="28"/>
          <w:szCs w:val="28"/>
        </w:rPr>
        <w:t>резолютивная  часть</w:t>
      </w:r>
      <w:r w:rsidRPr="00F215CD">
        <w:rPr>
          <w:rFonts w:ascii="Times New Roman" w:hAnsi="Times New Roman" w:cs="Times New Roman"/>
          <w:sz w:val="28"/>
          <w:szCs w:val="28"/>
        </w:rPr>
        <w:t>)</w:t>
      </w:r>
    </w:p>
    <w:p w:rsidR="00DB2C52" w:rsidRPr="00F215CD" w:rsidP="00F743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B2C52" w:rsidRPr="00F215CD" w:rsidP="00F743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15CD">
        <w:rPr>
          <w:rFonts w:ascii="Times New Roman" w:hAnsi="Times New Roman" w:cs="Times New Roman"/>
          <w:sz w:val="28"/>
          <w:szCs w:val="28"/>
        </w:rPr>
        <w:t>г. Нефтекумск</w:t>
      </w:r>
      <w:r w:rsidRPr="00F215CD">
        <w:rPr>
          <w:rFonts w:ascii="Times New Roman" w:hAnsi="Times New Roman" w:cs="Times New Roman"/>
          <w:sz w:val="28"/>
          <w:szCs w:val="28"/>
        </w:rPr>
        <w:tab/>
      </w:r>
      <w:r w:rsidRPr="00F215CD">
        <w:rPr>
          <w:rFonts w:ascii="Times New Roman" w:hAnsi="Times New Roman" w:cs="Times New Roman"/>
          <w:sz w:val="28"/>
          <w:szCs w:val="28"/>
        </w:rPr>
        <w:tab/>
      </w:r>
      <w:r w:rsidRPr="00F215CD">
        <w:rPr>
          <w:rFonts w:ascii="Times New Roman" w:hAnsi="Times New Roman" w:cs="Times New Roman"/>
          <w:sz w:val="28"/>
          <w:szCs w:val="28"/>
        </w:rPr>
        <w:tab/>
      </w:r>
      <w:r w:rsidRPr="00F215C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F215C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F215C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01 марта   </w:t>
      </w:r>
      <w:r w:rsidRPr="00F215CD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215CD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DB2C52" w:rsidRPr="00F215CD" w:rsidP="00F743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2C52" w:rsidRPr="00F215CD" w:rsidP="00F7430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15CD">
        <w:rPr>
          <w:rFonts w:ascii="Times New Roman" w:hAnsi="Times New Roman" w:cs="Times New Roman"/>
          <w:sz w:val="28"/>
          <w:szCs w:val="28"/>
        </w:rPr>
        <w:t>Мировой судья судебного участка №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215CD">
        <w:rPr>
          <w:rFonts w:ascii="Times New Roman" w:hAnsi="Times New Roman" w:cs="Times New Roman"/>
          <w:sz w:val="28"/>
          <w:szCs w:val="28"/>
        </w:rPr>
        <w:t xml:space="preserve"> </w:t>
      </w:r>
      <w:r w:rsidRPr="00F215CD">
        <w:rPr>
          <w:rFonts w:ascii="Times New Roman" w:hAnsi="Times New Roman" w:cs="Times New Roman"/>
          <w:sz w:val="28"/>
          <w:szCs w:val="28"/>
        </w:rPr>
        <w:t>Нефтекумского</w:t>
      </w:r>
      <w:r w:rsidRPr="00F215CD">
        <w:rPr>
          <w:rFonts w:ascii="Times New Roman" w:hAnsi="Times New Roman" w:cs="Times New Roman"/>
          <w:sz w:val="28"/>
          <w:szCs w:val="28"/>
        </w:rPr>
        <w:t xml:space="preserve"> района Ставропольского </w:t>
      </w:r>
      <w:r w:rsidRPr="00F215CD">
        <w:rPr>
          <w:rFonts w:ascii="Times New Roman" w:hAnsi="Times New Roman" w:cs="Times New Roman"/>
          <w:sz w:val="28"/>
          <w:szCs w:val="28"/>
        </w:rPr>
        <w:t>края</w:t>
      </w:r>
      <w:r>
        <w:rPr>
          <w:rFonts w:ascii="Times New Roman" w:hAnsi="Times New Roman" w:cs="Times New Roman"/>
          <w:sz w:val="28"/>
          <w:szCs w:val="28"/>
        </w:rPr>
        <w:t xml:space="preserve">  Такташева</w:t>
      </w:r>
      <w:r>
        <w:rPr>
          <w:rFonts w:ascii="Times New Roman" w:hAnsi="Times New Roman" w:cs="Times New Roman"/>
          <w:sz w:val="28"/>
          <w:szCs w:val="28"/>
        </w:rPr>
        <w:t xml:space="preserve"> Н.С.</w:t>
      </w:r>
      <w:r w:rsidRPr="00F215CD">
        <w:rPr>
          <w:rFonts w:ascii="Times New Roman" w:hAnsi="Times New Roman" w:cs="Times New Roman"/>
          <w:sz w:val="28"/>
          <w:szCs w:val="28"/>
        </w:rPr>
        <w:t>,</w:t>
      </w:r>
    </w:p>
    <w:p w:rsidR="00DB2C52" w:rsidRPr="00F215CD" w:rsidP="00F7430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15CD"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sz w:val="28"/>
          <w:szCs w:val="28"/>
        </w:rPr>
        <w:t xml:space="preserve">помощнике судьи, ведущей </w:t>
      </w:r>
      <w:r>
        <w:rPr>
          <w:rFonts w:ascii="Times New Roman" w:hAnsi="Times New Roman" w:cs="Times New Roman"/>
          <w:sz w:val="28"/>
          <w:szCs w:val="28"/>
        </w:rPr>
        <w:t>протокол  судебного</w:t>
      </w:r>
      <w:r>
        <w:rPr>
          <w:rFonts w:ascii="Times New Roman" w:hAnsi="Times New Roman" w:cs="Times New Roman"/>
          <w:sz w:val="28"/>
          <w:szCs w:val="28"/>
        </w:rPr>
        <w:t xml:space="preserve"> заседания  </w:t>
      </w:r>
      <w:r>
        <w:rPr>
          <w:rFonts w:ascii="Times New Roman" w:hAnsi="Times New Roman" w:cs="Times New Roman"/>
          <w:sz w:val="28"/>
          <w:szCs w:val="28"/>
        </w:rPr>
        <w:t>Нукаевой</w:t>
      </w:r>
      <w:r>
        <w:rPr>
          <w:rFonts w:ascii="Times New Roman" w:hAnsi="Times New Roman" w:cs="Times New Roman"/>
          <w:sz w:val="28"/>
          <w:szCs w:val="28"/>
        </w:rPr>
        <w:t xml:space="preserve">  И.С.</w:t>
      </w:r>
      <w:r w:rsidRPr="00F215CD">
        <w:rPr>
          <w:rFonts w:ascii="Times New Roman" w:hAnsi="Times New Roman" w:cs="Times New Roman"/>
          <w:sz w:val="28"/>
          <w:szCs w:val="28"/>
        </w:rPr>
        <w:t>,</w:t>
      </w:r>
    </w:p>
    <w:p w:rsidR="00DB2C52" w:rsidP="00F7430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15CD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исковому </w:t>
      </w:r>
      <w:r w:rsidRPr="00F215CD">
        <w:rPr>
          <w:rFonts w:ascii="Times New Roman" w:hAnsi="Times New Roman" w:cs="Times New Roman"/>
          <w:sz w:val="28"/>
          <w:szCs w:val="28"/>
        </w:rPr>
        <w:t xml:space="preserve">заявлению 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Государственного</w:t>
      </w:r>
      <w:r>
        <w:rPr>
          <w:rFonts w:ascii="Times New Roman" w:hAnsi="Times New Roman" w:cs="Times New Roman"/>
          <w:sz w:val="28"/>
          <w:szCs w:val="28"/>
        </w:rPr>
        <w:t xml:space="preserve">  казенного  учреждения  города  М</w:t>
      </w:r>
      <w:r w:rsidR="00F7430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F7430F">
        <w:rPr>
          <w:rFonts w:ascii="Times New Roman" w:hAnsi="Times New Roman" w:cs="Times New Roman"/>
          <w:sz w:val="28"/>
          <w:szCs w:val="28"/>
        </w:rPr>
        <w:t>---</w:t>
      </w:r>
      <w:r>
        <w:rPr>
          <w:rFonts w:ascii="Times New Roman" w:hAnsi="Times New Roman" w:cs="Times New Roman"/>
          <w:sz w:val="28"/>
          <w:szCs w:val="28"/>
        </w:rPr>
        <w:t>»   к Миронову  Д</w:t>
      </w:r>
      <w:r w:rsidR="00F7430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С</w:t>
      </w:r>
      <w:r w:rsidR="00F7430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о </w:t>
      </w:r>
      <w:r>
        <w:rPr>
          <w:rFonts w:ascii="Times New Roman" w:hAnsi="Times New Roman" w:cs="Times New Roman"/>
          <w:sz w:val="28"/>
          <w:szCs w:val="28"/>
        </w:rPr>
        <w:t>взыскании  стоимости</w:t>
      </w:r>
      <w:r>
        <w:rPr>
          <w:rFonts w:ascii="Times New Roman" w:hAnsi="Times New Roman" w:cs="Times New Roman"/>
          <w:sz w:val="28"/>
          <w:szCs w:val="28"/>
        </w:rPr>
        <w:t xml:space="preserve">  перемещения (хранения)  транспортного средства  в размере 10703,07  рублей в счет возмещения  ущерба</w:t>
      </w:r>
      <w:r w:rsidRPr="00F215C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судебных расходов  по уплате  государст</w:t>
      </w:r>
      <w:r w:rsidR="00F7430F">
        <w:rPr>
          <w:rFonts w:ascii="Times New Roman" w:hAnsi="Times New Roman" w:cs="Times New Roman"/>
          <w:sz w:val="28"/>
          <w:szCs w:val="28"/>
        </w:rPr>
        <w:t>венной пошлины в  размере  428,1</w:t>
      </w:r>
      <w:r>
        <w:rPr>
          <w:rFonts w:ascii="Times New Roman" w:hAnsi="Times New Roman" w:cs="Times New Roman"/>
          <w:sz w:val="28"/>
          <w:szCs w:val="28"/>
        </w:rPr>
        <w:t xml:space="preserve">2 руб. , всего 11131 руб. 19 коп. </w:t>
      </w:r>
    </w:p>
    <w:p w:rsidR="00DB2C52" w:rsidP="00F7430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15CD">
        <w:rPr>
          <w:rFonts w:ascii="Times New Roman" w:hAnsi="Times New Roman" w:cs="Times New Roman"/>
          <w:sz w:val="28"/>
          <w:szCs w:val="28"/>
        </w:rPr>
        <w:t>руководствуясь  ст.</w:t>
      </w:r>
      <w:r w:rsidRPr="00F215CD">
        <w:rPr>
          <w:rFonts w:ascii="Times New Roman" w:hAnsi="Times New Roman" w:cs="Times New Roman"/>
          <w:sz w:val="28"/>
          <w:szCs w:val="28"/>
        </w:rPr>
        <w:t xml:space="preserve"> ст.</w:t>
      </w:r>
      <w:r>
        <w:rPr>
          <w:rFonts w:ascii="Times New Roman" w:hAnsi="Times New Roman" w:cs="Times New Roman"/>
          <w:sz w:val="28"/>
          <w:szCs w:val="28"/>
        </w:rPr>
        <w:t xml:space="preserve">169 ГК, ст. ст.  98,193, 235 </w:t>
      </w:r>
      <w:r w:rsidRPr="00F215CD">
        <w:rPr>
          <w:rFonts w:ascii="Times New Roman" w:hAnsi="Times New Roman" w:cs="Times New Roman"/>
          <w:sz w:val="28"/>
          <w:szCs w:val="28"/>
        </w:rPr>
        <w:t>ГПК РФ,</w:t>
      </w:r>
      <w:r>
        <w:rPr>
          <w:rFonts w:ascii="Times New Roman" w:hAnsi="Times New Roman" w:cs="Times New Roman"/>
          <w:sz w:val="28"/>
          <w:szCs w:val="28"/>
        </w:rPr>
        <w:t xml:space="preserve"> мировой судья </w:t>
      </w:r>
    </w:p>
    <w:p w:rsidR="00DB2C52" w:rsidRPr="00F215CD" w:rsidP="00F7430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F215CD">
        <w:rPr>
          <w:rFonts w:ascii="Times New Roman" w:hAnsi="Times New Roman" w:cs="Times New Roman"/>
          <w:sz w:val="28"/>
          <w:szCs w:val="28"/>
        </w:rPr>
        <w:t>Р Е Ш И Л:</w:t>
      </w:r>
    </w:p>
    <w:p w:rsidR="00DB2C52" w:rsidRPr="00F215CD" w:rsidP="00F743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И</w:t>
      </w:r>
      <w:r w:rsidRPr="00F215CD">
        <w:rPr>
          <w:rFonts w:ascii="Times New Roman" w:hAnsi="Times New Roman" w:cs="Times New Roman"/>
          <w:sz w:val="28"/>
          <w:szCs w:val="28"/>
        </w:rPr>
        <w:t xml:space="preserve">сковые требования </w:t>
      </w:r>
      <w:r>
        <w:rPr>
          <w:rFonts w:ascii="Times New Roman" w:hAnsi="Times New Roman" w:cs="Times New Roman"/>
          <w:sz w:val="28"/>
          <w:szCs w:val="28"/>
        </w:rPr>
        <w:t>Государственного  казенного</w:t>
      </w:r>
      <w:r>
        <w:rPr>
          <w:rFonts w:ascii="Times New Roman" w:hAnsi="Times New Roman" w:cs="Times New Roman"/>
          <w:sz w:val="28"/>
          <w:szCs w:val="28"/>
        </w:rPr>
        <w:t xml:space="preserve">  учреждения  города  Москвы «</w:t>
      </w:r>
      <w:r w:rsidR="00F7430F">
        <w:rPr>
          <w:rFonts w:ascii="Times New Roman" w:hAnsi="Times New Roman" w:cs="Times New Roman"/>
          <w:sz w:val="28"/>
          <w:szCs w:val="28"/>
        </w:rPr>
        <w:t>---</w:t>
      </w:r>
      <w:r>
        <w:rPr>
          <w:rFonts w:ascii="Times New Roman" w:hAnsi="Times New Roman" w:cs="Times New Roman"/>
          <w:sz w:val="28"/>
          <w:szCs w:val="28"/>
        </w:rPr>
        <w:t>»   к Миронову  Д</w:t>
      </w:r>
      <w:r w:rsidR="00F7430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С</w:t>
      </w:r>
      <w:r w:rsidR="00F7430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 взыскании  стоимости  перемещения (хранения)  транспортного средства  в размере 10703,07  рублей в счет возмещения  ущерба</w:t>
      </w:r>
      <w:r w:rsidRPr="00F215C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судебных расходов  по уплате  государственной пошлины в  размере  428,!2 руб. , всего 11131 руб. 19 коп. -</w:t>
      </w:r>
      <w:r w:rsidRPr="00F215CD">
        <w:rPr>
          <w:rFonts w:ascii="Times New Roman" w:hAnsi="Times New Roman" w:cs="Times New Roman"/>
          <w:sz w:val="28"/>
          <w:szCs w:val="28"/>
        </w:rPr>
        <w:t xml:space="preserve">  удовлетворить.</w:t>
      </w:r>
    </w:p>
    <w:p w:rsidR="00DB2C52" w:rsidP="00F743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Взыскать с </w:t>
      </w:r>
      <w:r>
        <w:rPr>
          <w:rFonts w:ascii="Times New Roman" w:hAnsi="Times New Roman" w:cs="Times New Roman"/>
          <w:sz w:val="28"/>
          <w:szCs w:val="28"/>
        </w:rPr>
        <w:t>Миронова  Д</w:t>
      </w:r>
      <w:r w:rsidR="00F7430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С</w:t>
      </w:r>
      <w:r w:rsidR="00F7430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доход  Государственного  казенного  учреждения  города  М</w:t>
      </w:r>
      <w:r w:rsidR="00F7430F">
        <w:rPr>
          <w:rFonts w:ascii="Times New Roman" w:hAnsi="Times New Roman" w:cs="Times New Roman"/>
          <w:sz w:val="28"/>
          <w:szCs w:val="28"/>
        </w:rPr>
        <w:t>.«---</w:t>
      </w:r>
      <w:r>
        <w:rPr>
          <w:rFonts w:ascii="Times New Roman" w:hAnsi="Times New Roman" w:cs="Times New Roman"/>
          <w:sz w:val="28"/>
          <w:szCs w:val="28"/>
        </w:rPr>
        <w:t>»     стоимость  перемещения (хранения)  транспортного средства  в размере 10703,07  рублей в счет возмещения  ущерба</w:t>
      </w:r>
      <w:r w:rsidRPr="00F215C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судебные расходы  по уплате  государственной пошлины в  размере  428,</w:t>
      </w:r>
      <w:r w:rsidR="00F7430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2 руб. , всего 11131 руб. 19 коп. </w:t>
      </w:r>
    </w:p>
    <w:p w:rsidR="00DB2C52" w:rsidP="00F743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Взыскать  с</w:t>
      </w:r>
      <w:r>
        <w:rPr>
          <w:rFonts w:ascii="Times New Roman" w:hAnsi="Times New Roman" w:cs="Times New Roman"/>
          <w:sz w:val="28"/>
          <w:szCs w:val="28"/>
        </w:rPr>
        <w:t xml:space="preserve"> Миронова  Д</w:t>
      </w:r>
      <w:r w:rsidR="00F7430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С</w:t>
      </w:r>
      <w:r w:rsidR="00F7430F">
        <w:rPr>
          <w:rFonts w:ascii="Times New Roman" w:hAnsi="Times New Roman" w:cs="Times New Roman"/>
          <w:sz w:val="28"/>
          <w:szCs w:val="28"/>
        </w:rPr>
        <w:t>. в доход бюджета  Н.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 С</w:t>
      </w:r>
      <w:r w:rsidR="00F7430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края   государственную пошлину  в размере 400 руб.    </w:t>
      </w:r>
    </w:p>
    <w:p w:rsidR="00DB2C52" w:rsidP="00F743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F215CD">
        <w:rPr>
          <w:rFonts w:ascii="Times New Roman" w:hAnsi="Times New Roman" w:cs="Times New Roman"/>
          <w:sz w:val="28"/>
          <w:szCs w:val="28"/>
        </w:rPr>
        <w:t xml:space="preserve">Разъяснить, что стороны и лица участвующие в деле, их </w:t>
      </w:r>
      <w:r w:rsidRPr="00F215CD">
        <w:rPr>
          <w:rFonts w:ascii="Times New Roman" w:hAnsi="Times New Roman" w:cs="Times New Roman"/>
          <w:sz w:val="28"/>
          <w:szCs w:val="28"/>
        </w:rPr>
        <w:t>представители,  присутствующие</w:t>
      </w:r>
      <w:r w:rsidRPr="00F215CD">
        <w:rPr>
          <w:rFonts w:ascii="Times New Roman" w:hAnsi="Times New Roman" w:cs="Times New Roman"/>
          <w:sz w:val="28"/>
          <w:szCs w:val="28"/>
        </w:rPr>
        <w:t xml:space="preserve"> в судебном заседании, вправе подать в судебный</w:t>
      </w:r>
      <w:r w:rsidRPr="00F215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215CD">
        <w:rPr>
          <w:rFonts w:ascii="Times New Roman" w:hAnsi="Times New Roman" w:cs="Times New Roman"/>
          <w:sz w:val="28"/>
          <w:szCs w:val="28"/>
        </w:rPr>
        <w:t xml:space="preserve">участок №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215CD">
        <w:rPr>
          <w:rFonts w:ascii="Times New Roman" w:hAnsi="Times New Roman" w:cs="Times New Roman"/>
          <w:sz w:val="28"/>
          <w:szCs w:val="28"/>
        </w:rPr>
        <w:t xml:space="preserve"> </w:t>
      </w:r>
      <w:r w:rsidRPr="00F215CD">
        <w:rPr>
          <w:rFonts w:ascii="Times New Roman" w:hAnsi="Times New Roman" w:cs="Times New Roman"/>
          <w:sz w:val="28"/>
          <w:szCs w:val="28"/>
        </w:rPr>
        <w:t>Нефтекумского</w:t>
      </w:r>
      <w:r w:rsidRPr="00F215CD">
        <w:rPr>
          <w:rFonts w:ascii="Times New Roman" w:hAnsi="Times New Roman" w:cs="Times New Roman"/>
          <w:sz w:val="28"/>
          <w:szCs w:val="28"/>
        </w:rPr>
        <w:t xml:space="preserve"> района Ставропольского края заявление о составлении мотивированного решения суда в течение трех дней со дня объявления резолютивной части данного решения суда, а стороны и лица, участвующие в деле, их представители, не присутствующие в судебном заседании в течение пятнадцати дней со дня объявления резолютивной части данного решения суда.</w:t>
      </w:r>
    </w:p>
    <w:p w:rsidR="00DB2C52" w:rsidP="00F7430F">
      <w:pPr>
        <w:spacing w:after="0" w:line="240" w:lineRule="auto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F215CD">
        <w:rPr>
          <w:rFonts w:ascii="Times New Roman" w:hAnsi="Times New Roman" w:cs="Times New Roman"/>
          <w:sz w:val="28"/>
          <w:szCs w:val="28"/>
        </w:rPr>
        <w:t>Мировой судья составляет мотивированное решение в течение пяти дней со дня поступления от лиц, участвующих в деле, их представителей заявления о составлении мотивированного решения суда.</w:t>
      </w:r>
      <w:r w:rsidRPr="00EC4B51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</w:p>
    <w:p w:rsidR="00DB2C52" w:rsidRPr="00F215CD" w:rsidP="00F743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       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решения, 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  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DB2C52" w:rsidRPr="00846EC4" w:rsidP="00F743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46EC4">
        <w:rPr>
          <w:rFonts w:ascii="Times New Roman" w:hAnsi="Times New Roman" w:cs="Times New Roman"/>
          <w:sz w:val="28"/>
          <w:szCs w:val="28"/>
        </w:rPr>
        <w:t xml:space="preserve">Решение может быть обжаловано сторонами в апелляционном порядке через судебный участок №1 </w:t>
      </w:r>
      <w:r w:rsidRPr="00846EC4">
        <w:rPr>
          <w:rFonts w:ascii="Times New Roman" w:hAnsi="Times New Roman" w:cs="Times New Roman"/>
          <w:sz w:val="28"/>
          <w:szCs w:val="28"/>
        </w:rPr>
        <w:t>Нефтекумского</w:t>
      </w:r>
      <w:r w:rsidRPr="00846EC4">
        <w:rPr>
          <w:rFonts w:ascii="Times New Roman" w:hAnsi="Times New Roman" w:cs="Times New Roman"/>
          <w:sz w:val="28"/>
          <w:szCs w:val="28"/>
        </w:rPr>
        <w:t xml:space="preserve"> района Ставропольского края в </w:t>
      </w:r>
      <w:r w:rsidRPr="00846EC4">
        <w:rPr>
          <w:rFonts w:ascii="Times New Roman" w:hAnsi="Times New Roman" w:cs="Times New Roman"/>
          <w:sz w:val="28"/>
          <w:szCs w:val="28"/>
        </w:rPr>
        <w:t>Нефтекумский</w:t>
      </w:r>
      <w:r w:rsidRPr="00846EC4">
        <w:rPr>
          <w:rFonts w:ascii="Times New Roman" w:hAnsi="Times New Roman" w:cs="Times New Roman"/>
          <w:sz w:val="28"/>
          <w:szCs w:val="28"/>
        </w:rPr>
        <w:t xml:space="preserve"> районный суд Ставропольского края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</w:t>
      </w:r>
      <w:r>
        <w:rPr>
          <w:rFonts w:ascii="Times New Roman" w:hAnsi="Times New Roman" w:cs="Times New Roman"/>
          <w:sz w:val="28"/>
          <w:szCs w:val="28"/>
        </w:rPr>
        <w:t xml:space="preserve"> либо составления мотивированного решения в случае  подачи заявления о его составлении. </w:t>
      </w:r>
    </w:p>
    <w:p w:rsidR="00DB2C52" w:rsidRPr="00F215CD" w:rsidP="00F743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B2C52" w:rsidP="00F743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Cs w:val="28"/>
        </w:rPr>
        <w:t xml:space="preserve">         </w:t>
      </w:r>
      <w:r w:rsidRPr="00433D7D">
        <w:rPr>
          <w:rFonts w:ascii="Times New Roman" w:hAnsi="Times New Roman"/>
          <w:sz w:val="28"/>
          <w:szCs w:val="28"/>
        </w:rPr>
        <w:t xml:space="preserve">Мировой судья </w:t>
      </w:r>
      <w:r w:rsidRPr="00433D7D">
        <w:rPr>
          <w:rFonts w:ascii="Times New Roman" w:hAnsi="Times New Roman"/>
          <w:sz w:val="28"/>
          <w:szCs w:val="28"/>
        </w:rPr>
        <w:tab/>
      </w:r>
      <w:r w:rsidRPr="00433D7D">
        <w:rPr>
          <w:rFonts w:ascii="Times New Roman" w:hAnsi="Times New Roman"/>
          <w:sz w:val="28"/>
          <w:szCs w:val="28"/>
        </w:rPr>
        <w:tab/>
        <w:t xml:space="preserve">                                            Н.С. Такташева</w:t>
      </w:r>
      <w:r w:rsidRPr="00433D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430F" w:rsidP="00F743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7430F" w:rsidRPr="00433D7D" w:rsidP="00F743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Согласовано:01.03.2024 г.</w:t>
      </w:r>
    </w:p>
    <w:p w:rsidR="00DB2C52" w:rsidP="00F7430F">
      <w:pPr>
        <w:spacing w:after="0"/>
      </w:pPr>
    </w:p>
    <w:p w:rsidR="00DB2C52" w:rsidP="00F7430F">
      <w:pPr>
        <w:spacing w:after="0"/>
      </w:pPr>
    </w:p>
    <w:p w:rsidR="00591C10" w:rsidP="00F7430F">
      <w:pPr>
        <w:spacing w:after="0"/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1B4"/>
    <w:rsid w:val="002C5FE3"/>
    <w:rsid w:val="00433D7D"/>
    <w:rsid w:val="004571B4"/>
    <w:rsid w:val="00591C10"/>
    <w:rsid w:val="00846EC4"/>
    <w:rsid w:val="00852C92"/>
    <w:rsid w:val="00D62FBF"/>
    <w:rsid w:val="00DB2C52"/>
    <w:rsid w:val="00EC4B51"/>
    <w:rsid w:val="00F215CD"/>
    <w:rsid w:val="00F7430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10B143C-2ED8-471E-88F1-1B692AC38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2C52"/>
    <w:pPr>
      <w:spacing w:after="200" w:line="276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