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907" w:rsidP="00F129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877</w:t>
      </w:r>
      <w:r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12907" w:rsidP="00F12907">
      <w:pPr>
        <w:spacing w:after="0"/>
        <w:jc w:val="center"/>
        <w:rPr>
          <w:sz w:val="28"/>
          <w:szCs w:val="28"/>
        </w:rPr>
      </w:pPr>
    </w:p>
    <w:p w:rsidR="00F12907" w:rsidP="00F12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Е Ш Е Н И Е</w:t>
      </w:r>
    </w:p>
    <w:p w:rsidR="00F12907" w:rsidP="00F12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12907" w:rsidP="00F12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резолютивная 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2907" w:rsidP="00F12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907" w:rsidP="00F129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Нефтекумск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12907" w:rsidP="00F12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907" w:rsidP="00F129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  </w:t>
      </w:r>
      <w:r>
        <w:rPr>
          <w:rFonts w:ascii="Times New Roman" w:hAnsi="Times New Roman" w:cs="Times New Roman"/>
          <w:sz w:val="28"/>
          <w:szCs w:val="28"/>
        </w:rPr>
        <w:t>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Н.С.,</w:t>
      </w:r>
    </w:p>
    <w:p w:rsidR="00F12907" w:rsidP="00F129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помощнике судьи, ведущей протокол судебного </w:t>
      </w:r>
      <w:r>
        <w:rPr>
          <w:rFonts w:ascii="Times New Roman" w:hAnsi="Times New Roman" w:cs="Times New Roman"/>
          <w:sz w:val="28"/>
          <w:szCs w:val="28"/>
        </w:rPr>
        <w:t xml:space="preserve">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И.С.,</w:t>
      </w:r>
    </w:p>
    <w:p w:rsidR="00F12907" w:rsidP="00F129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hAnsi="Times New Roman" w:cs="Times New Roman"/>
          <w:sz w:val="28"/>
          <w:szCs w:val="28"/>
        </w:rPr>
        <w:t xml:space="preserve">  Компании</w:t>
      </w:r>
      <w:r>
        <w:rPr>
          <w:rFonts w:ascii="Times New Roman" w:hAnsi="Times New Roman" w:cs="Times New Roman"/>
          <w:sz w:val="28"/>
          <w:szCs w:val="28"/>
        </w:rPr>
        <w:t xml:space="preserve"> «---» (АО)   к Юрьеву  Р.А. о  взыскании  задолженности  по договору потребительского займа(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)  № ---от 20.06.2022 г.,   из которых 15000 руб.   – сумму основного долга, 22500 руб.  -  сумму процентов за </w:t>
      </w:r>
      <w:r>
        <w:rPr>
          <w:rFonts w:ascii="Times New Roman" w:hAnsi="Times New Roman" w:cs="Times New Roman"/>
          <w:sz w:val="28"/>
          <w:szCs w:val="28"/>
        </w:rPr>
        <w:t>пользование  займом</w:t>
      </w:r>
      <w:r>
        <w:rPr>
          <w:rFonts w:ascii="Times New Roman" w:hAnsi="Times New Roman" w:cs="Times New Roman"/>
          <w:sz w:val="28"/>
          <w:szCs w:val="28"/>
        </w:rPr>
        <w:t xml:space="preserve">,   расходов  по оплате  госпошлины в размере  1326руб., а всего 38826 руб.  </w:t>
      </w:r>
    </w:p>
    <w:p w:rsidR="00F12907" w:rsidP="00F129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 ст.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т. 57,88,94, 98,100 </w:t>
      </w:r>
      <w:r>
        <w:rPr>
          <w:rFonts w:ascii="Times New Roman" w:hAnsi="Times New Roman" w:cs="Times New Roman"/>
          <w:sz w:val="28"/>
          <w:szCs w:val="28"/>
        </w:rPr>
        <w:t xml:space="preserve"> ГПК РФ, ст. 23.12  КоАП РФ мировой судья,</w:t>
      </w:r>
    </w:p>
    <w:p w:rsidR="00F12907" w:rsidP="00F12907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2907" w:rsidP="00F129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 Е Ш И Л:</w:t>
      </w:r>
    </w:p>
    <w:p w:rsidR="00F12907" w:rsidP="00F129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hAnsi="Times New Roman" w:cs="Times New Roman"/>
          <w:sz w:val="28"/>
          <w:szCs w:val="28"/>
        </w:rPr>
        <w:t xml:space="preserve">  Компании</w:t>
      </w:r>
      <w:r>
        <w:rPr>
          <w:rFonts w:ascii="Times New Roman" w:hAnsi="Times New Roman" w:cs="Times New Roman"/>
          <w:sz w:val="28"/>
          <w:szCs w:val="28"/>
        </w:rPr>
        <w:t xml:space="preserve"> «---» (АО)   к Юрьеву  Р.А.  </w:t>
      </w:r>
      <w:r>
        <w:rPr>
          <w:rFonts w:ascii="Times New Roman" w:hAnsi="Times New Roman" w:cs="Times New Roman"/>
          <w:sz w:val="28"/>
          <w:szCs w:val="28"/>
        </w:rPr>
        <w:t>о  взыскании</w:t>
      </w:r>
      <w:r>
        <w:rPr>
          <w:rFonts w:ascii="Times New Roman" w:hAnsi="Times New Roman" w:cs="Times New Roman"/>
          <w:sz w:val="28"/>
          <w:szCs w:val="28"/>
        </w:rPr>
        <w:t xml:space="preserve">  задолженности  по договору потребительского займа(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)  № ---от 20.06.2022 г.,   из которых 15000 руб.   – сумму основного долга, 22500 руб.  -  сумму процентов за </w:t>
      </w:r>
      <w:r>
        <w:rPr>
          <w:rFonts w:ascii="Times New Roman" w:hAnsi="Times New Roman" w:cs="Times New Roman"/>
          <w:sz w:val="28"/>
          <w:szCs w:val="28"/>
        </w:rPr>
        <w:t>пользование  займом</w:t>
      </w:r>
      <w:r>
        <w:rPr>
          <w:rFonts w:ascii="Times New Roman" w:hAnsi="Times New Roman" w:cs="Times New Roman"/>
          <w:sz w:val="28"/>
          <w:szCs w:val="28"/>
        </w:rPr>
        <w:t>,   расходов  по оплате  госпошлины в размере  1326руб., а всего 38826 руб.    -  удовлетворить.</w:t>
      </w:r>
    </w:p>
    <w:p w:rsidR="00F12907" w:rsidP="00F129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Юрьева  Р.А.</w:t>
      </w:r>
      <w:r>
        <w:rPr>
          <w:rFonts w:ascii="Times New Roman" w:hAnsi="Times New Roman" w:cs="Times New Roman"/>
          <w:sz w:val="28"/>
          <w:szCs w:val="28"/>
        </w:rPr>
        <w:t xml:space="preserve">  в пользу </w:t>
      </w:r>
      <w:r>
        <w:rPr>
          <w:rFonts w:ascii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hAnsi="Times New Roman" w:cs="Times New Roman"/>
          <w:sz w:val="28"/>
          <w:szCs w:val="28"/>
        </w:rPr>
        <w:t xml:space="preserve">  Компании</w:t>
      </w:r>
      <w:r>
        <w:rPr>
          <w:rFonts w:ascii="Times New Roman" w:hAnsi="Times New Roman" w:cs="Times New Roman"/>
          <w:sz w:val="28"/>
          <w:szCs w:val="28"/>
        </w:rPr>
        <w:t xml:space="preserve"> «---(АО)    задолженность  по договору потребительского займа(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)  № ---от 20.06.2022 г.,   из которых 15000 руб.   – сумму основного долга, 22500 руб.  -  сумму процентов за </w:t>
      </w:r>
      <w:r>
        <w:rPr>
          <w:rFonts w:ascii="Times New Roman" w:hAnsi="Times New Roman" w:cs="Times New Roman"/>
          <w:sz w:val="28"/>
          <w:szCs w:val="28"/>
        </w:rPr>
        <w:t>пользование  займом</w:t>
      </w:r>
      <w:r>
        <w:rPr>
          <w:rFonts w:ascii="Times New Roman" w:hAnsi="Times New Roman" w:cs="Times New Roman"/>
          <w:sz w:val="28"/>
          <w:szCs w:val="28"/>
        </w:rPr>
        <w:t xml:space="preserve">,   расходы  по оплате  госпошлины в размере  1326руб., а всего 38826 руб.  </w:t>
      </w:r>
    </w:p>
    <w:p w:rsidR="00F12907" w:rsidRPr="00F12907" w:rsidP="00F12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90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12907">
        <w:rPr>
          <w:rFonts w:ascii="Times New Roman" w:eastAsia="Times New Roman" w:hAnsi="Times New Roman" w:cs="Times New Roman"/>
          <w:sz w:val="28"/>
          <w:szCs w:val="28"/>
        </w:rPr>
        <w:t>представители,  присутствующие</w:t>
      </w:r>
      <w:r w:rsidRPr="00F12907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129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2907">
        <w:rPr>
          <w:rFonts w:ascii="Times New Roman" w:eastAsia="Times New Roman" w:hAnsi="Times New Roman" w:cs="Times New Roman"/>
          <w:sz w:val="28"/>
          <w:szCs w:val="28"/>
        </w:rPr>
        <w:t xml:space="preserve">участок №3 </w:t>
      </w:r>
      <w:r w:rsidRPr="00F12907">
        <w:rPr>
          <w:rFonts w:ascii="Times New Roman" w:eastAsia="Times New Roman" w:hAnsi="Times New Roman" w:cs="Times New Roman"/>
          <w:sz w:val="28"/>
          <w:szCs w:val="28"/>
        </w:rPr>
        <w:t>Нефтекумского</w:t>
      </w:r>
      <w:r w:rsidRPr="00F12907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</w:t>
      </w:r>
      <w:r w:rsidRPr="00F12907">
        <w:rPr>
          <w:rFonts w:ascii="Times New Roman" w:eastAsia="Times New Roman" w:hAnsi="Times New Roman" w:cs="Times New Roman"/>
          <w:sz w:val="28"/>
          <w:szCs w:val="28"/>
        </w:rPr>
        <w:t>пятнадцати дней со дня объявления резолютивной части данного решения суда.</w:t>
      </w:r>
    </w:p>
    <w:p w:rsidR="00F12907" w:rsidRPr="00F12907" w:rsidP="00F12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907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12907" w:rsidRPr="00F12907" w:rsidP="00F12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907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F12907">
        <w:rPr>
          <w:rFonts w:ascii="Times New Roman" w:eastAsia="Times New Roman" w:hAnsi="Times New Roman" w:cs="Times New Roman"/>
          <w:sz w:val="28"/>
          <w:szCs w:val="28"/>
        </w:rPr>
        <w:t>Нефтекумский</w:t>
      </w:r>
      <w:r w:rsidRPr="00F12907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Ставропольского края </w:t>
      </w:r>
      <w:r w:rsidRPr="00F12907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F12907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принятия решения, а в случае подачи заявления о составлении мотивированного решения суда - в течение месяца со дня изготовления мотивированного решения суда.</w:t>
      </w:r>
    </w:p>
    <w:p w:rsidR="00F12907" w:rsidRPr="00F12907" w:rsidP="00F12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907" w:rsidRPr="00F12907" w:rsidP="00F12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907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F12907">
        <w:rPr>
          <w:rFonts w:ascii="Times New Roman" w:hAnsi="Times New Roman"/>
          <w:sz w:val="28"/>
          <w:szCs w:val="28"/>
        </w:rPr>
        <w:tab/>
      </w:r>
      <w:r w:rsidRPr="00F12907">
        <w:rPr>
          <w:rFonts w:ascii="Times New Roman" w:hAnsi="Times New Roman"/>
          <w:sz w:val="28"/>
          <w:szCs w:val="28"/>
        </w:rPr>
        <w:tab/>
        <w:t xml:space="preserve">                                            Н.С. </w:t>
      </w:r>
      <w:r w:rsidRPr="00F12907">
        <w:rPr>
          <w:rFonts w:ascii="Times New Roman" w:hAnsi="Times New Roman"/>
          <w:sz w:val="28"/>
          <w:szCs w:val="28"/>
        </w:rPr>
        <w:t>Такташева</w:t>
      </w:r>
      <w:r w:rsidRPr="00F12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07" w:rsidRPr="00F12907" w:rsidP="00F12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907" w:rsidRPr="00F12907" w:rsidP="00F12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907">
        <w:rPr>
          <w:rFonts w:ascii="Times New Roman" w:hAnsi="Times New Roman" w:cs="Times New Roman"/>
          <w:sz w:val="28"/>
          <w:szCs w:val="28"/>
        </w:rPr>
        <w:t>Согласовано:14</w:t>
      </w:r>
      <w:r w:rsidRPr="00F12907">
        <w:rPr>
          <w:rFonts w:ascii="Times New Roman" w:hAnsi="Times New Roman" w:cs="Times New Roman"/>
          <w:sz w:val="28"/>
          <w:szCs w:val="28"/>
        </w:rPr>
        <w:t>.</w:t>
      </w:r>
      <w:r w:rsidRPr="00F12907">
        <w:rPr>
          <w:rFonts w:ascii="Times New Roman" w:hAnsi="Times New Roman" w:cs="Times New Roman"/>
          <w:sz w:val="28"/>
          <w:szCs w:val="28"/>
        </w:rPr>
        <w:t>03</w:t>
      </w:r>
      <w:r w:rsidRPr="00F12907">
        <w:rPr>
          <w:rFonts w:ascii="Times New Roman" w:hAnsi="Times New Roman" w:cs="Times New Roman"/>
          <w:sz w:val="28"/>
          <w:szCs w:val="28"/>
        </w:rPr>
        <w:t>.202</w:t>
      </w:r>
      <w:r w:rsidRPr="00F12907">
        <w:rPr>
          <w:rFonts w:ascii="Times New Roman" w:hAnsi="Times New Roman" w:cs="Times New Roman"/>
          <w:sz w:val="28"/>
          <w:szCs w:val="28"/>
        </w:rPr>
        <w:t>4</w:t>
      </w:r>
      <w:r w:rsidRPr="00F1290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2907" w:rsidRPr="00F12907" w:rsidP="00F12907">
      <w:pPr>
        <w:spacing w:after="0"/>
        <w:rPr>
          <w:sz w:val="28"/>
          <w:szCs w:val="28"/>
        </w:rPr>
      </w:pPr>
    </w:p>
    <w:p w:rsidR="00F12907" w:rsidRPr="00F12907" w:rsidP="00F12907">
      <w:pPr>
        <w:rPr>
          <w:sz w:val="28"/>
          <w:szCs w:val="28"/>
        </w:rPr>
      </w:pPr>
    </w:p>
    <w:p w:rsidR="00F12907" w:rsidRPr="00F12907" w:rsidP="00F12907">
      <w:pPr>
        <w:rPr>
          <w:sz w:val="28"/>
          <w:szCs w:val="28"/>
        </w:rPr>
      </w:pPr>
    </w:p>
    <w:p w:rsidR="00F12907" w:rsidRPr="00F12907" w:rsidP="00F12907">
      <w:pPr>
        <w:rPr>
          <w:sz w:val="28"/>
          <w:szCs w:val="28"/>
        </w:rPr>
      </w:pPr>
    </w:p>
    <w:p w:rsidR="007766D6" w:rsidRPr="00F12907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08"/>
    <w:rsid w:val="00412708"/>
    <w:rsid w:val="007766D6"/>
    <w:rsid w:val="00F12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7116E2-6202-4F3F-8A93-DC3870A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0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