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№2-</w:t>
      </w:r>
      <w:r w:rsidR="00A7428F">
        <w:rPr>
          <w:rFonts w:ascii="Times New Roman" w:hAnsi="Times New Roman" w:cs="Times New Roman"/>
          <w:sz w:val="28"/>
          <w:szCs w:val="28"/>
        </w:rPr>
        <w:t>395</w:t>
      </w:r>
      <w:r w:rsidR="00694525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D86801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B25091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0080-01-2024-000434-26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7B21DE" w:rsidP="007B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г. Нефтекумск</w:t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1DE"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  </w:t>
      </w:r>
      <w:r w:rsidR="007C2A7D">
        <w:rPr>
          <w:rFonts w:ascii="Times New Roman" w:hAnsi="Times New Roman" w:cs="Times New Roman"/>
          <w:sz w:val="28"/>
          <w:szCs w:val="28"/>
        </w:rPr>
        <w:t>12 марта</w:t>
      </w:r>
      <w:r w:rsidRPr="007B21DE" w:rsidR="00D86801">
        <w:rPr>
          <w:rFonts w:ascii="Times New Roman" w:hAnsi="Times New Roman" w:cs="Times New Roman"/>
          <w:sz w:val="28"/>
          <w:szCs w:val="28"/>
        </w:rPr>
        <w:t xml:space="preserve"> 2024</w:t>
      </w:r>
      <w:r w:rsidRPr="007B21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</w:t>
      </w:r>
      <w:r w:rsidRPr="007B21DE"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 w:rsidRPr="007B21DE">
        <w:rPr>
          <w:rFonts w:ascii="Times New Roman" w:hAnsi="Times New Roman" w:cs="Times New Roman"/>
          <w:sz w:val="28"/>
          <w:szCs w:val="28"/>
        </w:rPr>
        <w:t xml:space="preserve"> №2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Pr="007B21DE"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5C33DC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с</w:t>
      </w:r>
      <w:r w:rsidRPr="007B21DE">
        <w:rPr>
          <w:rFonts w:ascii="Times New Roman" w:hAnsi="Times New Roman" w:cs="Times New Roman"/>
          <w:sz w:val="28"/>
          <w:szCs w:val="28"/>
        </w:rPr>
        <w:t xml:space="preserve"> участием ответчика –</w:t>
      </w:r>
      <w:r w:rsidR="00A7428F">
        <w:rPr>
          <w:rFonts w:ascii="Times New Roman" w:hAnsi="Times New Roman" w:cs="Times New Roman"/>
          <w:sz w:val="28"/>
          <w:szCs w:val="28"/>
        </w:rPr>
        <w:t>Баспаевой</w:t>
      </w:r>
      <w:r w:rsidR="00A7428F">
        <w:rPr>
          <w:rFonts w:ascii="Times New Roman" w:hAnsi="Times New Roman" w:cs="Times New Roman"/>
          <w:sz w:val="28"/>
          <w:szCs w:val="28"/>
        </w:rPr>
        <w:t xml:space="preserve"> Б.Т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при секретаре-  </w:t>
      </w:r>
      <w:r w:rsidRPr="007B21DE" w:rsidR="00D86801">
        <w:rPr>
          <w:rFonts w:ascii="Times New Roman" w:hAnsi="Times New Roman" w:cs="Times New Roman"/>
          <w:sz w:val="28"/>
          <w:szCs w:val="28"/>
        </w:rPr>
        <w:t>Керимовой У.Б.</w:t>
      </w:r>
      <w:r w:rsidRPr="007B21DE">
        <w:rPr>
          <w:rFonts w:ascii="Times New Roman" w:hAnsi="Times New Roman" w:cs="Times New Roman"/>
          <w:sz w:val="28"/>
          <w:szCs w:val="28"/>
        </w:rPr>
        <w:t>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7B21DE">
        <w:rPr>
          <w:rFonts w:ascii="Times New Roman" w:hAnsi="Times New Roman" w:cs="Times New Roman"/>
          <w:sz w:val="28"/>
          <w:szCs w:val="28"/>
        </w:rPr>
        <w:t>заявлению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831F29">
        <w:rPr>
          <w:rFonts w:ascii="Times New Roman" w:hAnsi="Times New Roman" w:cs="Times New Roman"/>
          <w:sz w:val="28"/>
          <w:szCs w:val="28"/>
        </w:rPr>
        <w:t xml:space="preserve">Б. </w:t>
      </w:r>
      <w:r w:rsidRPr="007B21DE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Pr="007B21DE"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7B21DE">
        <w:rPr>
          <w:rFonts w:ascii="Times New Roman" w:hAnsi="Times New Roman" w:cs="Times New Roman"/>
          <w:sz w:val="28"/>
          <w:szCs w:val="28"/>
        </w:rPr>
        <w:t xml:space="preserve"> ст. 30, 153,155 ЖК РФ, 210 ГК РФ , 193,198,199 </w:t>
      </w:r>
      <w:r w:rsidRPr="007B21DE"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RPr="007B21DE" w:rsidP="007B2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                                           Р Е Ш И Л:</w:t>
      </w:r>
    </w:p>
    <w:p w:rsidR="00FF7A08" w:rsidRPr="007B21DE" w:rsidP="007C2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Pr="007B21DE">
        <w:rPr>
          <w:rFonts w:ascii="Times New Roman" w:hAnsi="Times New Roman" w:cs="Times New Roman"/>
          <w:sz w:val="28"/>
          <w:szCs w:val="28"/>
        </w:rPr>
        <w:t>требования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к  </w:t>
      </w:r>
      <w:r w:rsidR="00831F29">
        <w:rPr>
          <w:rFonts w:ascii="Times New Roman" w:hAnsi="Times New Roman" w:cs="Times New Roman"/>
          <w:sz w:val="28"/>
          <w:szCs w:val="28"/>
        </w:rPr>
        <w:t xml:space="preserve">Б. </w:t>
      </w:r>
      <w:r w:rsidR="007C2A7D">
        <w:rPr>
          <w:rFonts w:ascii="Times New Roman" w:hAnsi="Times New Roman" w:cs="Times New Roman"/>
          <w:sz w:val="28"/>
          <w:szCs w:val="28"/>
        </w:rPr>
        <w:t xml:space="preserve"> </w:t>
      </w:r>
      <w:r w:rsidRPr="007B21DE" w:rsidR="007C2A7D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="007C2A7D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 </w:t>
      </w:r>
      <w:r w:rsidRPr="007B21DE">
        <w:rPr>
          <w:rFonts w:ascii="Times New Roman" w:hAnsi="Times New Roman" w:cs="Times New Roman"/>
          <w:sz w:val="28"/>
          <w:szCs w:val="28"/>
        </w:rPr>
        <w:t>- удо</w:t>
      </w:r>
      <w:r w:rsidRPr="007B21DE" w:rsidR="008560CA">
        <w:rPr>
          <w:rFonts w:ascii="Times New Roman" w:hAnsi="Times New Roman" w:cs="Times New Roman"/>
          <w:sz w:val="28"/>
          <w:szCs w:val="28"/>
        </w:rPr>
        <w:t>влетворить</w:t>
      </w:r>
      <w:r w:rsidRPr="007B21DE">
        <w:rPr>
          <w:rFonts w:ascii="Times New Roman" w:hAnsi="Times New Roman" w:cs="Times New Roman"/>
          <w:sz w:val="28"/>
          <w:szCs w:val="28"/>
        </w:rPr>
        <w:t>.</w:t>
      </w:r>
    </w:p>
    <w:p w:rsidR="00D86801" w:rsidRPr="007B21DE" w:rsidP="007B21D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831F29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 w:rsidR="00831F29">
        <w:rPr>
          <w:rFonts w:ascii="Times New Roman" w:eastAsia="Times New Roman" w:hAnsi="Times New Roman" w:cs="Times New Roman"/>
          <w:sz w:val="28"/>
          <w:szCs w:val="28"/>
        </w:rPr>
        <w:t>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1F29">
        <w:rPr>
          <w:rFonts w:ascii="Times New Roman" w:eastAsia="Times New Roman" w:hAnsi="Times New Roman" w:cs="Times New Roman"/>
          <w:sz w:val="28"/>
          <w:szCs w:val="28"/>
        </w:rPr>
        <w:t>-----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) в пользу общества с ограниченной ответственностью «Комбинат Благоустройства» задолженность на оказание услуг в области обращения с твердыми коммунальными отходами по адресу: Ставропольский край,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1F29">
        <w:rPr>
          <w:rFonts w:ascii="Times New Roman" w:eastAsia="Times New Roman" w:hAnsi="Times New Roman" w:cs="Times New Roman"/>
          <w:sz w:val="28"/>
          <w:szCs w:val="28"/>
        </w:rPr>
        <w:t>----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31F29">
        <w:rPr>
          <w:rFonts w:ascii="Times New Roman" w:eastAsia="Times New Roman" w:hAnsi="Times New Roman" w:cs="Times New Roman"/>
          <w:sz w:val="28"/>
          <w:szCs w:val="28"/>
        </w:rPr>
        <w:t>---</w:t>
      </w:r>
      <w:r w:rsidR="00A7428F">
        <w:rPr>
          <w:rFonts w:ascii="Times New Roman" w:eastAsia="Times New Roman" w:hAnsi="Times New Roman" w:cs="Times New Roman"/>
          <w:sz w:val="28"/>
          <w:szCs w:val="28"/>
        </w:rPr>
        <w:t xml:space="preserve"> Дом </w:t>
      </w:r>
      <w:r w:rsidR="00831F29">
        <w:rPr>
          <w:rFonts w:ascii="Times New Roman" w:eastAsia="Times New Roman" w:hAnsi="Times New Roman" w:cs="Times New Roman"/>
          <w:sz w:val="28"/>
          <w:szCs w:val="28"/>
        </w:rPr>
        <w:t>------</w:t>
      </w:r>
      <w:r w:rsidR="00A7428F">
        <w:rPr>
          <w:rFonts w:ascii="Times New Roman" w:eastAsia="Times New Roman" w:hAnsi="Times New Roman" w:cs="Times New Roman"/>
          <w:sz w:val="28"/>
          <w:szCs w:val="28"/>
        </w:rPr>
        <w:t>, квартира 1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за период с 01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июля 2021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A7428F">
        <w:rPr>
          <w:rFonts w:ascii="Times New Roman" w:eastAsia="Times New Roman" w:hAnsi="Times New Roman" w:cs="Times New Roman"/>
          <w:sz w:val="28"/>
          <w:szCs w:val="28"/>
        </w:rPr>
        <w:t>сентября 2022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A7428F">
        <w:rPr>
          <w:rFonts w:ascii="Times New Roman" w:eastAsia="Times New Roman" w:hAnsi="Times New Roman" w:cs="Times New Roman"/>
          <w:sz w:val="28"/>
          <w:szCs w:val="28"/>
        </w:rPr>
        <w:t>5909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пять тысяч </w:t>
      </w:r>
      <w:r w:rsidR="00A7428F">
        <w:rPr>
          <w:rFonts w:ascii="Times New Roman" w:eastAsia="Times New Roman" w:hAnsi="Times New Roman" w:cs="Times New Roman"/>
          <w:sz w:val="28"/>
          <w:szCs w:val="28"/>
        </w:rPr>
        <w:t>девятьсот девять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A7428F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и судебные расходы на оплату государственной пошлины в размере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>четыреста) рублей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7B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1DE">
        <w:rPr>
          <w:rFonts w:ascii="Times New Roman" w:hAnsi="Times New Roman" w:cs="Times New Roman"/>
          <w:sz w:val="28"/>
          <w:szCs w:val="28"/>
        </w:rPr>
        <w:t xml:space="preserve">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7B21DE" w:rsidP="007B2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7B21DE">
        <w:rPr>
          <w:rFonts w:ascii="Times New Roman" w:hAnsi="Times New Roman" w:cs="Times New Roman"/>
          <w:sz w:val="28"/>
          <w:szCs w:val="28"/>
        </w:rPr>
        <w:t>Нефтекумский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</w:t>
      </w:r>
      <w:r w:rsidRPr="007B21DE">
        <w:rPr>
          <w:rFonts w:ascii="Times New Roman" w:hAnsi="Times New Roman" w:cs="Times New Roman"/>
          <w:sz w:val="28"/>
          <w:szCs w:val="28"/>
        </w:rPr>
        <w:t xml:space="preserve">судебного участка 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7B21DE">
        <w:rPr>
          <w:rFonts w:ascii="Times New Roman" w:hAnsi="Times New Roman" w:cs="Times New Roman"/>
          <w:sz w:val="28"/>
          <w:szCs w:val="28"/>
        </w:rPr>
        <w:t>края  в</w:t>
      </w:r>
      <w:r w:rsidRPr="007B21DE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 вынесения решения, а в случае подачи  заявления о составлении мотивированного решения, в течение  месяца со дня составления  мотивированного решения  суда.</w:t>
      </w:r>
    </w:p>
    <w:p w:rsidR="00FF7A08" w:rsidRPr="007B21DE" w:rsidP="007B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P="007B21DE">
      <w:pPr>
        <w:pStyle w:val="NoSpacing"/>
        <w:rPr>
          <w:rFonts w:ascii="Times New Roman" w:hAnsi="Times New Roman"/>
          <w:szCs w:val="28"/>
        </w:rPr>
      </w:pPr>
      <w:r w:rsidRPr="007B21DE">
        <w:rPr>
          <w:rFonts w:ascii="Times New Roman" w:hAnsi="Times New Roman"/>
          <w:szCs w:val="28"/>
        </w:rPr>
        <w:t xml:space="preserve">         Мировой судья </w:t>
      </w:r>
      <w:r w:rsidRPr="007B21DE">
        <w:rPr>
          <w:rFonts w:ascii="Times New Roman" w:hAnsi="Times New Roman"/>
          <w:szCs w:val="28"/>
        </w:rPr>
        <w:tab/>
      </w:r>
      <w:r w:rsidRPr="007B21DE">
        <w:rPr>
          <w:rFonts w:ascii="Times New Roman" w:hAnsi="Times New Roman"/>
          <w:szCs w:val="28"/>
        </w:rPr>
        <w:tab/>
        <w:t xml:space="preserve">                                        </w:t>
      </w:r>
      <w:r w:rsidRPr="007B21DE" w:rsidR="00660B81">
        <w:rPr>
          <w:rFonts w:ascii="Times New Roman" w:hAnsi="Times New Roman"/>
          <w:szCs w:val="28"/>
        </w:rPr>
        <w:t xml:space="preserve"> 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60B81">
        <w:rPr>
          <w:rFonts w:ascii="Times New Roman" w:hAnsi="Times New Roman"/>
          <w:szCs w:val="28"/>
        </w:rPr>
        <w:t xml:space="preserve">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94525">
        <w:rPr>
          <w:rFonts w:ascii="Times New Roman" w:hAnsi="Times New Roman"/>
          <w:szCs w:val="28"/>
        </w:rPr>
        <w:t>В.Б. Кадочников</w:t>
      </w:r>
    </w:p>
    <w:p w:rsidR="00831F29" w:rsidP="007B21DE">
      <w:pPr>
        <w:pStyle w:val="NoSpacing"/>
        <w:rPr>
          <w:rFonts w:ascii="Times New Roman" w:hAnsi="Times New Roman"/>
          <w:szCs w:val="28"/>
        </w:rPr>
      </w:pPr>
    </w:p>
    <w:p w:rsidR="00831F29" w:rsidRPr="007B21DE" w:rsidP="007B21DE">
      <w:pPr>
        <w:pStyle w:val="NoSpacing"/>
        <w:rPr>
          <w:rFonts w:ascii="Times New Roman" w:hAnsi="Times New Roman"/>
          <w:szCs w:val="28"/>
        </w:rPr>
      </w:pPr>
    </w:p>
    <w:p w:rsidR="00FF7A08" w:rsidRPr="007B21DE" w:rsidP="007B21DE">
      <w:pPr>
        <w:pStyle w:val="NoSpacing"/>
        <w:rPr>
          <w:rFonts w:ascii="Times New Roman" w:hAnsi="Times New Roman"/>
          <w:szCs w:val="28"/>
        </w:rPr>
      </w:pPr>
    </w:p>
    <w:p w:rsidR="00831F29" w:rsidP="00831F29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831F29" w:rsidP="00831F29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 Кадочников)</w:t>
      </w:r>
    </w:p>
    <w:p w:rsidR="00831F29" w:rsidP="00831F29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12.03.2024</w:t>
      </w:r>
    </w:p>
    <w:p w:rsidR="00831F29" w:rsidP="00831F29">
      <w:pPr>
        <w:pStyle w:val="NoSpacing"/>
        <w:rPr>
          <w:rFonts w:ascii="Times New Roman" w:hAnsi="Times New Roman"/>
          <w:szCs w:val="28"/>
        </w:rPr>
      </w:pPr>
    </w:p>
    <w:p w:rsidR="00831F29" w:rsidP="00831F29">
      <w:pPr>
        <w:spacing w:after="0" w:line="240" w:lineRule="auto"/>
        <w:rPr>
          <w:sz w:val="28"/>
          <w:szCs w:val="28"/>
        </w:rPr>
      </w:pPr>
    </w:p>
    <w:p w:rsidR="00831F29" w:rsidP="00831F29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CC0FD0" w:rsidRPr="007B21DE" w:rsidP="007B21DE">
      <w:pPr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455A70"/>
    <w:rsid w:val="004B3A2B"/>
    <w:rsid w:val="00504D1B"/>
    <w:rsid w:val="005279CD"/>
    <w:rsid w:val="00532681"/>
    <w:rsid w:val="005B588D"/>
    <w:rsid w:val="005C33DC"/>
    <w:rsid w:val="00660B81"/>
    <w:rsid w:val="00694525"/>
    <w:rsid w:val="007B21DE"/>
    <w:rsid w:val="007C2A7D"/>
    <w:rsid w:val="00831F29"/>
    <w:rsid w:val="008560CA"/>
    <w:rsid w:val="00947E67"/>
    <w:rsid w:val="009C14A2"/>
    <w:rsid w:val="00A7428F"/>
    <w:rsid w:val="00B25091"/>
    <w:rsid w:val="00BF2D09"/>
    <w:rsid w:val="00CC0FD0"/>
    <w:rsid w:val="00D22BE9"/>
    <w:rsid w:val="00D61B23"/>
    <w:rsid w:val="00D86801"/>
    <w:rsid w:val="00E36AF4"/>
    <w:rsid w:val="00EF0AC3"/>
    <w:rsid w:val="00F215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