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885" w:rsidP="006F6885">
      <w:pPr>
        <w:spacing w:after="0" w:line="276" w:lineRule="auto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Дело № 2-871-26-500/24</w:t>
      </w:r>
    </w:p>
    <w:p w:rsidR="006F6885" w:rsidP="006F688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УИД: 26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0080-01-2024-001729-14</w:t>
      </w:r>
    </w:p>
    <w:p w:rsidR="006F6885" w:rsidP="006F68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РЕШЕНИЕ</w:t>
      </w:r>
    </w:p>
    <w:p w:rsidR="006F6885" w:rsidP="006F68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6F6885" w:rsidP="006F68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F6885" w:rsidP="006F6885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Нефтекумск                                                                   20 мая 2024 года</w:t>
      </w:r>
    </w:p>
    <w:p w:rsidR="006F6885" w:rsidP="006F68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Нефтекумского района Ставропольского края Кадочников В.Б.,</w:t>
      </w:r>
    </w:p>
    <w:p w:rsidR="006F6885" w:rsidP="006F68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Керимовой У.Б.,</w:t>
      </w:r>
    </w:p>
    <w:p w:rsidR="006F6885" w:rsidP="006F68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Чемисенко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Е….Е….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и судебных расходов, </w:t>
      </w:r>
    </w:p>
    <w:p w:rsidR="006F6885" w:rsidP="006F68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 ст. 98, 194-198,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  ГПК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</w:p>
    <w:p w:rsidR="006F6885" w:rsidP="006F6885">
      <w:pPr>
        <w:autoSpaceDE w:val="0"/>
        <w:autoSpaceDN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6F6885" w:rsidP="006F68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общества с ограниченной ответственностью «ЦДУ Инве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Чемисенко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и судебных расходов –  удовлетворить.</w:t>
      </w:r>
    </w:p>
    <w:p w:rsidR="006F6885" w:rsidP="006F68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Чемисенко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 "ЦДУ Инвест" ( ИНН ………, КПП: ……….., ОГРН: 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задолже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по Договору № 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27.02.2022 г., за период с 30.03.2022 г. по 19.08.2022 г. календарных дней) в размере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судебные расходы по оплате государственной пошлины за подачу иска в размере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также судебные расходы на почтовые отправления, связанные с рассмотрением дела, понесенные истцом в размере 231,60 руб., из которых: расходы по отправке заказного письма с копией настоящего искового заявления в адрес ответчика минимальными тарифами, в соответствии с минимальными тарифами, предусмотренными для данного вида отправления, размере 116,40 руб.; расходы по отправке простой бандероли с заявлением о вынесении судебного приказа и приложенными к нему документами в адрес судебного участка, в соответствии с минимальными тарифами, предусмотренными для того вида отправления, в размере 57,60 руб.; расходы по отправке простой бандероли с настоящим исковым заявлением и приложенными к нему документами в адрес суда, в соответствии с минимальными тарифами, предусмотренными для данного вида отправления, в размере 57,60 руб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</w:p>
    <w:p w:rsidR="006F6885" w:rsidP="006F68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мотивированное решение суда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6885" w:rsidP="006F688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Нефтекумский районный суд Ставропольского края, через мирового судью судебного участка № 2 Нефтекумского района Ставропольского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края  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6F6885" w:rsidP="006F68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885" w:rsidRPr="006F6885" w:rsidP="006F68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6885">
        <w:rPr>
          <w:rFonts w:ascii="Times New Roman" w:eastAsia="Calibri" w:hAnsi="Times New Roman" w:cs="Times New Roman"/>
          <w:sz w:val="24"/>
          <w:szCs w:val="24"/>
        </w:rPr>
        <w:t xml:space="preserve">Согласовано:  </w:t>
      </w:r>
    </w:p>
    <w:p w:rsidR="006F6885" w:rsidRPr="006F6885" w:rsidP="006F68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6885">
        <w:rPr>
          <w:rFonts w:ascii="Times New Roman" w:eastAsia="Calibri" w:hAnsi="Times New Roman" w:cs="Times New Roman"/>
          <w:sz w:val="24"/>
          <w:szCs w:val="24"/>
        </w:rPr>
        <w:t>Мировой судья с/у №2</w:t>
      </w:r>
    </w:p>
    <w:p w:rsidR="006F6885" w:rsidRPr="006F6885" w:rsidP="006F68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6885">
        <w:rPr>
          <w:rFonts w:ascii="Times New Roman" w:eastAsia="Calibri" w:hAnsi="Times New Roman" w:cs="Times New Roman"/>
          <w:sz w:val="24"/>
          <w:szCs w:val="24"/>
        </w:rPr>
        <w:t>Нефтекумского района ________________________________                      В.Б. Кадочников</w:t>
      </w:r>
    </w:p>
    <w:p w:rsidR="006F6885" w:rsidRPr="006F6885" w:rsidP="006F68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6885">
        <w:rPr>
          <w:rFonts w:ascii="Times New Roman" w:eastAsia="Calibri" w:hAnsi="Times New Roman" w:cs="Times New Roman"/>
          <w:sz w:val="24"/>
          <w:szCs w:val="24"/>
        </w:rPr>
        <w:t>20</w:t>
      </w:r>
      <w:r w:rsidRPr="006F6885">
        <w:rPr>
          <w:rFonts w:ascii="Times New Roman" w:eastAsia="Calibri" w:hAnsi="Times New Roman" w:cs="Times New Roman"/>
          <w:sz w:val="24"/>
          <w:szCs w:val="24"/>
        </w:rPr>
        <w:t>.05.2024 г.</w:t>
      </w:r>
    </w:p>
    <w:p w:rsidR="006F6885" w:rsidRPr="006F6885" w:rsidP="006F68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6885" w:rsidRPr="006F6885" w:rsidP="006F68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885" w:rsidRPr="006F6885" w:rsidP="006F68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7C1B" w:rsidP="006F6885">
      <w:pPr>
        <w:autoSpaceDE w:val="0"/>
        <w:autoSpaceDN w:val="0"/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F2"/>
    <w:rsid w:val="006F6885"/>
    <w:rsid w:val="007A7C1B"/>
    <w:rsid w:val="00AF30AC"/>
    <w:rsid w:val="00C201F2"/>
    <w:rsid w:val="00F1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FE5E1-057E-4D62-BA64-96920ED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