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A0E" w:rsidRPr="0013250B" w:rsidP="00F64A0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Дело № 2-2/2024 г.                            </w:t>
      </w:r>
      <w:r w:rsidRPr="0013250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УИД </w:t>
      </w:r>
      <w:r w:rsidRPr="0013250B">
        <w:rPr>
          <w:bCs/>
          <w:sz w:val="28"/>
          <w:szCs w:val="28"/>
        </w:rPr>
        <w:t>34</w:t>
      </w:r>
      <w:r>
        <w:rPr>
          <w:bCs/>
          <w:sz w:val="28"/>
          <w:szCs w:val="28"/>
          <w:lang w:val="en-US"/>
        </w:rPr>
        <w:t>MS</w:t>
      </w:r>
      <w:r w:rsidRPr="0013250B">
        <w:rPr>
          <w:bCs/>
          <w:sz w:val="28"/>
          <w:szCs w:val="28"/>
        </w:rPr>
        <w:t>0074-01-2023-001622-56</w:t>
      </w:r>
    </w:p>
    <w:p w:rsidR="00F64A0E" w:rsidP="00F64A0E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F64A0E" w:rsidP="00F64A0E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13250B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</w:t>
      </w:r>
      <w:r w:rsidR="00BB4E5D">
        <w:rPr>
          <w:b/>
          <w:bCs/>
          <w:sz w:val="28"/>
          <w:szCs w:val="28"/>
        </w:rPr>
        <w:t xml:space="preserve">            </w:t>
      </w:r>
      <w:r w:rsidR="004027B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 Е Ш Е Н И Е</w:t>
      </w:r>
    </w:p>
    <w:p w:rsidR="00F64A0E" w:rsidP="00F64A0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 Российской Федерации</w:t>
      </w:r>
    </w:p>
    <w:p w:rsidR="00F64A0E" w:rsidP="00F64A0E">
      <w:pPr>
        <w:spacing w:line="240" w:lineRule="auto"/>
        <w:ind w:firstLine="0"/>
        <w:jc w:val="center"/>
        <w:rPr>
          <w:sz w:val="28"/>
          <w:szCs w:val="28"/>
        </w:rPr>
      </w:pPr>
    </w:p>
    <w:p w:rsidR="00F64A0E" w:rsidP="00F64A0E">
      <w:pPr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г. Новоалександровск                                                                   </w:t>
      </w:r>
      <w:r w:rsidR="005F0454">
        <w:rPr>
          <w:sz w:val="28"/>
          <w:szCs w:val="28"/>
        </w:rPr>
        <w:t>30</w:t>
      </w:r>
      <w:r w:rsidRPr="0013250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2024 года</w:t>
      </w:r>
    </w:p>
    <w:p w:rsidR="00F64A0E" w:rsidP="00F64A0E">
      <w:pPr>
        <w:spacing w:line="24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64A0E" w:rsidP="00F64A0E">
      <w:pPr>
        <w:spacing w:line="240" w:lineRule="auto"/>
        <w:ind w:hanging="540"/>
        <w:jc w:val="center"/>
        <w:rPr>
          <w:sz w:val="28"/>
          <w:szCs w:val="28"/>
        </w:rPr>
      </w:pP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Мировой судья судебного участка № 2 Новоалександровского района Ставропольского </w:t>
      </w:r>
      <w:r>
        <w:rPr>
          <w:sz w:val="28"/>
          <w:szCs w:val="28"/>
        </w:rPr>
        <w:t>края  Е.Г.</w:t>
      </w:r>
      <w:r>
        <w:rPr>
          <w:sz w:val="28"/>
          <w:szCs w:val="28"/>
        </w:rPr>
        <w:t xml:space="preserve"> Калинина 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секретаре </w:t>
      </w:r>
      <w:r>
        <w:rPr>
          <w:sz w:val="28"/>
          <w:szCs w:val="28"/>
        </w:rPr>
        <w:t>Л.Р.</w:t>
      </w:r>
      <w:r w:rsidR="005F0454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  </w:t>
      </w:r>
    </w:p>
    <w:p w:rsidR="00F64A0E" w:rsidP="00F64A0E">
      <w:pPr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</w:t>
      </w:r>
      <w:r>
        <w:rPr>
          <w:sz w:val="28"/>
          <w:szCs w:val="28"/>
        </w:rPr>
        <w:t>заседании  гражданское</w:t>
      </w:r>
      <w:r>
        <w:rPr>
          <w:sz w:val="28"/>
          <w:szCs w:val="28"/>
        </w:rPr>
        <w:t xml:space="preserve"> дело по иску </w:t>
      </w:r>
      <w:r>
        <w:rPr>
          <w:bCs/>
          <w:sz w:val="28"/>
          <w:szCs w:val="28"/>
        </w:rPr>
        <w:t>ООО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«УК УЭКС»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 Беспаловой</w:t>
      </w:r>
      <w:r>
        <w:rPr>
          <w:sz w:val="28"/>
          <w:szCs w:val="28"/>
        </w:rPr>
        <w:t xml:space="preserve"> </w:t>
      </w:r>
      <w:r w:rsidR="00F90E11">
        <w:rPr>
          <w:sz w:val="28"/>
          <w:szCs w:val="28"/>
        </w:rPr>
        <w:t>Т.А.</w:t>
      </w:r>
      <w:r>
        <w:rPr>
          <w:sz w:val="28"/>
          <w:szCs w:val="28"/>
        </w:rPr>
        <w:t xml:space="preserve"> о взыскании задолженности по оплате жилищных и коммунальных услуг,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 С Т А Н О В И Л: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</w:p>
    <w:p w:rsidR="00FB7AA9" w:rsidP="00F64A0E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 w:rsidRPr="006F0D7B">
        <w:rPr>
          <w:sz w:val="28"/>
          <w:szCs w:val="28"/>
        </w:rPr>
        <w:t xml:space="preserve">            ООО </w:t>
      </w:r>
      <w:r w:rsidR="00A348EB">
        <w:rPr>
          <w:sz w:val="28"/>
          <w:szCs w:val="28"/>
        </w:rPr>
        <w:t>«УК</w:t>
      </w:r>
      <w:r w:rsidRPr="006F0D7B">
        <w:rPr>
          <w:b/>
          <w:sz w:val="28"/>
          <w:szCs w:val="28"/>
        </w:rPr>
        <w:t xml:space="preserve"> </w:t>
      </w:r>
      <w:r w:rsidR="00A348EB">
        <w:rPr>
          <w:sz w:val="28"/>
          <w:szCs w:val="28"/>
        </w:rPr>
        <w:t>УЭКС</w:t>
      </w:r>
      <w:r w:rsidRPr="006F0D7B">
        <w:rPr>
          <w:sz w:val="28"/>
          <w:szCs w:val="28"/>
        </w:rPr>
        <w:t>»</w:t>
      </w:r>
      <w:r w:rsidRPr="006F0D7B">
        <w:rPr>
          <w:b/>
          <w:sz w:val="28"/>
          <w:szCs w:val="28"/>
        </w:rPr>
        <w:t xml:space="preserve"> </w:t>
      </w:r>
      <w:r w:rsidRPr="006F0D7B">
        <w:rPr>
          <w:sz w:val="28"/>
          <w:szCs w:val="28"/>
        </w:rPr>
        <w:t>обратилось в суд с</w:t>
      </w:r>
      <w:r>
        <w:rPr>
          <w:sz w:val="28"/>
          <w:szCs w:val="28"/>
        </w:rPr>
        <w:t xml:space="preserve"> вышеуказанным</w:t>
      </w:r>
      <w:r w:rsidRPr="006F0D7B">
        <w:rPr>
          <w:sz w:val="28"/>
          <w:szCs w:val="28"/>
        </w:rPr>
        <w:t xml:space="preserve"> иском к </w:t>
      </w:r>
      <w:r>
        <w:rPr>
          <w:sz w:val="28"/>
          <w:szCs w:val="28"/>
        </w:rPr>
        <w:t>Беспаловой Т.А.</w:t>
      </w:r>
      <w:r w:rsidRPr="006F0D7B">
        <w:rPr>
          <w:sz w:val="28"/>
          <w:szCs w:val="28"/>
        </w:rPr>
        <w:t>, указ</w:t>
      </w:r>
      <w:r>
        <w:rPr>
          <w:sz w:val="28"/>
          <w:szCs w:val="28"/>
        </w:rPr>
        <w:t>ывая</w:t>
      </w:r>
      <w:r w:rsidRPr="006F0D7B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«УК </w:t>
      </w:r>
      <w:r w:rsidR="00C02CFB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C02CFB">
        <w:rPr>
          <w:sz w:val="28"/>
          <w:szCs w:val="28"/>
        </w:rPr>
        <w:t>ПУТНИК</w:t>
      </w:r>
      <w:r>
        <w:rPr>
          <w:sz w:val="28"/>
          <w:szCs w:val="28"/>
        </w:rPr>
        <w:t>» являл</w:t>
      </w:r>
      <w:r w:rsidR="00CF10B9">
        <w:rPr>
          <w:sz w:val="28"/>
          <w:szCs w:val="28"/>
        </w:rPr>
        <w:t>о</w:t>
      </w:r>
      <w:r>
        <w:rPr>
          <w:sz w:val="28"/>
          <w:szCs w:val="28"/>
        </w:rPr>
        <w:t>сь управляющей организацией многоквартирного дома, расположенного по адресу: 404110, Волгогра</w:t>
      </w:r>
      <w:r w:rsidR="005F0454">
        <w:rPr>
          <w:sz w:val="28"/>
          <w:szCs w:val="28"/>
        </w:rPr>
        <w:t xml:space="preserve">дская область, </w:t>
      </w:r>
      <w:r w:rsidR="005F0454">
        <w:rPr>
          <w:sz w:val="28"/>
          <w:szCs w:val="28"/>
        </w:rPr>
        <w:t>г.Волжский</w:t>
      </w:r>
      <w:r w:rsidR="005F0454">
        <w:rPr>
          <w:sz w:val="28"/>
          <w:szCs w:val="28"/>
        </w:rPr>
        <w:t xml:space="preserve">, </w:t>
      </w:r>
      <w:r w:rsidR="005F0454">
        <w:rPr>
          <w:sz w:val="28"/>
          <w:szCs w:val="28"/>
        </w:rPr>
        <w:t>ул.</w:t>
      </w:r>
      <w:r w:rsidR="00F90E11">
        <w:rPr>
          <w:sz w:val="28"/>
          <w:szCs w:val="28"/>
        </w:rPr>
        <w:t>ХХХ</w:t>
      </w:r>
      <w:r>
        <w:rPr>
          <w:sz w:val="28"/>
          <w:szCs w:val="28"/>
        </w:rPr>
        <w:t>.</w:t>
      </w:r>
    </w:p>
    <w:p w:rsidR="00F64A0E" w:rsidP="00F64A0E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ООО «УК </w:t>
      </w:r>
      <w:r w:rsidR="00C02CFB">
        <w:rPr>
          <w:sz w:val="28"/>
          <w:szCs w:val="28"/>
        </w:rPr>
        <w:t>«СПУТНИК</w:t>
      </w:r>
      <w:r>
        <w:rPr>
          <w:sz w:val="28"/>
          <w:szCs w:val="28"/>
        </w:rPr>
        <w:t xml:space="preserve">» осуществляла функции управления, содержания, обслуживания и эксплуатации недвижимого имущества, расположенного по указанному адресу, и обеспечивала подачу жителям многоквартирного дома коммунальных услуг (холодного и горячего водоснабжения, водоотведения, тепловой энергии), для чего заключала договоры с подрядными и </w:t>
      </w:r>
      <w:r>
        <w:rPr>
          <w:sz w:val="28"/>
          <w:szCs w:val="28"/>
        </w:rPr>
        <w:t>ресурсоснабжающими</w:t>
      </w:r>
      <w:r>
        <w:rPr>
          <w:sz w:val="28"/>
          <w:szCs w:val="28"/>
        </w:rPr>
        <w:t xml:space="preserve"> организациями. УК взимает с собственников помещений в многоквартирных домах за техническое обслуживание, коммунальные услуги (холодное и горячее водоснабжение, водоотведение, тепловую и электроэнергию), осуществляет платежи </w:t>
      </w:r>
      <w:r>
        <w:rPr>
          <w:sz w:val="28"/>
          <w:szCs w:val="28"/>
        </w:rPr>
        <w:t>р</w:t>
      </w:r>
      <w:r w:rsidR="00C02CFB">
        <w:rPr>
          <w:sz w:val="28"/>
          <w:szCs w:val="28"/>
        </w:rPr>
        <w:t>есурсопоставляющим</w:t>
      </w:r>
      <w:r w:rsidR="00C02CFB">
        <w:rPr>
          <w:sz w:val="28"/>
          <w:szCs w:val="28"/>
        </w:rPr>
        <w:t xml:space="preserve"> организациям</w:t>
      </w:r>
      <w:r w:rsidR="00CF10B9">
        <w:rPr>
          <w:sz w:val="28"/>
          <w:szCs w:val="28"/>
        </w:rPr>
        <w:t>,</w:t>
      </w:r>
      <w:r w:rsidR="00C02CFB">
        <w:rPr>
          <w:sz w:val="28"/>
          <w:szCs w:val="28"/>
        </w:rPr>
        <w:t xml:space="preserve"> производит необходимые для этого расчеты. Жилое помещение по адресу: 404110, Волгоградская область, </w:t>
      </w:r>
      <w:r w:rsidR="00C02CFB">
        <w:rPr>
          <w:sz w:val="28"/>
          <w:szCs w:val="28"/>
        </w:rPr>
        <w:t>г.Волжский</w:t>
      </w:r>
      <w:r w:rsidR="00C02CFB">
        <w:rPr>
          <w:sz w:val="28"/>
          <w:szCs w:val="28"/>
        </w:rPr>
        <w:t xml:space="preserve">, </w:t>
      </w:r>
      <w:r w:rsidR="00C02CFB">
        <w:rPr>
          <w:sz w:val="28"/>
          <w:szCs w:val="28"/>
        </w:rPr>
        <w:t>ул.</w:t>
      </w:r>
      <w:r w:rsidR="00F90E11">
        <w:rPr>
          <w:sz w:val="28"/>
          <w:szCs w:val="28"/>
        </w:rPr>
        <w:t>ХХХ</w:t>
      </w:r>
      <w:r w:rsidR="00C02CFB">
        <w:rPr>
          <w:sz w:val="28"/>
          <w:szCs w:val="28"/>
        </w:rPr>
        <w:t xml:space="preserve">, общей площадью 46,6 </w:t>
      </w:r>
      <w:r w:rsidR="00C02CFB">
        <w:rPr>
          <w:sz w:val="28"/>
          <w:szCs w:val="28"/>
        </w:rPr>
        <w:t>кв.м</w:t>
      </w:r>
      <w:r w:rsidR="00C02CFB">
        <w:rPr>
          <w:sz w:val="28"/>
          <w:szCs w:val="28"/>
        </w:rPr>
        <w:t xml:space="preserve"> (кадастровый </w:t>
      </w:r>
      <w:r w:rsidR="00C02CFB">
        <w:rPr>
          <w:sz w:val="28"/>
          <w:szCs w:val="28"/>
        </w:rPr>
        <w:t>номер:</w:t>
      </w:r>
      <w:r w:rsidR="00F90E11">
        <w:rPr>
          <w:sz w:val="28"/>
          <w:szCs w:val="28"/>
        </w:rPr>
        <w:t>ХХХ</w:t>
      </w:r>
      <w:r w:rsidR="00C02CFB">
        <w:rPr>
          <w:sz w:val="28"/>
          <w:szCs w:val="28"/>
        </w:rPr>
        <w:t xml:space="preserve">) находится в общей долевой собственности </w:t>
      </w:r>
      <w:r>
        <w:rPr>
          <w:sz w:val="28"/>
          <w:szCs w:val="28"/>
        </w:rPr>
        <w:t>Бе</w:t>
      </w:r>
      <w:r w:rsidR="00C02CFB">
        <w:rPr>
          <w:sz w:val="28"/>
          <w:szCs w:val="28"/>
        </w:rPr>
        <w:t xml:space="preserve">спаловой Т.А. </w:t>
      </w:r>
      <w:r>
        <w:rPr>
          <w:sz w:val="28"/>
          <w:szCs w:val="28"/>
        </w:rPr>
        <w:t xml:space="preserve"> </w:t>
      </w:r>
      <w:r w:rsidR="00C02CFB">
        <w:rPr>
          <w:sz w:val="28"/>
          <w:szCs w:val="28"/>
        </w:rPr>
        <w:t>в праве 1/2</w:t>
      </w:r>
      <w:r>
        <w:rPr>
          <w:sz w:val="28"/>
          <w:szCs w:val="28"/>
        </w:rPr>
        <w:t>.</w:t>
      </w:r>
      <w:r w:rsidRPr="006F0D7B">
        <w:rPr>
          <w:sz w:val="28"/>
          <w:szCs w:val="28"/>
        </w:rPr>
        <w:t xml:space="preserve"> </w:t>
      </w:r>
    </w:p>
    <w:p w:rsidR="00F64A0E" w:rsidP="00C02CFB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2CFB">
        <w:rPr>
          <w:sz w:val="28"/>
          <w:szCs w:val="28"/>
        </w:rPr>
        <w:t>Беспалова Т.А. в течение длительного времени не выполняет обязательств по оплате коммунальных услуг. По состоянию на момент подачи заявления</w:t>
      </w:r>
      <w:r w:rsidR="005F0454">
        <w:rPr>
          <w:sz w:val="28"/>
          <w:szCs w:val="28"/>
        </w:rPr>
        <w:t xml:space="preserve"> в суд</w:t>
      </w:r>
      <w:r w:rsidR="00C02CFB">
        <w:rPr>
          <w:sz w:val="28"/>
          <w:szCs w:val="28"/>
        </w:rPr>
        <w:t xml:space="preserve">, </w:t>
      </w:r>
      <w:r w:rsidR="005F0454">
        <w:rPr>
          <w:sz w:val="28"/>
          <w:szCs w:val="28"/>
        </w:rPr>
        <w:t>09</w:t>
      </w:r>
      <w:r w:rsidR="00C02CFB">
        <w:rPr>
          <w:sz w:val="28"/>
          <w:szCs w:val="28"/>
        </w:rPr>
        <w:t>.0</w:t>
      </w:r>
      <w:r w:rsidR="005F0454">
        <w:rPr>
          <w:sz w:val="28"/>
          <w:szCs w:val="28"/>
        </w:rPr>
        <w:t>2</w:t>
      </w:r>
      <w:r w:rsidR="00C02CFB">
        <w:rPr>
          <w:sz w:val="28"/>
          <w:szCs w:val="28"/>
        </w:rPr>
        <w:t>.2023 года, задолженность не погашена.</w:t>
      </w:r>
    </w:p>
    <w:p w:rsidR="00C02CFB" w:rsidP="00C02CFB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Решением Арбитражного суда Волгоградской области от 01.06.2020 года по делу № А12-17356/2019 ООО «УК «СПУТНИК» признана банкротом, победителем торгов признана ООО «УК УЭКС», 16.12.2021 года ООО «УК «СПУТНИК» уступило свои права требования ООО «УК УЭКС» на основании договора</w:t>
      </w:r>
      <w:r w:rsidR="00B127DC">
        <w:rPr>
          <w:sz w:val="28"/>
          <w:szCs w:val="28"/>
        </w:rPr>
        <w:t xml:space="preserve"> № 1, в том числе по задолженности Беспаловой Т.А.</w:t>
      </w:r>
    </w:p>
    <w:p w:rsidR="00B127DC" w:rsidP="00C02CFB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Задолженность перед истцом, образовавшаяся за период с 01.03.2017 года по 30.06.2020 года составляет 15556,90 руб.</w:t>
      </w:r>
    </w:p>
    <w:p w:rsidR="00B127DC" w:rsidP="00C02CFB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этом сумма, подлежащая уплате ответчиком, соразмерна его доле в праве общей долевой собственности и составляет 1/2 размера платы за жилое помещение, что отражено в расчете задолженности.</w:t>
      </w:r>
    </w:p>
    <w:p w:rsidR="00B127DC" w:rsidRPr="006F0D7B" w:rsidP="00C02CFB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Первоначально был издан судебный приказ, который по заявлению должника отменен.</w:t>
      </w:r>
    </w:p>
    <w:p w:rsidR="00F64A0E" w:rsidRPr="006F0D7B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0D7B">
        <w:rPr>
          <w:sz w:val="28"/>
          <w:szCs w:val="28"/>
        </w:rPr>
        <w:t xml:space="preserve">Истец просит суд взыскать с ответчика </w:t>
      </w:r>
      <w:r w:rsidR="00A0424C">
        <w:rPr>
          <w:sz w:val="28"/>
          <w:szCs w:val="28"/>
        </w:rPr>
        <w:t>Беспаловой Т.А.</w:t>
      </w:r>
      <w:r w:rsidRPr="006F0D7B">
        <w:rPr>
          <w:sz w:val="28"/>
          <w:szCs w:val="28"/>
        </w:rPr>
        <w:t xml:space="preserve"> задолженность </w:t>
      </w:r>
      <w:r w:rsidR="00A0424C">
        <w:rPr>
          <w:sz w:val="28"/>
          <w:szCs w:val="28"/>
        </w:rPr>
        <w:t>за жилищно-коммунальные услуги</w:t>
      </w:r>
      <w:r w:rsidRPr="006F0D7B">
        <w:rPr>
          <w:sz w:val="28"/>
          <w:szCs w:val="28"/>
        </w:rPr>
        <w:t xml:space="preserve"> за период с </w:t>
      </w:r>
      <w:r w:rsidR="00A0424C">
        <w:rPr>
          <w:sz w:val="28"/>
          <w:szCs w:val="28"/>
        </w:rPr>
        <w:t>01.03.</w:t>
      </w:r>
      <w:r>
        <w:rPr>
          <w:sz w:val="28"/>
          <w:szCs w:val="28"/>
        </w:rPr>
        <w:t>201</w:t>
      </w:r>
      <w:r w:rsidR="00A0424C">
        <w:rPr>
          <w:sz w:val="28"/>
          <w:szCs w:val="28"/>
        </w:rPr>
        <w:t>7 года по 30.06.</w:t>
      </w:r>
      <w:r w:rsidRPr="006F0D7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0424C">
        <w:rPr>
          <w:sz w:val="28"/>
          <w:szCs w:val="28"/>
        </w:rPr>
        <w:t>0</w:t>
      </w:r>
      <w:r w:rsidRPr="006F0D7B">
        <w:rPr>
          <w:sz w:val="28"/>
          <w:szCs w:val="28"/>
        </w:rPr>
        <w:t xml:space="preserve"> года в размере </w:t>
      </w:r>
      <w:r w:rsidR="00A0424C">
        <w:rPr>
          <w:sz w:val="28"/>
          <w:szCs w:val="28"/>
        </w:rPr>
        <w:t>15556,90</w:t>
      </w:r>
      <w:r>
        <w:rPr>
          <w:sz w:val="28"/>
          <w:szCs w:val="28"/>
        </w:rPr>
        <w:t xml:space="preserve"> руб.</w:t>
      </w:r>
      <w:r w:rsidRPr="006F0D7B">
        <w:rPr>
          <w:sz w:val="28"/>
          <w:szCs w:val="28"/>
        </w:rPr>
        <w:t xml:space="preserve">, а также возместить расходы по государственной пошлине на сумму </w:t>
      </w:r>
      <w:r w:rsidR="00A0424C">
        <w:rPr>
          <w:sz w:val="28"/>
          <w:szCs w:val="28"/>
        </w:rPr>
        <w:t>622,28</w:t>
      </w:r>
      <w:r w:rsidRPr="006F0D7B">
        <w:rPr>
          <w:sz w:val="28"/>
          <w:szCs w:val="28"/>
        </w:rPr>
        <w:t xml:space="preserve"> руб.</w:t>
      </w:r>
    </w:p>
    <w:p w:rsidR="00F64A0E" w:rsidRPr="006F0D7B" w:rsidP="00F64A0E">
      <w:pPr>
        <w:widowControl/>
        <w:tabs>
          <w:tab w:val="left" w:pos="1245"/>
        </w:tabs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 w:rsidRPr="006F0D7B">
        <w:rPr>
          <w:color w:val="000000"/>
          <w:sz w:val="28"/>
          <w:szCs w:val="28"/>
        </w:rPr>
        <w:t xml:space="preserve">         </w:t>
      </w:r>
    </w:p>
    <w:p w:rsidR="00F64A0E" w:rsidRPr="006F0D7B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0D7B">
        <w:rPr>
          <w:sz w:val="28"/>
          <w:szCs w:val="28"/>
        </w:rPr>
        <w:t>В судебно</w:t>
      </w:r>
      <w:r w:rsidR="00B2659F">
        <w:rPr>
          <w:sz w:val="28"/>
          <w:szCs w:val="28"/>
        </w:rPr>
        <w:t>е</w:t>
      </w:r>
      <w:r w:rsidRPr="006F0D7B">
        <w:rPr>
          <w:sz w:val="28"/>
          <w:szCs w:val="28"/>
        </w:rPr>
        <w:t xml:space="preserve"> заседани</w:t>
      </w:r>
      <w:r w:rsidR="00B2659F">
        <w:rPr>
          <w:sz w:val="28"/>
          <w:szCs w:val="28"/>
        </w:rPr>
        <w:t>е</w:t>
      </w:r>
      <w:r w:rsidRPr="006F0D7B">
        <w:rPr>
          <w:sz w:val="28"/>
          <w:szCs w:val="28"/>
        </w:rPr>
        <w:t xml:space="preserve"> представитель истца </w:t>
      </w:r>
      <w:r w:rsidR="00B2659F">
        <w:rPr>
          <w:sz w:val="28"/>
          <w:szCs w:val="28"/>
        </w:rPr>
        <w:t>Ермол</w:t>
      </w:r>
      <w:r>
        <w:rPr>
          <w:sz w:val="28"/>
          <w:szCs w:val="28"/>
        </w:rPr>
        <w:t>ьева</w:t>
      </w:r>
      <w:r>
        <w:rPr>
          <w:sz w:val="28"/>
          <w:szCs w:val="28"/>
        </w:rPr>
        <w:t xml:space="preserve"> Е.В. не явилась, о дне слуш</w:t>
      </w:r>
      <w:r w:rsidR="00B2659F">
        <w:rPr>
          <w:sz w:val="28"/>
          <w:szCs w:val="28"/>
        </w:rPr>
        <w:t>ания извещена надлежаще</w:t>
      </w:r>
      <w:r w:rsidR="00B1462E">
        <w:rPr>
          <w:sz w:val="28"/>
          <w:szCs w:val="28"/>
        </w:rPr>
        <w:t>, о причинах неявки суду не сообщила</w:t>
      </w:r>
      <w:r>
        <w:rPr>
          <w:sz w:val="28"/>
          <w:szCs w:val="28"/>
        </w:rPr>
        <w:t xml:space="preserve">.        </w:t>
      </w:r>
    </w:p>
    <w:p w:rsidR="00F64A0E" w:rsidRPr="006F0D7B" w:rsidP="00F64A0E">
      <w:pPr>
        <w:widowControl/>
        <w:autoSpaceDE/>
        <w:autoSpaceDN/>
        <w:adjustRightInd/>
        <w:spacing w:line="240" w:lineRule="auto"/>
        <w:ind w:firstLine="708"/>
        <w:jc w:val="both"/>
        <w:rPr>
          <w:sz w:val="28"/>
          <w:szCs w:val="28"/>
        </w:rPr>
      </w:pPr>
    </w:p>
    <w:p w:rsidR="00F64A0E" w:rsidP="00F64A0E">
      <w:pPr>
        <w:widowControl/>
        <w:autoSpaceDE/>
        <w:autoSpaceDN/>
        <w:adjustRightInd/>
        <w:spacing w:line="240" w:lineRule="auto"/>
        <w:ind w:right="-5" w:firstLine="540"/>
        <w:jc w:val="both"/>
        <w:rPr>
          <w:sz w:val="28"/>
          <w:szCs w:val="28"/>
        </w:rPr>
      </w:pPr>
      <w:r w:rsidRPr="006F0D7B">
        <w:rPr>
          <w:sz w:val="28"/>
          <w:szCs w:val="28"/>
        </w:rPr>
        <w:t xml:space="preserve">       </w:t>
      </w:r>
      <w:r w:rsidR="0013250B">
        <w:rPr>
          <w:sz w:val="28"/>
          <w:szCs w:val="28"/>
        </w:rPr>
        <w:t xml:space="preserve"> </w:t>
      </w:r>
      <w:r w:rsidRPr="006F0D7B">
        <w:rPr>
          <w:sz w:val="28"/>
          <w:szCs w:val="28"/>
        </w:rPr>
        <w:t xml:space="preserve">Ответчик </w:t>
      </w:r>
      <w:r w:rsidR="00CF10B9">
        <w:rPr>
          <w:sz w:val="28"/>
          <w:szCs w:val="28"/>
        </w:rPr>
        <w:t>Беспалова</w:t>
      </w:r>
      <w:r w:rsidR="0013250B">
        <w:rPr>
          <w:sz w:val="28"/>
          <w:szCs w:val="28"/>
        </w:rPr>
        <w:t xml:space="preserve"> Т.А.</w:t>
      </w:r>
      <w:r w:rsidRPr="006F0D7B">
        <w:rPr>
          <w:sz w:val="28"/>
          <w:szCs w:val="28"/>
        </w:rPr>
        <w:t xml:space="preserve"> </w:t>
      </w:r>
      <w:r w:rsidR="0013250B">
        <w:rPr>
          <w:sz w:val="28"/>
          <w:szCs w:val="28"/>
        </w:rPr>
        <w:t xml:space="preserve">на подготовку к рассмотрению дела 19.12.2023 года, повторную подготовку 09.01.2024 года и </w:t>
      </w:r>
      <w:r w:rsidRPr="006F0D7B">
        <w:rPr>
          <w:sz w:val="28"/>
          <w:szCs w:val="28"/>
        </w:rPr>
        <w:t>в судебно</w:t>
      </w:r>
      <w:r w:rsidR="0013250B">
        <w:rPr>
          <w:sz w:val="28"/>
          <w:szCs w:val="28"/>
        </w:rPr>
        <w:t>е</w:t>
      </w:r>
      <w:r w:rsidRPr="006F0D7B">
        <w:rPr>
          <w:sz w:val="28"/>
          <w:szCs w:val="28"/>
        </w:rPr>
        <w:t xml:space="preserve"> заседани</w:t>
      </w:r>
      <w:r w:rsidR="0013250B">
        <w:rPr>
          <w:sz w:val="28"/>
          <w:szCs w:val="28"/>
        </w:rPr>
        <w:t xml:space="preserve">е 18.01.2024 года </w:t>
      </w:r>
      <w:r w:rsidR="00B1462E">
        <w:rPr>
          <w:sz w:val="28"/>
          <w:szCs w:val="28"/>
        </w:rPr>
        <w:t xml:space="preserve">и 30.01.2024 года </w:t>
      </w:r>
      <w:r w:rsidR="0013250B">
        <w:rPr>
          <w:sz w:val="28"/>
          <w:szCs w:val="28"/>
        </w:rPr>
        <w:t>не явилась, о дне слушания извещена надлежаще, о причинах неявки не сообщила</w:t>
      </w:r>
      <w:r w:rsidRPr="006F0D7B">
        <w:rPr>
          <w:sz w:val="28"/>
          <w:szCs w:val="28"/>
        </w:rPr>
        <w:t>.</w:t>
      </w:r>
    </w:p>
    <w:p w:rsidR="00F64A0E" w:rsidP="00F64A0E">
      <w:pPr>
        <w:widowControl/>
        <w:autoSpaceDE/>
        <w:autoSpaceDN/>
        <w:adjustRightInd/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64A0E" w:rsidP="00B1462E">
      <w:pPr>
        <w:widowControl/>
        <w:autoSpaceDE/>
        <w:autoSpaceDN/>
        <w:adjustRightInd/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Представитель ответчика </w:t>
      </w:r>
      <w:r w:rsidR="00951B90">
        <w:rPr>
          <w:sz w:val="28"/>
          <w:szCs w:val="28"/>
        </w:rPr>
        <w:t>Трубачева Е.П.</w:t>
      </w:r>
      <w:r>
        <w:rPr>
          <w:sz w:val="28"/>
          <w:szCs w:val="28"/>
        </w:rPr>
        <w:t xml:space="preserve"> </w:t>
      </w:r>
      <w:r w:rsidR="00951B90">
        <w:rPr>
          <w:sz w:val="28"/>
          <w:szCs w:val="28"/>
        </w:rPr>
        <w:t xml:space="preserve">в судебное заседание также не явилась, направила </w:t>
      </w:r>
      <w:r w:rsidR="0003187B">
        <w:rPr>
          <w:sz w:val="28"/>
          <w:szCs w:val="28"/>
        </w:rPr>
        <w:t>возражения на</w:t>
      </w:r>
      <w:r w:rsidR="00951B90">
        <w:rPr>
          <w:sz w:val="28"/>
          <w:szCs w:val="28"/>
        </w:rPr>
        <w:t xml:space="preserve"> </w:t>
      </w:r>
      <w:r>
        <w:rPr>
          <w:sz w:val="28"/>
          <w:szCs w:val="28"/>
        </w:rPr>
        <w:t>исков</w:t>
      </w:r>
      <w:r w:rsidR="0003187B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 w:rsidR="0003187B">
        <w:rPr>
          <w:sz w:val="28"/>
          <w:szCs w:val="28"/>
        </w:rPr>
        <w:t>заявление</w:t>
      </w:r>
      <w:r>
        <w:rPr>
          <w:sz w:val="28"/>
          <w:szCs w:val="28"/>
        </w:rPr>
        <w:t>,</w:t>
      </w:r>
      <w:r w:rsidR="0003187B">
        <w:rPr>
          <w:sz w:val="28"/>
          <w:szCs w:val="28"/>
        </w:rPr>
        <w:t xml:space="preserve"> указав, что заочным решением мирового судьи судебного участка № 64 судебного района города Волжского Волгоградской области от 03.04.2023 года исковые требован</w:t>
      </w:r>
      <w:r w:rsidR="00B1462E">
        <w:rPr>
          <w:sz w:val="28"/>
          <w:szCs w:val="28"/>
        </w:rPr>
        <w:t xml:space="preserve">ия ООО «УК УЭКС» удовлетворены. </w:t>
      </w:r>
      <w:r w:rsidR="0003187B">
        <w:rPr>
          <w:sz w:val="28"/>
          <w:szCs w:val="28"/>
        </w:rPr>
        <w:t>26.10.2023 года по заявлению представителя ответчика заочное решение отменено, дело направлено по подсудности мировому судье судебного участка № 2 Новоалександровского района Ставропольского края</w:t>
      </w:r>
      <w:r>
        <w:rPr>
          <w:sz w:val="28"/>
          <w:szCs w:val="28"/>
        </w:rPr>
        <w:t>.</w:t>
      </w:r>
      <w:r w:rsidR="0003187B">
        <w:rPr>
          <w:sz w:val="28"/>
          <w:szCs w:val="28"/>
        </w:rPr>
        <w:t xml:space="preserve"> С уступкой права требования указанной задолженности от ООО «УК «СПУТНИК» к</w:t>
      </w:r>
      <w:r>
        <w:rPr>
          <w:sz w:val="28"/>
          <w:szCs w:val="28"/>
        </w:rPr>
        <w:t xml:space="preserve"> </w:t>
      </w:r>
      <w:r w:rsidR="0003187B">
        <w:rPr>
          <w:sz w:val="28"/>
          <w:szCs w:val="28"/>
        </w:rPr>
        <w:t xml:space="preserve">ООО «УК УЭКС» выражает несогласие. Считает также, что истцом пропущен срок исковой давности </w:t>
      </w:r>
      <w:r w:rsidR="002E09C2">
        <w:rPr>
          <w:sz w:val="28"/>
          <w:szCs w:val="28"/>
        </w:rPr>
        <w:t>по взысканию</w:t>
      </w:r>
      <w:r w:rsidR="00E70F28">
        <w:rPr>
          <w:sz w:val="28"/>
          <w:szCs w:val="28"/>
        </w:rPr>
        <w:t xml:space="preserve"> настоящей</w:t>
      </w:r>
      <w:r w:rsidR="002E09C2">
        <w:rPr>
          <w:sz w:val="28"/>
          <w:szCs w:val="28"/>
        </w:rPr>
        <w:t xml:space="preserve"> задолженности. </w:t>
      </w:r>
      <w:r>
        <w:rPr>
          <w:sz w:val="28"/>
          <w:szCs w:val="28"/>
        </w:rPr>
        <w:t>По указанным основаниям просила</w:t>
      </w:r>
      <w:r w:rsidR="002E09C2">
        <w:rPr>
          <w:sz w:val="28"/>
          <w:szCs w:val="28"/>
        </w:rPr>
        <w:t xml:space="preserve"> оставить исковое заявление</w:t>
      </w:r>
      <w:r>
        <w:rPr>
          <w:sz w:val="28"/>
          <w:szCs w:val="28"/>
        </w:rPr>
        <w:t xml:space="preserve"> </w:t>
      </w:r>
      <w:r w:rsidR="002E09C2">
        <w:rPr>
          <w:sz w:val="28"/>
          <w:szCs w:val="28"/>
        </w:rPr>
        <w:t>без удовлетворения</w:t>
      </w:r>
      <w:r>
        <w:rPr>
          <w:sz w:val="28"/>
          <w:szCs w:val="28"/>
        </w:rPr>
        <w:t>.</w:t>
      </w:r>
    </w:p>
    <w:p w:rsidR="00926592" w:rsidP="00B1462E">
      <w:pPr>
        <w:widowControl/>
        <w:autoSpaceDE/>
        <w:autoSpaceDN/>
        <w:adjustRightInd/>
        <w:spacing w:line="240" w:lineRule="auto"/>
        <w:ind w:right="-5" w:firstLine="540"/>
        <w:jc w:val="both"/>
        <w:rPr>
          <w:sz w:val="28"/>
          <w:szCs w:val="28"/>
        </w:rPr>
      </w:pPr>
    </w:p>
    <w:p w:rsidR="00926592" w:rsidRPr="006F0D7B" w:rsidP="00B1462E">
      <w:pPr>
        <w:widowControl/>
        <w:autoSpaceDE/>
        <w:autoSpaceDN/>
        <w:adjustRightInd/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указанных обстоятельств дело рассматривается судом в отсутствие сторон.</w:t>
      </w:r>
    </w:p>
    <w:p w:rsidR="00F64A0E" w:rsidRPr="006F0D7B" w:rsidP="00F64A0E">
      <w:pPr>
        <w:widowControl/>
        <w:autoSpaceDE/>
        <w:autoSpaceDN/>
        <w:adjustRightInd/>
        <w:spacing w:line="240" w:lineRule="auto"/>
        <w:ind w:right="-5" w:firstLine="708"/>
        <w:jc w:val="both"/>
        <w:rPr>
          <w:sz w:val="28"/>
          <w:szCs w:val="28"/>
        </w:rPr>
      </w:pPr>
    </w:p>
    <w:p w:rsidR="00F64A0E" w:rsidP="00D57A9B">
      <w:pPr>
        <w:widowControl/>
        <w:autoSpaceDE/>
        <w:autoSpaceDN/>
        <w:adjustRightInd/>
        <w:spacing w:line="240" w:lineRule="auto"/>
        <w:ind w:right="-5" w:firstLine="540"/>
        <w:jc w:val="both"/>
      </w:pPr>
      <w:r w:rsidRPr="006F0D7B">
        <w:rPr>
          <w:sz w:val="28"/>
          <w:szCs w:val="28"/>
        </w:rPr>
        <w:t xml:space="preserve">         </w:t>
      </w:r>
      <w:r w:rsidR="002E09C2">
        <w:rPr>
          <w:sz w:val="28"/>
          <w:szCs w:val="28"/>
        </w:rPr>
        <w:t>И</w:t>
      </w:r>
      <w:r w:rsidRPr="006F0D7B">
        <w:rPr>
          <w:sz w:val="28"/>
          <w:szCs w:val="28"/>
        </w:rPr>
        <w:t xml:space="preserve">зучив материалы дела, суд приходит к следующим выводам. </w:t>
      </w:r>
      <w:r w:rsidRPr="006F0D7B">
        <w:rPr>
          <w:color w:val="000000"/>
          <w:sz w:val="28"/>
          <w:szCs w:val="28"/>
        </w:rPr>
        <w:t xml:space="preserve">   </w:t>
      </w:r>
      <w:r w:rsidR="00765FD3">
        <w:rPr>
          <w:color w:val="000000"/>
          <w:sz w:val="28"/>
          <w:szCs w:val="28"/>
        </w:rPr>
        <w:t xml:space="preserve">    </w:t>
      </w:r>
    </w:p>
    <w:p w:rsidR="00F64A0E" w:rsidRPr="006F0D7B" w:rsidP="00F64A0E">
      <w:pPr>
        <w:widowControl/>
        <w:autoSpaceDE/>
        <w:autoSpaceDN/>
        <w:adjustRightInd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F64A0E" w:rsidP="00F64A0E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 w:rsidRPr="006F0D7B">
        <w:rPr>
          <w:sz w:val="28"/>
          <w:szCs w:val="28"/>
        </w:rPr>
        <w:tab/>
        <w:t xml:space="preserve">     </w:t>
      </w:r>
      <w:r w:rsidR="00D57A9B">
        <w:rPr>
          <w:sz w:val="28"/>
          <w:szCs w:val="28"/>
        </w:rPr>
        <w:t xml:space="preserve"> </w:t>
      </w:r>
      <w:r w:rsidRPr="006F0D7B">
        <w:rPr>
          <w:sz w:val="28"/>
          <w:szCs w:val="28"/>
        </w:rPr>
        <w:t xml:space="preserve">В судебном заседании установлено, что </w:t>
      </w:r>
      <w:r w:rsidR="002E09C2">
        <w:rPr>
          <w:sz w:val="28"/>
          <w:szCs w:val="28"/>
        </w:rPr>
        <w:t xml:space="preserve">Беспалова Т.А. </w:t>
      </w:r>
      <w:r w:rsidRPr="006F0D7B">
        <w:rPr>
          <w:sz w:val="28"/>
          <w:szCs w:val="28"/>
        </w:rPr>
        <w:t xml:space="preserve">имеет в </w:t>
      </w:r>
      <w:r w:rsidR="002E09C2">
        <w:rPr>
          <w:sz w:val="28"/>
          <w:szCs w:val="28"/>
        </w:rPr>
        <w:t xml:space="preserve">долевой </w:t>
      </w:r>
      <w:r w:rsidRPr="006F0D7B">
        <w:rPr>
          <w:sz w:val="28"/>
          <w:szCs w:val="28"/>
        </w:rPr>
        <w:t>собственности</w:t>
      </w:r>
      <w:r w:rsidR="00E70F28">
        <w:rPr>
          <w:sz w:val="28"/>
          <w:szCs w:val="28"/>
        </w:rPr>
        <w:t>, ½ долю в праве,</w:t>
      </w:r>
      <w:r w:rsidRPr="006F0D7B">
        <w:rPr>
          <w:sz w:val="28"/>
          <w:szCs w:val="28"/>
        </w:rPr>
        <w:t xml:space="preserve"> </w:t>
      </w:r>
      <w:r w:rsidR="00E70F28">
        <w:rPr>
          <w:sz w:val="28"/>
          <w:szCs w:val="28"/>
        </w:rPr>
        <w:t xml:space="preserve">на </w:t>
      </w:r>
      <w:r w:rsidRPr="006F0D7B">
        <w:rPr>
          <w:sz w:val="28"/>
          <w:szCs w:val="28"/>
        </w:rPr>
        <w:t xml:space="preserve">квартиру № </w:t>
      </w:r>
      <w:r w:rsidR="00F90E11">
        <w:rPr>
          <w:sz w:val="28"/>
          <w:szCs w:val="28"/>
        </w:rPr>
        <w:t>ХХХ</w:t>
      </w:r>
      <w:r w:rsidR="002E09C2">
        <w:rPr>
          <w:sz w:val="28"/>
          <w:szCs w:val="28"/>
        </w:rPr>
        <w:t xml:space="preserve"> в доме № </w:t>
      </w:r>
      <w:r w:rsidR="00F90E11">
        <w:rPr>
          <w:sz w:val="28"/>
          <w:szCs w:val="28"/>
        </w:rPr>
        <w:t>ХХХ</w:t>
      </w:r>
      <w:r w:rsidRPr="006F0D7B">
        <w:rPr>
          <w:sz w:val="28"/>
          <w:szCs w:val="28"/>
        </w:rPr>
        <w:t xml:space="preserve"> по адресу:</w:t>
      </w:r>
      <w:r w:rsidR="00E70F28">
        <w:rPr>
          <w:sz w:val="28"/>
          <w:szCs w:val="28"/>
        </w:rPr>
        <w:t xml:space="preserve"> 404110, Волгоградская область, </w:t>
      </w:r>
      <w:r w:rsidR="00E70F28">
        <w:rPr>
          <w:sz w:val="28"/>
          <w:szCs w:val="28"/>
        </w:rPr>
        <w:t>г.Волжский</w:t>
      </w:r>
      <w:r w:rsidR="00E70F28">
        <w:rPr>
          <w:sz w:val="28"/>
          <w:szCs w:val="28"/>
        </w:rPr>
        <w:t xml:space="preserve">, </w:t>
      </w:r>
      <w:r w:rsidR="00E70F28">
        <w:rPr>
          <w:sz w:val="28"/>
          <w:szCs w:val="28"/>
        </w:rPr>
        <w:t>ул.</w:t>
      </w:r>
      <w:r w:rsidR="00F90E11">
        <w:rPr>
          <w:sz w:val="28"/>
          <w:szCs w:val="28"/>
        </w:rPr>
        <w:t>ХХХ</w:t>
      </w:r>
      <w:r w:rsidR="00E70F28">
        <w:rPr>
          <w:sz w:val="28"/>
          <w:szCs w:val="28"/>
        </w:rPr>
        <w:t>, общей площадью 46,6</w:t>
      </w:r>
      <w:r w:rsidRPr="006F0D7B">
        <w:rPr>
          <w:sz w:val="28"/>
          <w:szCs w:val="28"/>
        </w:rPr>
        <w:t xml:space="preserve"> </w:t>
      </w:r>
      <w:r w:rsidRPr="006F0D7B">
        <w:rPr>
          <w:sz w:val="28"/>
          <w:szCs w:val="28"/>
        </w:rPr>
        <w:t>кв.м</w:t>
      </w:r>
      <w:r w:rsidRPr="006F0D7B">
        <w:rPr>
          <w:sz w:val="28"/>
          <w:szCs w:val="28"/>
        </w:rPr>
        <w:t xml:space="preserve">. </w:t>
      </w:r>
    </w:p>
    <w:p w:rsidR="00E70F28" w:rsidRPr="006F0D7B" w:rsidP="00F64A0E">
      <w:pPr>
        <w:widowControl/>
        <w:autoSpaceDE/>
        <w:autoSpaceDN/>
        <w:adjustRightInd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½ долю в праве общей долевой собственности на данную квартиру имеет также супруг ответчика Беспалов А.Б.</w:t>
      </w:r>
    </w:p>
    <w:p w:rsidR="0048678A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 w:rsidRPr="006F0D7B">
        <w:rPr>
          <w:sz w:val="28"/>
          <w:szCs w:val="28"/>
        </w:rPr>
        <w:t xml:space="preserve">       </w:t>
      </w:r>
      <w:r w:rsidR="00D57A9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расчету</w:t>
      </w:r>
      <w:r w:rsidRPr="006F0D7B">
        <w:rPr>
          <w:sz w:val="28"/>
          <w:szCs w:val="28"/>
        </w:rPr>
        <w:t xml:space="preserve">, у </w:t>
      </w:r>
      <w:r w:rsidR="00E70F28">
        <w:rPr>
          <w:sz w:val="28"/>
          <w:szCs w:val="28"/>
        </w:rPr>
        <w:t>Беспаловой Т.А.</w:t>
      </w:r>
      <w:r w:rsidRPr="006F0D7B">
        <w:rPr>
          <w:sz w:val="28"/>
          <w:szCs w:val="28"/>
        </w:rPr>
        <w:t xml:space="preserve"> имеется </w:t>
      </w:r>
      <w:r w:rsidRPr="006F0D7B">
        <w:rPr>
          <w:sz w:val="28"/>
          <w:szCs w:val="28"/>
        </w:rPr>
        <w:t xml:space="preserve">задолженность  </w:t>
      </w:r>
      <w:r w:rsidR="00E70F28">
        <w:rPr>
          <w:sz w:val="28"/>
          <w:szCs w:val="28"/>
        </w:rPr>
        <w:t>по</w:t>
      </w:r>
      <w:r w:rsidR="00E70F28">
        <w:rPr>
          <w:sz w:val="28"/>
          <w:szCs w:val="28"/>
        </w:rPr>
        <w:t xml:space="preserve"> оплат</w:t>
      </w:r>
      <w:r w:rsidR="00765FD3">
        <w:rPr>
          <w:sz w:val="28"/>
          <w:szCs w:val="28"/>
        </w:rPr>
        <w:t>е</w:t>
      </w:r>
      <w:r w:rsidR="00E70F28">
        <w:rPr>
          <w:sz w:val="28"/>
          <w:szCs w:val="28"/>
        </w:rPr>
        <w:t xml:space="preserve"> за коммунальные услуги</w:t>
      </w:r>
      <w:r>
        <w:rPr>
          <w:sz w:val="28"/>
          <w:szCs w:val="28"/>
        </w:rPr>
        <w:t xml:space="preserve">  за период с</w:t>
      </w:r>
      <w:r w:rsidR="00765FD3">
        <w:rPr>
          <w:sz w:val="28"/>
          <w:szCs w:val="28"/>
        </w:rPr>
        <w:t xml:space="preserve"> 01.03.2017 года по 30.06.2020 года</w:t>
      </w:r>
      <w:r>
        <w:rPr>
          <w:sz w:val="28"/>
          <w:szCs w:val="28"/>
        </w:rPr>
        <w:t xml:space="preserve"> </w:t>
      </w:r>
      <w:r w:rsidRPr="006F0D7B">
        <w:rPr>
          <w:sz w:val="28"/>
          <w:szCs w:val="28"/>
        </w:rPr>
        <w:t xml:space="preserve">в размере </w:t>
      </w:r>
      <w:r w:rsidR="00765FD3">
        <w:rPr>
          <w:sz w:val="28"/>
          <w:szCs w:val="28"/>
        </w:rPr>
        <w:t>1555</w:t>
      </w:r>
      <w:r>
        <w:rPr>
          <w:sz w:val="28"/>
          <w:szCs w:val="28"/>
        </w:rPr>
        <w:t>6</w:t>
      </w:r>
      <w:r w:rsidRPr="006F0D7B">
        <w:rPr>
          <w:sz w:val="28"/>
          <w:szCs w:val="28"/>
        </w:rPr>
        <w:t>,</w:t>
      </w:r>
      <w:r w:rsidR="00765FD3">
        <w:rPr>
          <w:sz w:val="28"/>
          <w:szCs w:val="28"/>
        </w:rPr>
        <w:t>90</w:t>
      </w:r>
      <w:r w:rsidRPr="006F0D7B">
        <w:rPr>
          <w:sz w:val="28"/>
          <w:szCs w:val="28"/>
        </w:rPr>
        <w:t xml:space="preserve"> руб.</w:t>
      </w:r>
    </w:p>
    <w:p w:rsidR="0048678A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Вместе с тем подробного математического расчета с указанием </w:t>
      </w:r>
      <w:r w:rsidR="008E3C2D">
        <w:rPr>
          <w:sz w:val="28"/>
          <w:szCs w:val="28"/>
        </w:rPr>
        <w:t xml:space="preserve">тарифов, </w:t>
      </w:r>
      <w:r>
        <w:rPr>
          <w:sz w:val="28"/>
          <w:szCs w:val="28"/>
        </w:rPr>
        <w:t>сумм, начисленных ежемесячно ответчику</w:t>
      </w:r>
      <w:r>
        <w:rPr>
          <w:sz w:val="28"/>
          <w:szCs w:val="28"/>
        </w:rPr>
        <w:t xml:space="preserve"> Беспаловой Т.А. </w:t>
      </w:r>
      <w:r>
        <w:rPr>
          <w:sz w:val="28"/>
          <w:szCs w:val="28"/>
        </w:rPr>
        <w:t>по видам используемых ресурсов, оплаченных сумм,</w:t>
      </w:r>
      <w:r>
        <w:rPr>
          <w:sz w:val="28"/>
          <w:szCs w:val="28"/>
        </w:rPr>
        <w:t xml:space="preserve"> суду не представлено.</w:t>
      </w:r>
    </w:p>
    <w:p w:rsidR="0048678A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Имеющийся в материалах дела расчет задолженности не отвечает требованиям допустимости и достаточности, не подписан представител</w:t>
      </w:r>
      <w:r w:rsidR="008E3C2D">
        <w:rPr>
          <w:sz w:val="28"/>
          <w:szCs w:val="28"/>
        </w:rPr>
        <w:t>е</w:t>
      </w:r>
      <w:r>
        <w:rPr>
          <w:sz w:val="28"/>
          <w:szCs w:val="28"/>
        </w:rPr>
        <w:t>м истца</w:t>
      </w:r>
      <w:r w:rsidR="008E3C2D">
        <w:rPr>
          <w:sz w:val="28"/>
          <w:szCs w:val="28"/>
        </w:rPr>
        <w:t>, не является верным, а потому судом принят быть не может</w:t>
      </w:r>
      <w:r>
        <w:rPr>
          <w:sz w:val="28"/>
          <w:szCs w:val="28"/>
        </w:rPr>
        <w:t>.</w:t>
      </w:r>
    </w:p>
    <w:p w:rsidR="008E3C2D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требование суда о предоставлении уточненного расчета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исковых требований с учетом</w:t>
      </w:r>
      <w:r w:rsidR="00D57A9B">
        <w:rPr>
          <w:sz w:val="28"/>
          <w:szCs w:val="28"/>
        </w:rPr>
        <w:t xml:space="preserve"> ходатайства о</w:t>
      </w:r>
      <w:r>
        <w:rPr>
          <w:sz w:val="28"/>
          <w:szCs w:val="28"/>
        </w:rPr>
        <w:t xml:space="preserve"> применения сроков исковой давности,</w:t>
      </w:r>
      <w:r w:rsidR="00D57A9B">
        <w:rPr>
          <w:sz w:val="28"/>
          <w:szCs w:val="28"/>
        </w:rPr>
        <w:t xml:space="preserve"> заявленного представителем ответчика, периода</w:t>
      </w:r>
      <w:r>
        <w:rPr>
          <w:sz w:val="28"/>
          <w:szCs w:val="28"/>
        </w:rPr>
        <w:t xml:space="preserve"> существования судебного приказа по данной задолженности и его отмены, а также частично взысканных сумм с Беспаловой Т.А. по исполнительному </w:t>
      </w:r>
      <w:r>
        <w:rPr>
          <w:sz w:val="28"/>
          <w:szCs w:val="28"/>
        </w:rPr>
        <w:t>производству</w:t>
      </w:r>
      <w:r w:rsidR="00D57A9B">
        <w:rPr>
          <w:sz w:val="28"/>
          <w:szCs w:val="28"/>
        </w:rPr>
        <w:t>,</w:t>
      </w:r>
      <w:r>
        <w:rPr>
          <w:sz w:val="28"/>
          <w:szCs w:val="28"/>
        </w:rPr>
        <w:t xml:space="preserve">  информации</w:t>
      </w:r>
      <w:r>
        <w:rPr>
          <w:sz w:val="28"/>
          <w:szCs w:val="28"/>
        </w:rPr>
        <w:t xml:space="preserve"> судом не получено</w:t>
      </w:r>
      <w:r w:rsidRPr="006F0D7B" w:rsidR="00F64A0E">
        <w:rPr>
          <w:sz w:val="28"/>
          <w:szCs w:val="28"/>
        </w:rPr>
        <w:t>.</w:t>
      </w:r>
    </w:p>
    <w:p w:rsidR="008E3C2D" w:rsidP="008E3C2D">
      <w:pPr>
        <w:spacing w:after="1" w:line="240" w:lineRule="auto"/>
        <w:jc w:val="both"/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В соответствии со ст.56 Гражданского процессуального </w:t>
      </w:r>
      <w:r>
        <w:rPr>
          <w:color w:val="000000"/>
          <w:sz w:val="28"/>
          <w:szCs w:val="28"/>
        </w:rPr>
        <w:t>кодекса</w:t>
      </w:r>
      <w:r w:rsidRPr="006F0D7B">
        <w:rPr>
          <w:color w:val="000000"/>
          <w:sz w:val="28"/>
          <w:szCs w:val="28"/>
        </w:rPr>
        <w:t xml:space="preserve">  Р</w:t>
      </w:r>
      <w:r>
        <w:rPr>
          <w:color w:val="000000"/>
          <w:sz w:val="28"/>
          <w:szCs w:val="28"/>
        </w:rPr>
        <w:t>оссийской</w:t>
      </w:r>
      <w:r>
        <w:rPr>
          <w:color w:val="000000"/>
          <w:sz w:val="28"/>
          <w:szCs w:val="28"/>
        </w:rPr>
        <w:t xml:space="preserve"> </w:t>
      </w:r>
      <w:r w:rsidRPr="006F0D7B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B1462E">
        <w:rPr>
          <w:color w:val="000000"/>
          <w:sz w:val="28"/>
          <w:szCs w:val="28"/>
        </w:rPr>
        <w:t xml:space="preserve">,  </w:t>
      </w:r>
      <w:r w:rsidRPr="00B1462E">
        <w:rPr>
          <w:sz w:val="28"/>
          <w:szCs w:val="28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E3C2D" w:rsidP="00F64A0E">
      <w:pPr>
        <w:widowControl/>
        <w:autoSpaceDE/>
        <w:autoSpaceDN/>
        <w:adjustRightInd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Надлежащих доказательств</w:t>
      </w:r>
      <w:r w:rsidR="00D57A9B">
        <w:rPr>
          <w:sz w:val="28"/>
          <w:szCs w:val="28"/>
        </w:rPr>
        <w:t xml:space="preserve"> и их обоснования</w:t>
      </w:r>
      <w:r>
        <w:rPr>
          <w:sz w:val="28"/>
          <w:szCs w:val="28"/>
        </w:rPr>
        <w:t xml:space="preserve"> истцом не представлено и не добыто судом, возможности собирания и исследования доказательств судом исчерпаны. </w:t>
      </w:r>
    </w:p>
    <w:p w:rsidR="00F64A0E" w:rsidP="008E3C2D">
      <w:pPr>
        <w:widowControl/>
        <w:autoSpaceDE/>
        <w:autoSpaceDN/>
        <w:adjustRightInd/>
        <w:spacing w:line="240" w:lineRule="auto"/>
        <w:ind w:firstLine="709"/>
        <w:jc w:val="both"/>
        <w:rPr>
          <w:sz w:val="28"/>
          <w:szCs w:val="28"/>
        </w:rPr>
      </w:pPr>
      <w:r w:rsidRPr="007D6AD4">
        <w:rPr>
          <w:sz w:val="28"/>
          <w:szCs w:val="28"/>
        </w:rPr>
        <w:t xml:space="preserve">   </w:t>
      </w:r>
      <w:r w:rsidR="008E3C2D">
        <w:rPr>
          <w:sz w:val="28"/>
          <w:szCs w:val="28"/>
        </w:rPr>
        <w:t xml:space="preserve">    По указанным основаниям </w:t>
      </w:r>
      <w:r w:rsidRPr="007D6AD4">
        <w:rPr>
          <w:sz w:val="28"/>
          <w:szCs w:val="28"/>
        </w:rPr>
        <w:t>в удовлетворении исковых требований истцу следует отказать.</w:t>
      </w:r>
      <w:r>
        <w:rPr>
          <w:sz w:val="28"/>
          <w:szCs w:val="28"/>
        </w:rPr>
        <w:t xml:space="preserve">                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Руководствуясь ст.ст.194-196 Гражданского процессуального кодекса Российской Федерации, суд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</w:p>
    <w:p w:rsidR="00F64A0E" w:rsidP="00F64A0E">
      <w:pPr>
        <w:spacing w:before="2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Р Е Ш И Л:</w:t>
      </w:r>
    </w:p>
    <w:p w:rsidR="00F64A0E" w:rsidP="00F64A0E">
      <w:pPr>
        <w:spacing w:before="20" w:line="240" w:lineRule="auto"/>
        <w:ind w:firstLine="0"/>
        <w:rPr>
          <w:bCs/>
          <w:sz w:val="28"/>
          <w:szCs w:val="28"/>
        </w:rPr>
      </w:pPr>
    </w:p>
    <w:p w:rsidR="00F64A0E" w:rsidP="00154AAB">
      <w:pPr>
        <w:spacing w:before="20"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E3C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8E3C2D">
        <w:rPr>
          <w:bCs/>
          <w:sz w:val="28"/>
          <w:szCs w:val="28"/>
        </w:rPr>
        <w:t>в удовлетворении</w:t>
      </w:r>
      <w:r>
        <w:rPr>
          <w:bCs/>
          <w:sz w:val="28"/>
          <w:szCs w:val="28"/>
        </w:rPr>
        <w:t xml:space="preserve"> </w:t>
      </w:r>
      <w:r w:rsidR="008E3C2D">
        <w:rPr>
          <w:bCs/>
          <w:sz w:val="28"/>
          <w:szCs w:val="28"/>
        </w:rPr>
        <w:t>исковых требований ООО</w:t>
      </w:r>
      <w:r w:rsidR="00AA57FC">
        <w:rPr>
          <w:bCs/>
          <w:sz w:val="28"/>
          <w:szCs w:val="28"/>
        </w:rPr>
        <w:t xml:space="preserve"> «УК УЭКС»</w:t>
      </w:r>
      <w:r w:rsidR="00AA57FC">
        <w:rPr>
          <w:sz w:val="28"/>
          <w:szCs w:val="28"/>
        </w:rPr>
        <w:t xml:space="preserve"> </w:t>
      </w:r>
      <w:r w:rsidR="00AA57FC">
        <w:rPr>
          <w:sz w:val="28"/>
          <w:szCs w:val="28"/>
        </w:rPr>
        <w:t>к  Беспаловой</w:t>
      </w:r>
      <w:r w:rsidR="00AA57FC">
        <w:rPr>
          <w:sz w:val="28"/>
          <w:szCs w:val="28"/>
        </w:rPr>
        <w:t xml:space="preserve"> </w:t>
      </w:r>
      <w:r w:rsidR="00F90E11">
        <w:rPr>
          <w:sz w:val="28"/>
          <w:szCs w:val="28"/>
        </w:rPr>
        <w:t>Т.А.</w:t>
      </w:r>
      <w:r w:rsidR="00AA57FC">
        <w:rPr>
          <w:sz w:val="28"/>
          <w:szCs w:val="28"/>
        </w:rPr>
        <w:t xml:space="preserve"> о взыскании задолженности по оплате жилищных и коммунальных услуг</w:t>
      </w:r>
      <w:r w:rsidR="008E3C2D">
        <w:rPr>
          <w:bCs/>
          <w:sz w:val="28"/>
          <w:szCs w:val="28"/>
        </w:rPr>
        <w:t xml:space="preserve"> </w:t>
      </w:r>
      <w:r w:rsidR="00154AAB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.           </w:t>
      </w:r>
    </w:p>
    <w:p w:rsidR="00F64A0E" w:rsidP="00F64A0E">
      <w:pPr>
        <w:spacing w:before="20" w:line="240" w:lineRule="auto"/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54A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Решение может быть обжаловано в Новоалександровский районный суд Ставропольского </w:t>
      </w:r>
      <w:r>
        <w:rPr>
          <w:sz w:val="28"/>
          <w:szCs w:val="28"/>
        </w:rPr>
        <w:t>края  в</w:t>
      </w:r>
      <w:r>
        <w:rPr>
          <w:sz w:val="28"/>
          <w:szCs w:val="28"/>
        </w:rPr>
        <w:t xml:space="preserve"> течение месяца со дня его принятия в окончательной форме через мирового судью судебного участка № 2 Новоалександровского района Ставропольского края.</w:t>
      </w: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</w:p>
    <w:p w:rsidR="00F64A0E" w:rsidP="00F64A0E">
      <w:pPr>
        <w:spacing w:line="240" w:lineRule="auto"/>
        <w:ind w:firstLine="0"/>
        <w:jc w:val="both"/>
        <w:rPr>
          <w:sz w:val="28"/>
          <w:szCs w:val="28"/>
        </w:rPr>
      </w:pPr>
    </w:p>
    <w:p w:rsidR="00F64A0E" w:rsidP="00F64A0E">
      <w:pPr>
        <w:spacing w:line="240" w:lineRule="auto"/>
        <w:ind w:firstLine="0"/>
        <w:jc w:val="both"/>
      </w:pPr>
      <w:r>
        <w:rPr>
          <w:sz w:val="28"/>
          <w:szCs w:val="28"/>
        </w:rPr>
        <w:t xml:space="preserve">          Мировой судья                                                                    Е.Г. Калинина</w:t>
      </w:r>
    </w:p>
    <w:p w:rsidR="00F64A0E" w:rsidP="00F64A0E">
      <w:pPr>
        <w:jc w:val="both"/>
      </w:pPr>
    </w:p>
    <w:p w:rsidR="00F64A0E" w:rsidP="00F64A0E"/>
    <w:p w:rsidR="00F64A0E" w:rsidP="00F64A0E"/>
    <w:p w:rsidR="00307F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DE"/>
    <w:rsid w:val="00021746"/>
    <w:rsid w:val="0003187B"/>
    <w:rsid w:val="0013250B"/>
    <w:rsid w:val="00154AAB"/>
    <w:rsid w:val="002E09C2"/>
    <w:rsid w:val="00307FE6"/>
    <w:rsid w:val="004027B3"/>
    <w:rsid w:val="0048678A"/>
    <w:rsid w:val="004D37DE"/>
    <w:rsid w:val="005821D5"/>
    <w:rsid w:val="005F0454"/>
    <w:rsid w:val="006F0D7B"/>
    <w:rsid w:val="00765FD3"/>
    <w:rsid w:val="007D6AD4"/>
    <w:rsid w:val="008D66BA"/>
    <w:rsid w:val="008E3C2D"/>
    <w:rsid w:val="00926592"/>
    <w:rsid w:val="00951B90"/>
    <w:rsid w:val="00A0424C"/>
    <w:rsid w:val="00A348EB"/>
    <w:rsid w:val="00AA57FC"/>
    <w:rsid w:val="00B127DC"/>
    <w:rsid w:val="00B1462E"/>
    <w:rsid w:val="00B2659F"/>
    <w:rsid w:val="00BB4E5D"/>
    <w:rsid w:val="00C02CFB"/>
    <w:rsid w:val="00CF10B9"/>
    <w:rsid w:val="00D57A9B"/>
    <w:rsid w:val="00D87014"/>
    <w:rsid w:val="00E70F28"/>
    <w:rsid w:val="00F64A0E"/>
    <w:rsid w:val="00F90E11"/>
    <w:rsid w:val="00FB7AA9"/>
    <w:rsid w:val="00FD5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56D144-99EA-4772-A7EB-9F0B282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0E"/>
    <w:pPr>
      <w:widowControl w:val="0"/>
      <w:autoSpaceDE w:val="0"/>
      <w:autoSpaceDN w:val="0"/>
      <w:adjustRightInd w:val="0"/>
      <w:spacing w:after="0" w:line="300" w:lineRule="auto"/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4E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4E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