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E4E" w:rsidP="007F3E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530F0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/2/202</w:t>
      </w:r>
      <w:r w:rsidRPr="004A69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0090-01-2023-00</w:t>
      </w:r>
      <w:r w:rsidR="00530F0F">
        <w:rPr>
          <w:color w:val="000000"/>
          <w:sz w:val="28"/>
          <w:szCs w:val="28"/>
        </w:rPr>
        <w:t>0025</w:t>
      </w:r>
      <w:r>
        <w:rPr>
          <w:color w:val="000000"/>
          <w:sz w:val="28"/>
          <w:szCs w:val="28"/>
        </w:rPr>
        <w:t>-</w:t>
      </w:r>
      <w:r w:rsidR="00530F0F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          </w:t>
      </w:r>
    </w:p>
    <w:p w:rsidR="007F3E4E" w:rsidP="007F3E4E">
      <w:pPr>
        <w:shd w:val="clear" w:color="auto" w:fill="FFFFFF"/>
        <w:autoSpaceDE w:val="0"/>
        <w:autoSpaceDN w:val="0"/>
        <w:adjustRightInd w:val="0"/>
      </w:pPr>
    </w:p>
    <w:p w:rsidR="007F3E4E" w:rsidP="007F3E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7F3E4E" w:rsidP="007F3E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530F0F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января 2024 года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</w:t>
      </w:r>
      <w:r w:rsidR="004A690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6E6203">
        <w:rPr>
          <w:color w:val="000000"/>
          <w:sz w:val="28"/>
          <w:szCs w:val="28"/>
        </w:rPr>
        <w:t xml:space="preserve">ООО </w:t>
      </w:r>
      <w:r w:rsidR="00530F0F">
        <w:rPr>
          <w:color w:val="000000"/>
          <w:sz w:val="28"/>
          <w:szCs w:val="28"/>
        </w:rPr>
        <w:t>ПКО</w:t>
      </w:r>
      <w:r w:rsidR="006E6203">
        <w:rPr>
          <w:color w:val="000000"/>
          <w:sz w:val="28"/>
          <w:szCs w:val="28"/>
        </w:rPr>
        <w:t xml:space="preserve"> «</w:t>
      </w:r>
      <w:r w:rsidR="00530F0F">
        <w:rPr>
          <w:color w:val="000000"/>
          <w:sz w:val="28"/>
          <w:szCs w:val="28"/>
        </w:rPr>
        <w:t>Агентство Финансового Контроля</w:t>
      </w:r>
      <w:r>
        <w:rPr>
          <w:color w:val="000000"/>
          <w:sz w:val="28"/>
          <w:szCs w:val="28"/>
        </w:rPr>
        <w:t xml:space="preserve">» к </w:t>
      </w:r>
      <w:r w:rsidR="00530F0F">
        <w:rPr>
          <w:color w:val="000000"/>
          <w:sz w:val="28"/>
          <w:szCs w:val="28"/>
        </w:rPr>
        <w:t xml:space="preserve">Екимовой </w:t>
      </w:r>
      <w:r w:rsidR="004916E8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 xml:space="preserve"> о взыскании </w:t>
      </w:r>
      <w:r w:rsidR="00530F0F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,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="006E6203">
        <w:rPr>
          <w:color w:val="000000"/>
          <w:sz w:val="28"/>
          <w:szCs w:val="28"/>
        </w:rPr>
        <w:t xml:space="preserve"> </w:t>
      </w:r>
      <w:r w:rsidR="00530F0F">
        <w:rPr>
          <w:color w:val="000000"/>
          <w:sz w:val="28"/>
          <w:szCs w:val="28"/>
        </w:rPr>
        <w:t xml:space="preserve">ООО ПКО «Агентство Финансового </w:t>
      </w:r>
      <w:r w:rsidR="00530F0F">
        <w:rPr>
          <w:color w:val="000000"/>
          <w:sz w:val="28"/>
          <w:szCs w:val="28"/>
        </w:rPr>
        <w:t>Контроля»</w:t>
      </w:r>
      <w:r w:rsidR="006E62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удовлетворить.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530F0F">
        <w:rPr>
          <w:color w:val="000000"/>
          <w:sz w:val="28"/>
          <w:szCs w:val="28"/>
        </w:rPr>
        <w:t xml:space="preserve">Екимовой </w:t>
      </w:r>
      <w:r w:rsidR="004916E8">
        <w:rPr>
          <w:color w:val="000000"/>
          <w:sz w:val="28"/>
          <w:szCs w:val="28"/>
        </w:rPr>
        <w:t>Е.А.</w:t>
      </w:r>
      <w:r w:rsidR="006E62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</w:t>
      </w:r>
      <w:r w:rsidR="006E6203">
        <w:rPr>
          <w:color w:val="000000"/>
          <w:sz w:val="28"/>
          <w:szCs w:val="28"/>
        </w:rPr>
        <w:t xml:space="preserve"> ООО </w:t>
      </w:r>
      <w:r w:rsidR="00530F0F">
        <w:rPr>
          <w:color w:val="000000"/>
          <w:sz w:val="28"/>
          <w:szCs w:val="28"/>
        </w:rPr>
        <w:t>ПКО</w:t>
      </w:r>
      <w:r w:rsidRPr="00530F0F" w:rsidR="00530F0F">
        <w:rPr>
          <w:color w:val="000000"/>
          <w:sz w:val="28"/>
          <w:szCs w:val="28"/>
        </w:rPr>
        <w:t xml:space="preserve"> </w:t>
      </w:r>
      <w:r w:rsidR="00530F0F">
        <w:rPr>
          <w:color w:val="000000"/>
          <w:sz w:val="28"/>
          <w:szCs w:val="28"/>
        </w:rPr>
        <w:t>«Агентство Финансового Контроля</w:t>
      </w:r>
      <w:r w:rsidR="006E62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ИНН </w:t>
      </w:r>
      <w:r w:rsidR="00530F0F">
        <w:rPr>
          <w:color w:val="000000"/>
          <w:sz w:val="28"/>
          <w:szCs w:val="28"/>
        </w:rPr>
        <w:t>7702814010</w:t>
      </w:r>
      <w:r>
        <w:rPr>
          <w:color w:val="000000"/>
          <w:sz w:val="28"/>
          <w:szCs w:val="28"/>
        </w:rPr>
        <w:t xml:space="preserve">, </w:t>
      </w:r>
      <w:r w:rsidR="00850613">
        <w:rPr>
          <w:color w:val="000000"/>
          <w:sz w:val="28"/>
          <w:szCs w:val="28"/>
        </w:rPr>
        <w:t xml:space="preserve">ОГРН 1137746368847, адрес: 603087, </w:t>
      </w:r>
      <w:r w:rsidR="00850613">
        <w:rPr>
          <w:color w:val="000000"/>
          <w:sz w:val="28"/>
          <w:szCs w:val="28"/>
        </w:rPr>
        <w:t>г.Нижний</w:t>
      </w:r>
      <w:r w:rsidR="00850613">
        <w:rPr>
          <w:color w:val="000000"/>
          <w:sz w:val="28"/>
          <w:szCs w:val="28"/>
        </w:rPr>
        <w:t xml:space="preserve"> Новгород, Казанское шоссе, д.10, корп.3, пом.2,</w:t>
      </w:r>
      <w:r>
        <w:rPr>
          <w:color w:val="000000"/>
          <w:sz w:val="28"/>
          <w:szCs w:val="28"/>
        </w:rPr>
        <w:t xml:space="preserve"> </w:t>
      </w:r>
      <w:r w:rsidR="00530F0F">
        <w:rPr>
          <w:color w:val="000000"/>
          <w:sz w:val="28"/>
          <w:szCs w:val="28"/>
        </w:rPr>
        <w:t>проценты в порядке ст. 809</w:t>
      </w:r>
      <w:r w:rsidR="00850613">
        <w:rPr>
          <w:color w:val="000000"/>
          <w:sz w:val="28"/>
          <w:szCs w:val="28"/>
        </w:rPr>
        <w:t xml:space="preserve"> ГК РФ за период с 28.12.2017 </w:t>
      </w:r>
      <w:r w:rsidR="00530F0F">
        <w:rPr>
          <w:color w:val="000000"/>
          <w:sz w:val="28"/>
          <w:szCs w:val="28"/>
        </w:rPr>
        <w:t xml:space="preserve"> по </w:t>
      </w:r>
      <w:r w:rsidR="00850613">
        <w:rPr>
          <w:color w:val="000000"/>
          <w:sz w:val="28"/>
          <w:szCs w:val="28"/>
        </w:rPr>
        <w:t>24.07.2020 г</w:t>
      </w:r>
      <w:r w:rsidR="00530F0F">
        <w:rPr>
          <w:color w:val="000000"/>
          <w:sz w:val="28"/>
          <w:szCs w:val="28"/>
        </w:rPr>
        <w:t xml:space="preserve"> в размере 1921,65 руб., проценты в порядке ст. 395</w:t>
      </w:r>
      <w:r w:rsidR="00850613">
        <w:rPr>
          <w:color w:val="000000"/>
          <w:sz w:val="28"/>
          <w:szCs w:val="28"/>
        </w:rPr>
        <w:t xml:space="preserve"> ГК РФ за период с 28.12.2017  по 03.03.2019 </w:t>
      </w:r>
      <w:r w:rsidR="00530F0F">
        <w:rPr>
          <w:color w:val="000000"/>
          <w:sz w:val="28"/>
          <w:szCs w:val="28"/>
        </w:rPr>
        <w:t>в размере 658,16 руб., проценты в порядке ст. 395</w:t>
      </w:r>
      <w:r w:rsidR="00850613">
        <w:rPr>
          <w:color w:val="000000"/>
          <w:sz w:val="28"/>
          <w:szCs w:val="28"/>
        </w:rPr>
        <w:t xml:space="preserve"> ГК РФ за период с 04.03.2019</w:t>
      </w:r>
      <w:r w:rsidR="00530F0F">
        <w:rPr>
          <w:color w:val="000000"/>
          <w:sz w:val="28"/>
          <w:szCs w:val="28"/>
        </w:rPr>
        <w:t xml:space="preserve"> по 24.07.202</w:t>
      </w:r>
      <w:r w:rsidR="00850613">
        <w:rPr>
          <w:color w:val="000000"/>
          <w:sz w:val="28"/>
          <w:szCs w:val="28"/>
        </w:rPr>
        <w:t>0</w:t>
      </w:r>
      <w:r w:rsidR="00530F0F">
        <w:rPr>
          <w:color w:val="000000"/>
          <w:sz w:val="28"/>
          <w:szCs w:val="28"/>
        </w:rPr>
        <w:t xml:space="preserve"> в размере 1080,69 руб.</w:t>
      </w:r>
      <w:r>
        <w:rPr>
          <w:color w:val="000000"/>
          <w:sz w:val="28"/>
          <w:szCs w:val="28"/>
        </w:rPr>
        <w:t xml:space="preserve">, </w:t>
      </w:r>
      <w:r w:rsidR="00530F0F">
        <w:rPr>
          <w:color w:val="000000"/>
          <w:sz w:val="28"/>
          <w:szCs w:val="28"/>
        </w:rPr>
        <w:t xml:space="preserve"> расходы по направлению копии </w:t>
      </w:r>
      <w:r w:rsidR="00DD7B07">
        <w:rPr>
          <w:color w:val="000000"/>
          <w:sz w:val="28"/>
          <w:szCs w:val="28"/>
        </w:rPr>
        <w:t>искового заявления в размере 88,80 руб.,</w:t>
      </w:r>
      <w:r w:rsidR="00530F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расходы  </w:t>
      </w:r>
      <w:r w:rsidR="006F3C6B">
        <w:rPr>
          <w:color w:val="000000"/>
          <w:sz w:val="28"/>
          <w:szCs w:val="28"/>
        </w:rPr>
        <w:t>по оплате</w:t>
      </w:r>
      <w:r>
        <w:rPr>
          <w:color w:val="000000"/>
          <w:sz w:val="28"/>
          <w:szCs w:val="28"/>
        </w:rPr>
        <w:t xml:space="preserve"> госуд</w:t>
      </w:r>
      <w:r w:rsidR="006F3C6B">
        <w:rPr>
          <w:color w:val="000000"/>
          <w:sz w:val="28"/>
          <w:szCs w:val="28"/>
        </w:rPr>
        <w:t xml:space="preserve">арственной пошлины в размере </w:t>
      </w:r>
      <w:r w:rsidR="00530F0F">
        <w:rPr>
          <w:color w:val="000000"/>
          <w:sz w:val="28"/>
          <w:szCs w:val="28"/>
        </w:rPr>
        <w:t>400,00</w:t>
      </w:r>
      <w:r>
        <w:rPr>
          <w:color w:val="000000"/>
          <w:sz w:val="28"/>
          <w:szCs w:val="28"/>
        </w:rPr>
        <w:t xml:space="preserve"> руб., а всего </w:t>
      </w:r>
      <w:r w:rsidR="00850613">
        <w:rPr>
          <w:color w:val="000000"/>
          <w:sz w:val="28"/>
          <w:szCs w:val="28"/>
        </w:rPr>
        <w:t>4149</w:t>
      </w:r>
      <w:r w:rsidR="00DD7B07">
        <w:rPr>
          <w:color w:val="000000"/>
          <w:sz w:val="28"/>
          <w:szCs w:val="28"/>
        </w:rPr>
        <w:t>,</w:t>
      </w:r>
      <w:r w:rsidR="00850613">
        <w:rPr>
          <w:color w:val="000000"/>
          <w:sz w:val="28"/>
          <w:szCs w:val="28"/>
        </w:rPr>
        <w:t>3</w:t>
      </w:r>
      <w:r w:rsidR="00DD7B07">
        <w:rPr>
          <w:color w:val="000000"/>
          <w:sz w:val="28"/>
          <w:szCs w:val="28"/>
        </w:rPr>
        <w:t>0</w:t>
      </w:r>
      <w:r w:rsidR="006F3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3128E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128EE" w:rsidP="00530F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остальной части требований о в</w:t>
      </w:r>
      <w:r w:rsidR="00530F0F">
        <w:rPr>
          <w:color w:val="000000"/>
          <w:sz w:val="28"/>
          <w:szCs w:val="28"/>
        </w:rPr>
        <w:t>зыска</w:t>
      </w:r>
      <w:r>
        <w:rPr>
          <w:color w:val="000000"/>
          <w:sz w:val="28"/>
          <w:szCs w:val="28"/>
        </w:rPr>
        <w:t>нии</w:t>
      </w:r>
      <w:r w:rsidR="00530F0F">
        <w:rPr>
          <w:color w:val="000000"/>
          <w:sz w:val="28"/>
          <w:szCs w:val="28"/>
        </w:rPr>
        <w:t xml:space="preserve"> с Екимовой </w:t>
      </w:r>
      <w:r w:rsidR="004916E8">
        <w:rPr>
          <w:color w:val="000000"/>
          <w:sz w:val="28"/>
          <w:szCs w:val="28"/>
        </w:rPr>
        <w:t>Е.А.</w:t>
      </w:r>
      <w:r w:rsidR="00530F0F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="00530F0F">
        <w:rPr>
          <w:color w:val="000000"/>
          <w:sz w:val="28"/>
          <w:szCs w:val="28"/>
        </w:rPr>
        <w:t xml:space="preserve"> за пользование чужими денежными средствами в порядке ст.395 ГК РФ до момента фактического исполнения решения суда</w:t>
      </w:r>
      <w:r>
        <w:rPr>
          <w:color w:val="000000"/>
          <w:sz w:val="28"/>
          <w:szCs w:val="28"/>
        </w:rPr>
        <w:t xml:space="preserve"> ООО ПКО «Агентство Финансового Контроля» отказать</w:t>
      </w:r>
      <w:r w:rsidR="00530F0F">
        <w:rPr>
          <w:color w:val="000000"/>
          <w:sz w:val="28"/>
          <w:szCs w:val="28"/>
        </w:rPr>
        <w:t>.</w:t>
      </w:r>
      <w:r w:rsidR="00530F0F">
        <w:rPr>
          <w:sz w:val="28"/>
          <w:szCs w:val="28"/>
        </w:rPr>
        <w:t xml:space="preserve"> </w:t>
      </w:r>
    </w:p>
    <w:p w:rsidR="00530F0F" w:rsidP="00530F0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         </w:t>
      </w:r>
    </w:p>
    <w:p w:rsidR="007F3E4E" w:rsidP="007F3E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6F3C6B" w:rsidP="007F3E4E">
      <w:pPr>
        <w:ind w:firstLine="708"/>
        <w:jc w:val="both"/>
      </w:pPr>
    </w:p>
    <w:p w:rsidR="007F3E4E" w:rsidP="007F3E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B70439" w:rsidP="007F3E4E">
      <w:pPr>
        <w:ind w:firstLine="708"/>
        <w:jc w:val="both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70439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0439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7F3E4E" w:rsidP="007F3E4E"/>
    <w:p w:rsidR="007F3E4E" w:rsidP="007F3E4E"/>
    <w:p w:rsidR="007F3E4E" w:rsidP="007F3E4E"/>
    <w:p w:rsidR="007F3E4E" w:rsidP="007F3E4E"/>
    <w:p w:rsidR="001570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F"/>
    <w:rsid w:val="00047CE5"/>
    <w:rsid w:val="00157058"/>
    <w:rsid w:val="003128EE"/>
    <w:rsid w:val="004916E8"/>
    <w:rsid w:val="004A6909"/>
    <w:rsid w:val="00530F0F"/>
    <w:rsid w:val="006E6203"/>
    <w:rsid w:val="006F3C6B"/>
    <w:rsid w:val="007F3E4E"/>
    <w:rsid w:val="00850613"/>
    <w:rsid w:val="00B70439"/>
    <w:rsid w:val="00D5692F"/>
    <w:rsid w:val="00DD7B07"/>
    <w:rsid w:val="00E85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487579-7BBC-4E6E-84A9-7B6D13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