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BEE" w:rsidP="00493BEE">
      <w:pPr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0B76F8">
        <w:rPr>
          <w:sz w:val="28"/>
          <w:szCs w:val="28"/>
        </w:rPr>
        <w:t>24</w:t>
      </w:r>
      <w:r w:rsidR="00555041">
        <w:rPr>
          <w:sz w:val="28"/>
          <w:szCs w:val="28"/>
        </w:rPr>
        <w:t>1</w:t>
      </w:r>
      <w:r w:rsidR="00A67891">
        <w:rPr>
          <w:sz w:val="28"/>
          <w:szCs w:val="28"/>
        </w:rPr>
        <w:t>2</w:t>
      </w:r>
      <w:r>
        <w:rPr>
          <w:sz w:val="28"/>
          <w:szCs w:val="28"/>
        </w:rPr>
        <w:t>/2/2024                                   УИД 2</w:t>
      </w:r>
      <w:r w:rsidR="00AA2082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</w:t>
      </w:r>
      <w:r w:rsidR="00AA2082">
        <w:rPr>
          <w:sz w:val="28"/>
          <w:szCs w:val="28"/>
        </w:rPr>
        <w:t>09</w:t>
      </w:r>
      <w:r>
        <w:rPr>
          <w:sz w:val="28"/>
          <w:szCs w:val="28"/>
        </w:rPr>
        <w:t>0-01-2024-00</w:t>
      </w:r>
      <w:r w:rsidR="000B76F8">
        <w:rPr>
          <w:sz w:val="28"/>
          <w:szCs w:val="28"/>
        </w:rPr>
        <w:t>3391</w:t>
      </w:r>
      <w:r w:rsidR="00FD5AEF">
        <w:rPr>
          <w:sz w:val="28"/>
          <w:szCs w:val="28"/>
        </w:rPr>
        <w:t>-</w:t>
      </w:r>
      <w:r w:rsidR="000B76F8">
        <w:rPr>
          <w:sz w:val="28"/>
          <w:szCs w:val="28"/>
        </w:rPr>
        <w:t>34</w:t>
      </w:r>
    </w:p>
    <w:p w:rsidR="00FD5AEF" w:rsidP="00FD5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493BEE" w:rsidP="00411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D5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D5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FD5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D5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D5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D5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493BEE" w:rsidP="00493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493BEE" w:rsidP="00493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493BEE" w:rsidP="00493BEE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</w:t>
      </w:r>
      <w:r w:rsidR="000B76F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0B76F8">
        <w:rPr>
          <w:sz w:val="28"/>
          <w:szCs w:val="28"/>
        </w:rPr>
        <w:t>01 октября</w:t>
      </w:r>
      <w:r w:rsidR="00AA2082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</w:t>
      </w:r>
    </w:p>
    <w:p w:rsidR="00493BEE" w:rsidP="00493BE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93BEE" w:rsidP="00493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493BEE" w:rsidP="00493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493BEE" w:rsidP="00493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B76F8">
        <w:rPr>
          <w:color w:val="000000"/>
          <w:sz w:val="28"/>
          <w:szCs w:val="28"/>
        </w:rPr>
        <w:t>ООО МКК «</w:t>
      </w:r>
      <w:r w:rsidR="000B76F8">
        <w:rPr>
          <w:color w:val="000000"/>
          <w:sz w:val="28"/>
          <w:szCs w:val="28"/>
        </w:rPr>
        <w:t>КапиталЪ</w:t>
      </w:r>
      <w:r w:rsidR="000B76F8">
        <w:rPr>
          <w:color w:val="000000"/>
          <w:sz w:val="28"/>
          <w:szCs w:val="28"/>
        </w:rPr>
        <w:t>-НТ</w:t>
      </w:r>
      <w:r w:rsidR="00A67891">
        <w:rPr>
          <w:color w:val="000000"/>
          <w:sz w:val="28"/>
          <w:szCs w:val="28"/>
        </w:rPr>
        <w:t>»</w:t>
      </w:r>
      <w:r w:rsidR="004F794A">
        <w:rPr>
          <w:color w:val="000000"/>
          <w:sz w:val="28"/>
          <w:szCs w:val="28"/>
        </w:rPr>
        <w:t xml:space="preserve"> к </w:t>
      </w:r>
      <w:r w:rsidR="000B76F8">
        <w:rPr>
          <w:color w:val="000000"/>
          <w:sz w:val="28"/>
          <w:szCs w:val="28"/>
        </w:rPr>
        <w:t>Ташимовой</w:t>
      </w:r>
      <w:r w:rsidR="000B76F8">
        <w:rPr>
          <w:color w:val="000000"/>
          <w:sz w:val="28"/>
          <w:szCs w:val="28"/>
        </w:rPr>
        <w:t xml:space="preserve"> </w:t>
      </w:r>
      <w:r w:rsidR="0007255D">
        <w:rPr>
          <w:color w:val="000000"/>
          <w:sz w:val="28"/>
          <w:szCs w:val="28"/>
        </w:rPr>
        <w:t>Ю.Р.</w:t>
      </w:r>
      <w:r w:rsidR="000B76F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взыскании задолженности</w:t>
      </w:r>
      <w:r w:rsidR="00FD5AEF">
        <w:rPr>
          <w:sz w:val="28"/>
          <w:szCs w:val="28"/>
        </w:rPr>
        <w:t xml:space="preserve"> по </w:t>
      </w:r>
      <w:r w:rsidR="004F794A">
        <w:rPr>
          <w:sz w:val="28"/>
          <w:szCs w:val="28"/>
        </w:rPr>
        <w:t>договору</w:t>
      </w:r>
      <w:r w:rsidR="00A67891">
        <w:rPr>
          <w:sz w:val="28"/>
          <w:szCs w:val="28"/>
        </w:rPr>
        <w:t xml:space="preserve"> займа</w:t>
      </w:r>
      <w:r w:rsidR="004F794A">
        <w:rPr>
          <w:sz w:val="28"/>
          <w:szCs w:val="28"/>
        </w:rPr>
        <w:t>,</w:t>
      </w:r>
    </w:p>
    <w:p w:rsidR="00493BEE" w:rsidP="00493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493BEE" w:rsidP="00493B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618B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Р Е Ш И Л:</w:t>
      </w:r>
    </w:p>
    <w:p w:rsidR="000B76F8" w:rsidP="00493BEE">
      <w:pPr>
        <w:ind w:firstLine="851"/>
        <w:jc w:val="both"/>
        <w:rPr>
          <w:sz w:val="28"/>
          <w:szCs w:val="28"/>
        </w:rPr>
      </w:pPr>
    </w:p>
    <w:p w:rsidR="000B76F8" w:rsidP="00493B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</w:t>
      </w:r>
      <w:r w:rsidRPr="000B76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МКК «</w:t>
      </w:r>
      <w:r>
        <w:rPr>
          <w:color w:val="000000"/>
          <w:sz w:val="28"/>
          <w:szCs w:val="28"/>
        </w:rPr>
        <w:t>КапиталЪ</w:t>
      </w:r>
      <w:r>
        <w:rPr>
          <w:color w:val="000000"/>
          <w:sz w:val="28"/>
          <w:szCs w:val="28"/>
        </w:rPr>
        <w:t>-НТ» удовлетворить.</w:t>
      </w:r>
    </w:p>
    <w:p w:rsidR="00493BEE" w:rsidP="00493BEE">
      <w:pPr>
        <w:ind w:firstLine="851"/>
        <w:jc w:val="both"/>
        <w:rPr>
          <w:sz w:val="28"/>
          <w:szCs w:val="28"/>
        </w:rPr>
      </w:pPr>
    </w:p>
    <w:p w:rsidR="000B76F8" w:rsidP="000B76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>
        <w:rPr>
          <w:sz w:val="28"/>
          <w:szCs w:val="28"/>
        </w:rPr>
        <w:t>Ташимовой</w:t>
      </w:r>
      <w:r>
        <w:rPr>
          <w:sz w:val="28"/>
          <w:szCs w:val="28"/>
        </w:rPr>
        <w:t xml:space="preserve"> </w:t>
      </w:r>
      <w:r w:rsidR="0007255D">
        <w:rPr>
          <w:sz w:val="28"/>
          <w:szCs w:val="28"/>
        </w:rPr>
        <w:t>Ю.Р.</w:t>
      </w:r>
      <w:r>
        <w:rPr>
          <w:sz w:val="28"/>
          <w:szCs w:val="28"/>
        </w:rPr>
        <w:t>, в пользу ООО МКК «</w:t>
      </w:r>
      <w:r>
        <w:rPr>
          <w:sz w:val="28"/>
          <w:szCs w:val="28"/>
        </w:rPr>
        <w:t>КапиталЪ</w:t>
      </w:r>
      <w:r>
        <w:rPr>
          <w:sz w:val="28"/>
          <w:szCs w:val="28"/>
        </w:rPr>
        <w:t>-НТ», ИНН/</w:t>
      </w:r>
      <w:r>
        <w:rPr>
          <w:sz w:val="28"/>
          <w:szCs w:val="28"/>
        </w:rPr>
        <w:t>ОГРН  6623106990</w:t>
      </w:r>
      <w:r>
        <w:rPr>
          <w:sz w:val="28"/>
          <w:szCs w:val="28"/>
        </w:rPr>
        <w:t>/</w:t>
      </w:r>
      <w:r w:rsidR="00E22F2F">
        <w:rPr>
          <w:sz w:val="28"/>
          <w:szCs w:val="28"/>
        </w:rPr>
        <w:t>1146623008707</w:t>
      </w:r>
      <w:r>
        <w:rPr>
          <w:sz w:val="28"/>
          <w:szCs w:val="28"/>
        </w:rPr>
        <w:t xml:space="preserve">, юридический адрес: </w:t>
      </w:r>
      <w:r w:rsidR="00E22F2F">
        <w:rPr>
          <w:sz w:val="28"/>
          <w:szCs w:val="28"/>
        </w:rPr>
        <w:t>443095</w:t>
      </w:r>
      <w:r>
        <w:rPr>
          <w:sz w:val="28"/>
          <w:szCs w:val="28"/>
        </w:rPr>
        <w:t xml:space="preserve">, </w:t>
      </w:r>
      <w:r w:rsidR="00E22F2F">
        <w:rPr>
          <w:sz w:val="28"/>
          <w:szCs w:val="28"/>
        </w:rPr>
        <w:t>г.Самара</w:t>
      </w:r>
      <w:r w:rsidR="00E22F2F">
        <w:rPr>
          <w:sz w:val="28"/>
          <w:szCs w:val="28"/>
        </w:rPr>
        <w:t xml:space="preserve">, </w:t>
      </w:r>
      <w:r w:rsidR="00E22F2F">
        <w:rPr>
          <w:sz w:val="28"/>
          <w:szCs w:val="28"/>
        </w:rPr>
        <w:t>ул.Стара-Загора</w:t>
      </w:r>
      <w:r w:rsidR="00E22F2F">
        <w:rPr>
          <w:sz w:val="28"/>
          <w:szCs w:val="28"/>
        </w:rPr>
        <w:t xml:space="preserve">, 202А, оф.301, </w:t>
      </w:r>
      <w:r>
        <w:rPr>
          <w:sz w:val="28"/>
          <w:szCs w:val="28"/>
        </w:rPr>
        <w:t xml:space="preserve">задолженность по договору займа № </w:t>
      </w:r>
      <w:r w:rsidR="00E22F2F">
        <w:rPr>
          <w:sz w:val="28"/>
          <w:szCs w:val="28"/>
        </w:rPr>
        <w:t>5717877</w:t>
      </w:r>
      <w:r>
        <w:rPr>
          <w:sz w:val="28"/>
          <w:szCs w:val="28"/>
        </w:rPr>
        <w:t xml:space="preserve"> от </w:t>
      </w:r>
      <w:r w:rsidR="00E22F2F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E22F2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22F2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1D3D60">
        <w:rPr>
          <w:sz w:val="28"/>
          <w:szCs w:val="28"/>
        </w:rPr>
        <w:t xml:space="preserve"> за период с 29.09.2023 года по</w:t>
      </w:r>
      <w:r>
        <w:rPr>
          <w:sz w:val="28"/>
          <w:szCs w:val="28"/>
        </w:rPr>
        <w:t xml:space="preserve"> </w:t>
      </w:r>
      <w:r w:rsidR="001D3D60">
        <w:rPr>
          <w:sz w:val="28"/>
          <w:szCs w:val="28"/>
        </w:rPr>
        <w:t xml:space="preserve">13.08.2024 года </w:t>
      </w:r>
      <w:r>
        <w:rPr>
          <w:sz w:val="28"/>
          <w:szCs w:val="28"/>
        </w:rPr>
        <w:t xml:space="preserve">в сумме </w:t>
      </w:r>
      <w:r w:rsidR="00E22F2F">
        <w:rPr>
          <w:sz w:val="28"/>
          <w:szCs w:val="28"/>
        </w:rPr>
        <w:t>27600</w:t>
      </w:r>
      <w:r>
        <w:rPr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руб. и </w:t>
      </w:r>
      <w:r>
        <w:rPr>
          <w:sz w:val="28"/>
          <w:szCs w:val="28"/>
        </w:rPr>
        <w:t xml:space="preserve">государственную пошлину в размере </w:t>
      </w:r>
      <w:r w:rsidR="00E22F2F">
        <w:rPr>
          <w:sz w:val="28"/>
          <w:szCs w:val="28"/>
        </w:rPr>
        <w:t>1028</w:t>
      </w:r>
      <w:r>
        <w:rPr>
          <w:sz w:val="28"/>
          <w:szCs w:val="28"/>
        </w:rPr>
        <w:t>,00 руб.</w:t>
      </w:r>
    </w:p>
    <w:p w:rsidR="002A511F" w:rsidP="002A511F">
      <w:pPr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2A511F" w:rsidP="002A511F">
      <w:pPr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A511F" w:rsidP="002A51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A511F" w:rsidP="002A511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A511F" w:rsidP="002A51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3BEE" w:rsidP="00493BE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3BEE" w:rsidP="00493BE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                                      Е.Г. Калинина</w:t>
      </w:r>
    </w:p>
    <w:p w:rsidR="005C52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BB"/>
    <w:rsid w:val="000618B9"/>
    <w:rsid w:val="0007255D"/>
    <w:rsid w:val="000A01F2"/>
    <w:rsid w:val="000B76F8"/>
    <w:rsid w:val="00131C4A"/>
    <w:rsid w:val="001D0C47"/>
    <w:rsid w:val="001D3D60"/>
    <w:rsid w:val="001F143F"/>
    <w:rsid w:val="00203C49"/>
    <w:rsid w:val="002A511F"/>
    <w:rsid w:val="002C73BB"/>
    <w:rsid w:val="00411E2B"/>
    <w:rsid w:val="0045721D"/>
    <w:rsid w:val="00493BEE"/>
    <w:rsid w:val="00495A03"/>
    <w:rsid w:val="004F794A"/>
    <w:rsid w:val="00555041"/>
    <w:rsid w:val="005A778D"/>
    <w:rsid w:val="005C5291"/>
    <w:rsid w:val="006338ED"/>
    <w:rsid w:val="00640843"/>
    <w:rsid w:val="006955C2"/>
    <w:rsid w:val="00695DF5"/>
    <w:rsid w:val="006E49A1"/>
    <w:rsid w:val="00893994"/>
    <w:rsid w:val="00A67891"/>
    <w:rsid w:val="00AA2082"/>
    <w:rsid w:val="00E22F2F"/>
    <w:rsid w:val="00E23AA7"/>
    <w:rsid w:val="00E358A7"/>
    <w:rsid w:val="00E622FB"/>
    <w:rsid w:val="00FD5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BDEB42-ACF6-4ED4-8DAB-693E4039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D432-C8B8-46BD-ABFA-EA2445CA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