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50F" w:rsidRPr="002D7F33" w:rsidP="0066750F">
      <w:pPr>
        <w:jc w:val="right"/>
      </w:pPr>
      <w:r w:rsidRPr="002D7F33">
        <w:t>26</w:t>
      </w:r>
      <w:r w:rsidRPr="002D7F33">
        <w:rPr>
          <w:lang w:val="en-US"/>
        </w:rPr>
        <w:t>MS</w:t>
      </w:r>
      <w:r w:rsidRPr="002D7F33">
        <w:t>0</w:t>
      </w:r>
      <w:r>
        <w:t>138-01-2024</w:t>
      </w:r>
      <w:r w:rsidRPr="002D7F33">
        <w:t>-00</w:t>
      </w:r>
      <w:r>
        <w:t>0070-81</w:t>
      </w:r>
    </w:p>
    <w:p w:rsidR="0066750F" w:rsidP="0066750F">
      <w:pPr>
        <w:jc w:val="center"/>
      </w:pPr>
      <w:r>
        <w:t xml:space="preserve">                                                                                                                                         2-50/2/2024</w:t>
      </w:r>
    </w:p>
    <w:p w:rsidR="0066750F" w:rsidRPr="004031FF" w:rsidP="0066750F">
      <w:pPr>
        <w:jc w:val="center"/>
      </w:pPr>
    </w:p>
    <w:p w:rsidR="0066750F" w:rsidRPr="00600F98" w:rsidP="0066750F">
      <w:pPr>
        <w:jc w:val="center"/>
        <w:rPr>
          <w:color w:val="000000"/>
        </w:rPr>
      </w:pPr>
      <w:r w:rsidRPr="00600F98">
        <w:rPr>
          <w:color w:val="000000"/>
        </w:rPr>
        <w:t>ЗАОЧНОЕ РЕШЕНИЕ</w:t>
      </w:r>
    </w:p>
    <w:p w:rsidR="0066750F" w:rsidRPr="004031FF" w:rsidP="0066750F">
      <w:pPr>
        <w:jc w:val="center"/>
      </w:pPr>
      <w:r w:rsidRPr="004031FF">
        <w:t>Именем Российской Федерации</w:t>
      </w:r>
    </w:p>
    <w:p w:rsidR="0066750F" w:rsidRPr="004031FF" w:rsidP="0066750F">
      <w:pPr>
        <w:jc w:val="center"/>
      </w:pPr>
      <w:r w:rsidRPr="004031FF">
        <w:t>Резолютивная часть</w:t>
      </w:r>
    </w:p>
    <w:p w:rsidR="0066750F" w:rsidRPr="00D47A36" w:rsidP="0066750F">
      <w:pPr>
        <w:jc w:val="center"/>
        <w:rPr>
          <w:sz w:val="16"/>
          <w:szCs w:val="16"/>
        </w:rPr>
      </w:pPr>
    </w:p>
    <w:p w:rsidR="0066750F" w:rsidRPr="004B2941" w:rsidP="0066750F">
      <w:pPr>
        <w:jc w:val="both"/>
      </w:pPr>
      <w:r>
        <w:t>13 февраля</w:t>
      </w:r>
      <w:r w:rsidRPr="004B2941">
        <w:t xml:space="preserve"> 202</w:t>
      </w:r>
      <w:r>
        <w:t>4</w:t>
      </w:r>
      <w:r w:rsidRPr="004B2941">
        <w:t xml:space="preserve"> года  </w:t>
      </w:r>
      <w:r>
        <w:t xml:space="preserve"> </w:t>
      </w:r>
      <w:r w:rsidRPr="004B2941">
        <w:t xml:space="preserve">  </w:t>
      </w:r>
      <w:r>
        <w:t xml:space="preserve"> </w:t>
      </w:r>
      <w:r w:rsidRPr="004B2941">
        <w:t xml:space="preserve"> </w:t>
      </w:r>
      <w:r>
        <w:t xml:space="preserve"> </w:t>
      </w:r>
      <w:r w:rsidRPr="004B2941">
        <w:t xml:space="preserve">                                                                                      </w:t>
      </w:r>
      <w:r>
        <w:t xml:space="preserve">   </w:t>
      </w:r>
      <w:r w:rsidRPr="004B2941">
        <w:t>с. Летняя Ставка</w:t>
      </w:r>
    </w:p>
    <w:p w:rsidR="0066750F" w:rsidRPr="004B2941" w:rsidP="0066750F">
      <w:pPr>
        <w:jc w:val="both"/>
      </w:pPr>
    </w:p>
    <w:p w:rsidR="0066750F" w:rsidRPr="004B2941" w:rsidP="0066750F">
      <w:pPr>
        <w:tabs>
          <w:tab w:val="left" w:pos="720"/>
        </w:tabs>
        <w:ind w:firstLine="709"/>
        <w:jc w:val="both"/>
      </w:pPr>
      <w:r w:rsidRPr="004B2941">
        <w:t>Мировой судья судебного участка № 2 Туркменского района Ставропольского края Беляев А.А.,</w:t>
      </w:r>
      <w:r w:rsidRPr="00D47A36">
        <w:t xml:space="preserve"> </w:t>
      </w:r>
      <w:r w:rsidRPr="004B2941">
        <w:t>при секретаре судебных заседаний Рыбиной С.Н.,</w:t>
      </w:r>
    </w:p>
    <w:p w:rsidR="0066750F" w:rsidRPr="004B2941" w:rsidP="0066750F">
      <w:pPr>
        <w:shd w:val="clear" w:color="auto" w:fill="FFFFFF"/>
        <w:spacing w:line="310" w:lineRule="exact"/>
        <w:ind w:right="50"/>
        <w:jc w:val="both"/>
      </w:pPr>
      <w:r w:rsidRPr="004B2941">
        <w:t xml:space="preserve">рассмотрев в открытом судебном заседании по адресу с. Летняя Ставка, ул. Советская, 124 «А», Туркменского района, Ставропольского края, гражданское дело по иску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>
        <w:t xml:space="preserve">юридический адрес: 356203 Ставропольский край, </w:t>
      </w:r>
      <w:r>
        <w:t>Шпаковский</w:t>
      </w:r>
      <w:r>
        <w:t xml:space="preserve"> район, хутор </w:t>
      </w:r>
      <w:r>
        <w:t>Нижнерусский</w:t>
      </w:r>
      <w:r w:rsidRPr="006B4876">
        <w:t xml:space="preserve">, ул. </w:t>
      </w:r>
      <w:r>
        <w:t>Карьерная</w:t>
      </w:r>
      <w:r w:rsidRPr="006B4876">
        <w:t xml:space="preserve">, </w:t>
      </w:r>
      <w:r>
        <w:t>2</w:t>
      </w:r>
      <w:r w:rsidRPr="006B4876">
        <w:t xml:space="preserve">, </w:t>
      </w:r>
      <w:r>
        <w:t xml:space="preserve">ИНН 2636803134, ОГРН 1112651035463, КПП 262301001 </w:t>
      </w:r>
      <w:r w:rsidRPr="004B2941">
        <w:t xml:space="preserve">к ответчику </w:t>
      </w:r>
      <w:r>
        <w:t>Добрикову</w:t>
      </w:r>
      <w:r>
        <w:t xml:space="preserve"> В</w:t>
      </w:r>
      <w:r>
        <w:t>.</w:t>
      </w:r>
      <w:r>
        <w:t>И</w:t>
      </w:r>
      <w:r>
        <w:t>.</w:t>
      </w:r>
      <w:r w:rsidRPr="004B2941">
        <w:t xml:space="preserve"> о взыскании </w:t>
      </w:r>
      <w:r>
        <w:t>задолженности по оплате за оказанные коммунальные услуги по обращению с твёрдыми коммунальными отходами</w:t>
      </w:r>
      <w:r w:rsidRPr="004B2941">
        <w:t>.</w:t>
      </w:r>
    </w:p>
    <w:p w:rsidR="0066750F" w:rsidRPr="004B2941" w:rsidP="0066750F">
      <w:pPr>
        <w:jc w:val="both"/>
      </w:pPr>
      <w:r w:rsidRPr="004B2941">
        <w:tab/>
        <w:t xml:space="preserve">На основании </w:t>
      </w:r>
      <w:r>
        <w:t xml:space="preserve">изложенного и руководствуясь </w:t>
      </w:r>
      <w:r>
        <w:t>ст.ст</w:t>
      </w:r>
      <w:r>
        <w:t xml:space="preserve">. 30, 153, 155 Жилищного кодекса РФ, </w:t>
      </w:r>
      <w:r w:rsidRPr="006D7D58">
        <w:t>ст.ст</w:t>
      </w:r>
      <w:r w:rsidRPr="006D7D58">
        <w:t xml:space="preserve">. 23, 98, </w:t>
      </w:r>
      <w:r>
        <w:t xml:space="preserve">103, </w:t>
      </w:r>
      <w:r w:rsidRPr="004B2941">
        <w:t>193-199</w:t>
      </w:r>
      <w:r>
        <w:t>, 233-236</w:t>
      </w:r>
      <w:r w:rsidRPr="004B2941">
        <w:t xml:space="preserve"> Гражданского процессуального кодекса Российской Федерации, мировой судья,</w:t>
      </w:r>
    </w:p>
    <w:p w:rsidR="0066750F" w:rsidRPr="004B2941" w:rsidP="0066750F">
      <w:pPr>
        <w:spacing w:after="120"/>
        <w:jc w:val="center"/>
      </w:pPr>
      <w:r w:rsidRPr="004B2941">
        <w:t>решил:</w:t>
      </w:r>
    </w:p>
    <w:p w:rsidR="0066750F" w:rsidRPr="004B2941" w:rsidP="0066750F">
      <w:pPr>
        <w:shd w:val="clear" w:color="auto" w:fill="FFFFFF"/>
        <w:spacing w:line="310" w:lineRule="exact"/>
        <w:ind w:right="50" w:firstLine="709"/>
        <w:jc w:val="both"/>
      </w:pPr>
      <w:r w:rsidRPr="004B2941">
        <w:t xml:space="preserve">Исковые требования истца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>к ответчику</w:t>
      </w:r>
      <w:r>
        <w:t xml:space="preserve"> </w:t>
      </w:r>
      <w:r>
        <w:t>Добрикову</w:t>
      </w:r>
      <w:r>
        <w:t xml:space="preserve"> В</w:t>
      </w:r>
      <w:r>
        <w:t>.</w:t>
      </w:r>
      <w:r>
        <w:t>И</w:t>
      </w:r>
      <w:r>
        <w:t>.</w:t>
      </w:r>
      <w:r>
        <w:t xml:space="preserve"> </w:t>
      </w:r>
      <w:r w:rsidRPr="004B2941">
        <w:t xml:space="preserve">о взыскании </w:t>
      </w:r>
      <w:r>
        <w:t>задолженности по оплате за оказанные коммунальные услуги по обращению с твёрдыми коммунальными отходами –</w:t>
      </w:r>
      <w:r w:rsidRPr="004B2941">
        <w:t xml:space="preserve"> удовлетворить.</w:t>
      </w:r>
    </w:p>
    <w:p w:rsidR="0066750F" w:rsidRPr="00011D79" w:rsidP="0066750F">
      <w:pPr>
        <w:shd w:val="clear" w:color="auto" w:fill="FFFFFF"/>
        <w:spacing w:line="288" w:lineRule="exact"/>
        <w:ind w:firstLine="720"/>
        <w:jc w:val="both"/>
      </w:pPr>
      <w:r w:rsidRPr="004B2941">
        <w:t>Взыскать с</w:t>
      </w:r>
      <w:r>
        <w:t xml:space="preserve"> </w:t>
      </w:r>
      <w:r>
        <w:t>Добрикова</w:t>
      </w:r>
      <w:r>
        <w:t xml:space="preserve"> В</w:t>
      </w:r>
      <w:r>
        <w:t>.</w:t>
      </w:r>
      <w:r>
        <w:t>И</w:t>
      </w:r>
      <w:r>
        <w:t>.</w:t>
      </w:r>
      <w:r>
        <w:t xml:space="preserve">  </w:t>
      </w:r>
      <w:r w:rsidRPr="004B2941">
        <w:t xml:space="preserve">в пользу </w:t>
      </w:r>
      <w:r>
        <w:t>ОО</w:t>
      </w:r>
      <w:r w:rsidRPr="006B4876">
        <w:t>О</w:t>
      </w:r>
      <w:r w:rsidRPr="00264137">
        <w:t xml:space="preserve"> </w:t>
      </w:r>
      <w:r w:rsidRPr="006B4876">
        <w:t>«</w:t>
      </w:r>
      <w:r>
        <w:t>Эко-Сити</w:t>
      </w:r>
      <w:r w:rsidRPr="006B4876">
        <w:t xml:space="preserve">» </w:t>
      </w:r>
      <w:r w:rsidRPr="004B2941">
        <w:t xml:space="preserve">задолженность </w:t>
      </w:r>
      <w:r w:rsidRPr="00011D79">
        <w:t>за период с 01 января 2018 года по 30 ноября 2023 года, по оплате коммунальных услуг, по обращению с твердыми коммунальными отходами по договору на оказание услуг по обращению с твердыми коммунальными отходами, в размере 5612 (пять тысяч шестьсот двенадцать) рублей 40 копеек.</w:t>
      </w:r>
    </w:p>
    <w:p w:rsidR="0066750F" w:rsidP="0066750F">
      <w:pPr>
        <w:shd w:val="clear" w:color="auto" w:fill="FFFFFF"/>
        <w:spacing w:line="288" w:lineRule="exact"/>
        <w:ind w:firstLine="720"/>
        <w:jc w:val="both"/>
      </w:pPr>
      <w:r w:rsidRPr="00B235AB">
        <w:t>Взыскать с</w:t>
      </w:r>
      <w:r>
        <w:t xml:space="preserve"> </w:t>
      </w:r>
      <w:r>
        <w:t>Добрикова</w:t>
      </w:r>
      <w:r>
        <w:t xml:space="preserve"> В</w:t>
      </w:r>
      <w:r>
        <w:t>.</w:t>
      </w:r>
      <w:r>
        <w:t>И</w:t>
      </w:r>
      <w:r>
        <w:t xml:space="preserve">. </w:t>
      </w:r>
      <w:r w:rsidRPr="00B235AB">
        <w:t xml:space="preserve">в пользу ООО «Эко-Сити» расходы по оплате государственной пошлины в размере </w:t>
      </w:r>
      <w:r>
        <w:t>400</w:t>
      </w:r>
      <w:r w:rsidRPr="00B235AB">
        <w:t xml:space="preserve"> (</w:t>
      </w:r>
      <w:r>
        <w:t>четыреста</w:t>
      </w:r>
      <w:r w:rsidRPr="00B235AB">
        <w:t>) рубл</w:t>
      </w:r>
      <w:r>
        <w:t>ей</w:t>
      </w:r>
      <w:r w:rsidRPr="00B235AB">
        <w:t xml:space="preserve"> </w:t>
      </w:r>
      <w:r>
        <w:t>00</w:t>
      </w:r>
      <w:r w:rsidRPr="00B235AB">
        <w:t xml:space="preserve"> копе</w:t>
      </w:r>
      <w:r>
        <w:t>ек</w:t>
      </w:r>
      <w:r w:rsidRPr="00B235AB">
        <w:t>.</w:t>
      </w:r>
    </w:p>
    <w:p w:rsidR="0066750F" w:rsidRPr="00B235AB" w:rsidP="0066750F">
      <w:pPr>
        <w:tabs>
          <w:tab w:val="left" w:pos="7797"/>
        </w:tabs>
        <w:ind w:firstLine="709"/>
        <w:jc w:val="both"/>
      </w:pPr>
      <w:r w:rsidRPr="00B235AB">
        <w:t>Реквизиты для уплаты задолженности: ИНН 2636803134, КПП 262301001, ОГРН 1112651035463, расчетный счет 40702810</w:t>
      </w:r>
      <w:r>
        <w:t>956000008510</w:t>
      </w:r>
      <w:r w:rsidRPr="00B235AB">
        <w:t>, к\с 30101810</w:t>
      </w:r>
      <w:r>
        <w:t>0</w:t>
      </w:r>
      <w:r w:rsidRPr="00B235AB">
        <w:t>000000007</w:t>
      </w:r>
      <w:r>
        <w:t>52</w:t>
      </w:r>
      <w:r w:rsidRPr="00B235AB">
        <w:t xml:space="preserve">, </w:t>
      </w:r>
      <w:r>
        <w:t xml:space="preserve">ОКТМО 45378000000, </w:t>
      </w:r>
      <w:r w:rsidRPr="00B235AB">
        <w:t>БИК 0407027</w:t>
      </w:r>
      <w:r>
        <w:t>52</w:t>
      </w:r>
      <w:r w:rsidRPr="00B235AB">
        <w:t xml:space="preserve"> </w:t>
      </w:r>
      <w:r>
        <w:t>АО Альфа-Банк филиал Ставропольский</w:t>
      </w:r>
      <w:r w:rsidRPr="00B235AB">
        <w:t>.</w:t>
      </w:r>
    </w:p>
    <w:p w:rsidR="0066750F" w:rsidRPr="00B235AB" w:rsidP="0066750F">
      <w:pPr>
        <w:ind w:firstLine="709"/>
        <w:jc w:val="both"/>
      </w:pPr>
      <w:r w:rsidRPr="00B235AB">
        <w:t>Разъяснить право лицам, участвующим в деле, их представителям, что в соответствии со ст. 199 ГПК РФ они могут подать заявление о составлении мотивированного решения суда, которое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750F" w:rsidRPr="005B286B" w:rsidP="0066750F">
      <w:pPr>
        <w:ind w:firstLine="709"/>
        <w:jc w:val="both"/>
      </w:pPr>
      <w:r w:rsidRPr="005B286B">
        <w:t>Копию заочного решения выслать ответчик</w:t>
      </w:r>
      <w:r>
        <w:t>у</w:t>
      </w:r>
      <w:r w:rsidRPr="005B286B">
        <w:t xml:space="preserve"> с уведомлением о вручении.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6750F" w:rsidRPr="005B286B" w:rsidP="0066750F">
      <w:pPr>
        <w:ind w:firstLine="709"/>
        <w:jc w:val="both"/>
      </w:pPr>
      <w:r w:rsidRPr="005B286B">
        <w:t xml:space="preserve">Заочное решение мирового судьи может быть обжаловано сторонами в Туркменский районный суд в апелляционном порядке в течение </w:t>
      </w:r>
      <w:r>
        <w:t>месяца</w:t>
      </w:r>
      <w:r w:rsidRPr="005B286B">
        <w:t xml:space="preserve"> по истечении срока подачи ответчиком заявления об отмене этого решения суда, а в случае, если такое заявление подано, - в течение </w:t>
      </w:r>
      <w:r>
        <w:t>месяца</w:t>
      </w:r>
      <w:r w:rsidRPr="005B286B">
        <w:t xml:space="preserve"> со дня вынесения определения суда об отказе в удовлетворении этого заявления. </w:t>
      </w:r>
    </w:p>
    <w:p w:rsidR="0066750F" w:rsidRPr="00B235AB" w:rsidP="0066750F">
      <w:pPr>
        <w:jc w:val="both"/>
        <w:rPr>
          <w:color w:val="000000"/>
        </w:rPr>
      </w:pPr>
    </w:p>
    <w:p w:rsidR="0066750F" w:rsidP="0066750F">
      <w:pPr>
        <w:jc w:val="both"/>
        <w:rPr>
          <w:sz w:val="16"/>
          <w:szCs w:val="16"/>
        </w:rPr>
      </w:pPr>
    </w:p>
    <w:p w:rsidR="0066750F" w:rsidP="0066750F">
      <w:pPr>
        <w:jc w:val="both"/>
      </w:pPr>
      <w:r w:rsidRPr="00B235AB">
        <w:t xml:space="preserve">Мировой судья                                                                                                </w:t>
      </w:r>
      <w:r>
        <w:t xml:space="preserve">        </w:t>
      </w:r>
      <w:r w:rsidRPr="00B235AB">
        <w:t xml:space="preserve">       А.А. Беляев</w:t>
      </w:r>
    </w:p>
    <w:p w:rsidR="0066750F" w:rsidP="0066750F"/>
    <w:p w:rsidR="0066750F" w:rsidP="0066750F"/>
    <w:p w:rsidR="0066750F"/>
    <w:sectPr w:rsidSect="00C932EF">
      <w:pgSz w:w="11906" w:h="16838"/>
      <w:pgMar w:top="426" w:right="70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0F"/>
    <w:rsid w:val="00011D79"/>
    <w:rsid w:val="00264137"/>
    <w:rsid w:val="002D7F33"/>
    <w:rsid w:val="004031FF"/>
    <w:rsid w:val="004B2941"/>
    <w:rsid w:val="005B286B"/>
    <w:rsid w:val="00600F98"/>
    <w:rsid w:val="0066750F"/>
    <w:rsid w:val="006B4876"/>
    <w:rsid w:val="006D7D58"/>
    <w:rsid w:val="00B235AB"/>
    <w:rsid w:val="00D47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F1192D-3D05-4F0F-990A-0FB69143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