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2A5" w:rsidRPr="00EE3276" w:rsidP="004562A5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0782</w:t>
      </w:r>
      <w:r w:rsidRPr="00EE3276">
        <w:t>-</w:t>
      </w:r>
      <w:r>
        <w:t>79</w:t>
      </w:r>
    </w:p>
    <w:p w:rsidR="004562A5" w:rsidRPr="004031FF" w:rsidP="004562A5">
      <w:pPr>
        <w:jc w:val="center"/>
      </w:pPr>
      <w:r>
        <w:t xml:space="preserve">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</w:t>
      </w:r>
      <w:r w:rsidRPr="004031FF">
        <w:t xml:space="preserve">     </w:t>
      </w:r>
      <w:r>
        <w:t xml:space="preserve">                       2-428/2/2024</w:t>
      </w:r>
    </w:p>
    <w:p w:rsidR="004562A5" w:rsidRPr="004031FF" w:rsidP="004562A5">
      <w:pPr>
        <w:jc w:val="center"/>
      </w:pPr>
      <w:r w:rsidRPr="004031FF">
        <w:t>Именем Российской Федерации</w:t>
      </w:r>
    </w:p>
    <w:p w:rsidR="004562A5" w:rsidRPr="004031FF" w:rsidP="004562A5">
      <w:pPr>
        <w:jc w:val="center"/>
      </w:pPr>
      <w:r w:rsidRPr="004031FF">
        <w:t>Резолютивная часть</w:t>
      </w:r>
    </w:p>
    <w:p w:rsidR="004562A5" w:rsidRPr="007C0541" w:rsidP="004562A5">
      <w:pPr>
        <w:jc w:val="center"/>
        <w:rPr>
          <w:sz w:val="16"/>
          <w:szCs w:val="16"/>
        </w:rPr>
      </w:pPr>
    </w:p>
    <w:p w:rsidR="004562A5" w:rsidRPr="00EE3276" w:rsidP="004562A5">
      <w:pPr>
        <w:jc w:val="both"/>
      </w:pPr>
      <w:r>
        <w:t>04 июня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4562A5" w:rsidRPr="00EE3276" w:rsidP="004562A5">
      <w:pPr>
        <w:jc w:val="both"/>
      </w:pPr>
    </w:p>
    <w:p w:rsidR="004562A5" w:rsidP="004562A5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4562A5" w:rsidRPr="00EE3276" w:rsidP="004562A5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 w:rsidRPr="00401BCB">
        <w:rPr>
          <w:color w:val="000000"/>
        </w:rPr>
        <w:t>П</w:t>
      </w:r>
      <w:r>
        <w:rPr>
          <w:color w:val="000000"/>
        </w:rPr>
        <w:t>АО</w:t>
      </w:r>
      <w:r w:rsidRPr="00401BCB">
        <w:rPr>
          <w:color w:val="000000"/>
        </w:rPr>
        <w:t xml:space="preserve"> «</w:t>
      </w:r>
      <w:r w:rsidRPr="00401BCB">
        <w:rPr>
          <w:color w:val="000000"/>
        </w:rPr>
        <w:t>С</w:t>
      </w:r>
      <w:r>
        <w:rPr>
          <w:color w:val="000000"/>
        </w:rPr>
        <w:t>овкомбанк</w:t>
      </w:r>
      <w:r w:rsidRPr="00401BCB">
        <w:rPr>
          <w:color w:val="000000"/>
        </w:rPr>
        <w:t>»</w:t>
      </w:r>
      <w:r>
        <w:rPr>
          <w:color w:val="000000"/>
        </w:rPr>
        <w:t xml:space="preserve"> юридический адрес: 156000 Костромская область город Кострома проспект Текстильщиков дом 46</w:t>
      </w:r>
      <w:r w:rsidRPr="00EE3276">
        <w:t xml:space="preserve"> к ответчику </w:t>
      </w:r>
      <w:r>
        <w:t>Мерзликиной</w:t>
      </w:r>
      <w:r>
        <w:t xml:space="preserve"> О</w:t>
      </w:r>
      <w:r>
        <w:t>.</w:t>
      </w:r>
      <w:r>
        <w:t>С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 xml:space="preserve">кредитному договору № </w:t>
      </w:r>
      <w:r>
        <w:t>…</w:t>
      </w:r>
      <w:r>
        <w:t xml:space="preserve"> от </w:t>
      </w:r>
      <w:r>
        <w:t>…</w:t>
      </w:r>
      <w:r>
        <w:t xml:space="preserve"> года.</w:t>
      </w:r>
    </w:p>
    <w:p w:rsidR="004562A5" w:rsidRPr="00EE3276" w:rsidP="004562A5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 w:rsidRPr="006961CC">
        <w:t xml:space="preserve">по </w:t>
      </w:r>
      <w:r>
        <w:t>кредитного договора №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4562A5" w:rsidRPr="007C0541" w:rsidP="004562A5">
      <w:pPr>
        <w:jc w:val="both"/>
        <w:rPr>
          <w:sz w:val="16"/>
          <w:szCs w:val="16"/>
        </w:rPr>
      </w:pPr>
    </w:p>
    <w:p w:rsidR="004562A5" w:rsidRPr="00EE3276" w:rsidP="004562A5">
      <w:pPr>
        <w:spacing w:after="240"/>
        <w:jc w:val="center"/>
      </w:pPr>
      <w:r w:rsidRPr="00EE3276">
        <w:t>решил:</w:t>
      </w:r>
    </w:p>
    <w:p w:rsidR="004562A5" w:rsidRPr="00EE3276" w:rsidP="004562A5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 w:rsidRPr="00401BCB">
        <w:rPr>
          <w:color w:val="000000"/>
        </w:rPr>
        <w:t>П</w:t>
      </w:r>
      <w:r>
        <w:rPr>
          <w:color w:val="000000"/>
        </w:rPr>
        <w:t>АО</w:t>
      </w:r>
      <w:r w:rsidRPr="00401BCB">
        <w:rPr>
          <w:color w:val="000000"/>
        </w:rPr>
        <w:t xml:space="preserve"> «</w:t>
      </w:r>
      <w:r w:rsidRPr="00401BCB">
        <w:rPr>
          <w:color w:val="000000"/>
        </w:rPr>
        <w:t>С</w:t>
      </w:r>
      <w:r>
        <w:rPr>
          <w:color w:val="000000"/>
        </w:rPr>
        <w:t>овкомбанк</w:t>
      </w:r>
      <w:r w:rsidRPr="00401BCB">
        <w:rPr>
          <w:color w:val="000000"/>
        </w:rPr>
        <w:t>»</w:t>
      </w:r>
      <w:r w:rsidRPr="00EE3276">
        <w:t xml:space="preserve"> к ответчику </w:t>
      </w:r>
      <w:r>
        <w:t>Мерзликиной</w:t>
      </w:r>
      <w:r>
        <w:t xml:space="preserve"> О</w:t>
      </w:r>
      <w:r>
        <w:t>.</w:t>
      </w:r>
      <w:r>
        <w:t>С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>кредитному договору №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EE3276">
        <w:t xml:space="preserve"> - удовлетворить.</w:t>
      </w:r>
    </w:p>
    <w:p w:rsidR="004562A5" w:rsidRPr="00EE3276" w:rsidP="004562A5">
      <w:pPr>
        <w:ind w:firstLine="720"/>
        <w:jc w:val="both"/>
      </w:pPr>
      <w:r w:rsidRPr="00EE3276">
        <w:t xml:space="preserve">Взыскать с ответчика </w:t>
      </w:r>
      <w:r>
        <w:t>Мерзликиной</w:t>
      </w:r>
      <w:r>
        <w:t xml:space="preserve"> О</w:t>
      </w:r>
      <w:r>
        <w:t>.</w:t>
      </w:r>
      <w:r>
        <w:t>С</w:t>
      </w:r>
      <w:r>
        <w:t>.</w:t>
      </w:r>
      <w:r>
        <w:t xml:space="preserve">, </w:t>
      </w:r>
      <w:r>
        <w:t>…</w:t>
      </w:r>
      <w:r w:rsidRPr="00EE3276">
        <w:t xml:space="preserve"> в пользу</w:t>
      </w:r>
      <w:r>
        <w:t xml:space="preserve"> </w:t>
      </w:r>
      <w:r w:rsidRPr="00401BCB">
        <w:rPr>
          <w:color w:val="000000"/>
        </w:rPr>
        <w:t>П</w:t>
      </w:r>
      <w:r>
        <w:rPr>
          <w:color w:val="000000"/>
        </w:rPr>
        <w:t>АО</w:t>
      </w:r>
      <w:r w:rsidRPr="00401BCB">
        <w:rPr>
          <w:color w:val="000000"/>
        </w:rPr>
        <w:t xml:space="preserve"> «</w:t>
      </w:r>
      <w:r w:rsidRPr="00401BCB">
        <w:rPr>
          <w:color w:val="000000"/>
        </w:rPr>
        <w:t>С</w:t>
      </w:r>
      <w:r>
        <w:rPr>
          <w:color w:val="000000"/>
        </w:rPr>
        <w:t>овкомбанк</w:t>
      </w:r>
      <w:r w:rsidRPr="00401BCB">
        <w:rPr>
          <w:color w:val="000000"/>
        </w:rPr>
        <w:t>»</w:t>
      </w:r>
      <w:r w:rsidRPr="00EE3276">
        <w:t xml:space="preserve"> задолженность </w:t>
      </w:r>
      <w:r w:rsidRPr="006961CC">
        <w:t xml:space="preserve">по </w:t>
      </w:r>
      <w:r>
        <w:t xml:space="preserve">кредитному договору № </w:t>
      </w:r>
      <w:r>
        <w:t>….</w:t>
      </w:r>
      <w:r>
        <w:t xml:space="preserve"> от </w:t>
      </w:r>
      <w:r>
        <w:t>…</w:t>
      </w:r>
      <w:r>
        <w:t xml:space="preserve"> года, за период с 12 июля 2019 года по 04 апреля 2024 года по состоянию на 03 апреля 2024 года в размере</w:t>
      </w:r>
      <w:r w:rsidRPr="00BA6F6C">
        <w:t xml:space="preserve"> </w:t>
      </w:r>
      <w:r>
        <w:t>45561 (сорок пять тысяч пятьсот шестьдесят один</w:t>
      </w:r>
      <w:r w:rsidRPr="00BA6F6C">
        <w:t>) рубл</w:t>
      </w:r>
      <w:r>
        <w:t xml:space="preserve">ь 01 </w:t>
      </w:r>
      <w:r w:rsidRPr="00BA6F6C">
        <w:t>копе</w:t>
      </w:r>
      <w:r>
        <w:t>йку</w:t>
      </w:r>
      <w:r w:rsidRPr="00EE3276">
        <w:t>.</w:t>
      </w:r>
    </w:p>
    <w:p w:rsidR="004562A5" w:rsidP="004562A5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Мерзликиной</w:t>
      </w:r>
      <w:r>
        <w:t xml:space="preserve"> О</w:t>
      </w:r>
      <w:r>
        <w:t>.</w:t>
      </w:r>
      <w:r>
        <w:t>С</w:t>
      </w:r>
      <w:r>
        <w:t>.</w:t>
      </w:r>
      <w:r>
        <w:t xml:space="preserve"> </w:t>
      </w:r>
      <w:r w:rsidRPr="00EE3276">
        <w:t xml:space="preserve">в пользу </w:t>
      </w:r>
      <w:r w:rsidRPr="00401BCB">
        <w:rPr>
          <w:color w:val="000000"/>
        </w:rPr>
        <w:t>П</w:t>
      </w:r>
      <w:r>
        <w:rPr>
          <w:color w:val="000000"/>
        </w:rPr>
        <w:t>АО</w:t>
      </w:r>
      <w:r w:rsidRPr="00401BCB">
        <w:rPr>
          <w:color w:val="000000"/>
        </w:rPr>
        <w:t xml:space="preserve"> «</w:t>
      </w:r>
      <w:r w:rsidRPr="00401BCB">
        <w:rPr>
          <w:color w:val="000000"/>
        </w:rPr>
        <w:t>С</w:t>
      </w:r>
      <w:r>
        <w:rPr>
          <w:color w:val="000000"/>
        </w:rPr>
        <w:t>овкомбанк</w:t>
      </w:r>
      <w:r w:rsidRPr="00401BCB">
        <w:rPr>
          <w:color w:val="000000"/>
        </w:rPr>
        <w:t>»</w:t>
      </w:r>
      <w:r w:rsidRPr="00EE3276">
        <w:t xml:space="preserve"> расходы по оплате государственной пошлины в размере </w:t>
      </w:r>
      <w:r>
        <w:t>1566</w:t>
      </w:r>
      <w:r w:rsidRPr="00EE3276">
        <w:t xml:space="preserve"> (</w:t>
      </w:r>
      <w:r>
        <w:t>одна тысяча пятьсот шестьдесят шесть</w:t>
      </w:r>
      <w:r w:rsidRPr="00EE3276">
        <w:t xml:space="preserve">) рублей </w:t>
      </w:r>
      <w:r>
        <w:t>83</w:t>
      </w:r>
      <w:r w:rsidRPr="00EE3276">
        <w:t xml:space="preserve"> копе</w:t>
      </w:r>
      <w:r>
        <w:t>йки</w:t>
      </w:r>
      <w:r w:rsidRPr="00EE3276">
        <w:t>.</w:t>
      </w:r>
    </w:p>
    <w:p w:rsidR="004562A5" w:rsidRPr="004E0590" w:rsidP="004562A5">
      <w:pPr>
        <w:ind w:firstLine="720"/>
        <w:jc w:val="both"/>
        <w:rPr>
          <w:sz w:val="20"/>
          <w:szCs w:val="20"/>
        </w:rPr>
      </w:pPr>
      <w:r w:rsidRPr="004E0590">
        <w:rPr>
          <w:sz w:val="20"/>
          <w:szCs w:val="20"/>
        </w:rPr>
        <w:t>реквизиты для уплаты задолженности: получатель ПАО «</w:t>
      </w:r>
      <w:r w:rsidRPr="004E0590">
        <w:rPr>
          <w:sz w:val="20"/>
          <w:szCs w:val="20"/>
        </w:rPr>
        <w:t>Совкомбанк</w:t>
      </w:r>
      <w:r w:rsidRPr="004E0590">
        <w:rPr>
          <w:sz w:val="20"/>
          <w:szCs w:val="20"/>
        </w:rPr>
        <w:t>», ИНН 4401116480, ОГРН 1144400000425, КПП 544543001, БИК 045004763, ОКТМО 50708000001, к/с. 30101810150040000763, р/счет 30223810610000000006.</w:t>
      </w:r>
    </w:p>
    <w:p w:rsidR="004562A5" w:rsidRPr="00EE3276" w:rsidP="004562A5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62A5" w:rsidRPr="00EE3276" w:rsidP="004562A5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4562A5" w:rsidRPr="00913B3E" w:rsidP="004562A5">
      <w:pPr>
        <w:jc w:val="both"/>
        <w:rPr>
          <w:color w:val="000000"/>
          <w:sz w:val="16"/>
          <w:szCs w:val="16"/>
        </w:rPr>
      </w:pPr>
    </w:p>
    <w:p w:rsidR="004562A5" w:rsidRPr="007C0541" w:rsidP="004562A5">
      <w:pPr>
        <w:jc w:val="both"/>
        <w:rPr>
          <w:sz w:val="16"/>
          <w:szCs w:val="16"/>
        </w:rPr>
      </w:pPr>
    </w:p>
    <w:p w:rsidR="004562A5" w:rsidRPr="007C0541" w:rsidP="004562A5">
      <w:pPr>
        <w:jc w:val="both"/>
        <w:rPr>
          <w:sz w:val="16"/>
          <w:szCs w:val="16"/>
        </w:rPr>
      </w:pPr>
    </w:p>
    <w:p w:rsidR="004562A5" w:rsidRPr="00EE3276" w:rsidP="004562A5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4562A5" w:rsidP="004562A5"/>
    <w:p w:rsidR="004562A5" w:rsidP="004562A5"/>
    <w:p w:rsidR="004562A5" w:rsidP="004562A5"/>
    <w:p w:rsidR="004562A5" w:rsidP="004562A5"/>
    <w:p w:rsidR="004562A5" w:rsidP="004562A5"/>
    <w:p w:rsidR="004562A5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A5"/>
    <w:rsid w:val="00401BCB"/>
    <w:rsid w:val="004031FF"/>
    <w:rsid w:val="004562A5"/>
    <w:rsid w:val="004B2941"/>
    <w:rsid w:val="004E0590"/>
    <w:rsid w:val="006961CC"/>
    <w:rsid w:val="006D7D58"/>
    <w:rsid w:val="007C0541"/>
    <w:rsid w:val="00913B3E"/>
    <w:rsid w:val="00BA6F6C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311A9-1346-49EE-A434-4185AE5C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