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8A7" w:rsidP="001328A7" w14:paraId="0EDB8E9A" w14:textId="34A87198">
      <w:pPr>
        <w:pStyle w:val="30"/>
        <w:shd w:val="clear" w:color="auto" w:fill="auto"/>
        <w:spacing w:after="0" w:line="240" w:lineRule="auto"/>
        <w:ind w:left="561"/>
      </w:pPr>
      <w:r>
        <w:t>Дело № 2-</w:t>
      </w:r>
      <w:r w:rsidR="009578D6">
        <w:t>288</w:t>
      </w:r>
      <w:r>
        <w:t>-07-424/20</w:t>
      </w:r>
      <w:r w:rsidR="009578D6">
        <w:t>24</w:t>
      </w:r>
      <w:r>
        <w:t xml:space="preserve"> </w:t>
      </w:r>
    </w:p>
    <w:p w:rsidR="00FC0804" w:rsidP="001328A7" w14:paraId="17FA6F68" w14:textId="0D60489C">
      <w:pPr>
        <w:pStyle w:val="30"/>
        <w:shd w:val="clear" w:color="auto" w:fill="auto"/>
        <w:spacing w:after="0" w:line="240" w:lineRule="auto"/>
        <w:ind w:left="561"/>
      </w:pPr>
      <w:r>
        <w:t xml:space="preserve">У ИД </w:t>
      </w:r>
      <w:r w:rsidRPr="001328A7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1328A7">
        <w:rPr>
          <w:lang w:eastAsia="en-US" w:bidi="en-US"/>
        </w:rPr>
        <w:t>0023-0</w:t>
      </w:r>
      <w:r>
        <w:t>1-202</w:t>
      </w:r>
      <w:r w:rsidR="009578D6">
        <w:t>4</w:t>
      </w:r>
      <w:r>
        <w:t>-00</w:t>
      </w:r>
      <w:r w:rsidR="009578D6">
        <w:t>0340</w:t>
      </w:r>
      <w:r>
        <w:t>-</w:t>
      </w:r>
      <w:r w:rsidR="009578D6">
        <w:t>31</w:t>
      </w:r>
    </w:p>
    <w:p w:rsidR="00FC0804" w14:paraId="7D90AADD" w14:textId="77777777">
      <w:pPr>
        <w:pStyle w:val="20"/>
        <w:shd w:val="clear" w:color="auto" w:fill="auto"/>
        <w:spacing w:before="0"/>
        <w:ind w:left="20"/>
      </w:pPr>
      <w:r>
        <w:t>РЕШЕНИЕ</w:t>
      </w:r>
    </w:p>
    <w:p w:rsidR="00FC0804" w14:paraId="31F7E86E" w14:textId="77777777">
      <w:pPr>
        <w:pStyle w:val="20"/>
        <w:shd w:val="clear" w:color="auto" w:fill="auto"/>
        <w:spacing w:before="0"/>
        <w:ind w:left="20"/>
      </w:pPr>
      <w:r>
        <w:t>ИМЕНЕМ РОССИЙСКОЙ ФЕДЕРАЦИИ</w:t>
      </w:r>
      <w:r>
        <w:br/>
        <w:t>/ЗАОЧНОЕ/</w:t>
      </w:r>
    </w:p>
    <w:p w:rsidR="00FC0804" w14:paraId="0E9C9F74" w14:textId="77777777">
      <w:pPr>
        <w:pStyle w:val="20"/>
        <w:shd w:val="clear" w:color="auto" w:fill="auto"/>
        <w:spacing w:before="0" w:after="261"/>
        <w:ind w:left="20"/>
      </w:pPr>
      <w:r>
        <w:t>/РЕЗОЛЮТИВНАЯ ЧАСТЬ/</w:t>
      </w:r>
    </w:p>
    <w:p w:rsidR="00FC0804" w14:paraId="299DD04D" w14:textId="086A706E">
      <w:pPr>
        <w:pStyle w:val="20"/>
        <w:shd w:val="clear" w:color="auto" w:fill="auto"/>
        <w:tabs>
          <w:tab w:val="left" w:pos="7506"/>
        </w:tabs>
        <w:spacing w:before="0" w:after="198" w:line="240" w:lineRule="exact"/>
        <w:jc w:val="both"/>
      </w:pPr>
      <w:r>
        <w:t>26 февраля</w:t>
      </w:r>
      <w:r w:rsidR="000671E5">
        <w:t xml:space="preserve"> 202</w:t>
      </w:r>
      <w:r>
        <w:t>4</w:t>
      </w:r>
      <w:r w:rsidR="000671E5">
        <w:t xml:space="preserve"> года</w:t>
      </w:r>
      <w:r w:rsidR="000671E5">
        <w:tab/>
        <w:t>город Георгиевск</w:t>
      </w:r>
    </w:p>
    <w:p w:rsidR="00FC0804" w14:paraId="264CE56D" w14:textId="77777777">
      <w:pPr>
        <w:pStyle w:val="20"/>
        <w:shd w:val="clear" w:color="auto" w:fill="auto"/>
        <w:spacing w:before="0" w:line="270" w:lineRule="exact"/>
        <w:ind w:firstLine="740"/>
        <w:jc w:val="both"/>
      </w:pPr>
      <w:r>
        <w:t>Мировой судья судебного участка № 6 Георгиевского района Ставропольского края - Мингалева М.В.,</w:t>
      </w:r>
    </w:p>
    <w:p w:rsidR="00FC0804" w14:paraId="6F0A5D10" w14:textId="6314CBB6">
      <w:pPr>
        <w:pStyle w:val="20"/>
        <w:shd w:val="clear" w:color="auto" w:fill="auto"/>
        <w:spacing w:before="0" w:line="270" w:lineRule="exact"/>
        <w:ind w:firstLine="740"/>
        <w:jc w:val="both"/>
      </w:pPr>
      <w:r>
        <w:t xml:space="preserve">при </w:t>
      </w:r>
      <w:r w:rsidR="009578D6">
        <w:t>секретаре судебного заседания Павлун А.О</w:t>
      </w:r>
      <w:r>
        <w:t>.</w:t>
      </w:r>
    </w:p>
    <w:p w:rsidR="00FC0804" w14:paraId="7BA1202D" w14:textId="3C90AF12">
      <w:pPr>
        <w:pStyle w:val="20"/>
        <w:shd w:val="clear" w:color="auto" w:fill="auto"/>
        <w:spacing w:before="0" w:line="270" w:lineRule="exact"/>
        <w:ind w:firstLine="740"/>
        <w:jc w:val="both"/>
      </w:pPr>
      <w:r>
        <w:t xml:space="preserve">рассмотрев в открытом судебном заседании гражданское дело по исковому заявлению АО «ЦДУ» о взыскании задолженности по договору с </w:t>
      </w:r>
      <w:r w:rsidR="009578D6">
        <w:t>Данильченко В</w:t>
      </w:r>
      <w:r w:rsidR="00B10BFD">
        <w:t>.</w:t>
      </w:r>
      <w:r w:rsidR="009578D6">
        <w:t xml:space="preserve"> Ю</w:t>
      </w:r>
      <w:r w:rsidR="00B10BFD">
        <w:t>.</w:t>
      </w:r>
      <w:r>
        <w:t>,</w:t>
      </w:r>
    </w:p>
    <w:p w:rsidR="00FC0804" w14:paraId="6F5C57CE" w14:textId="77777777">
      <w:pPr>
        <w:pStyle w:val="20"/>
        <w:shd w:val="clear" w:color="auto" w:fill="auto"/>
        <w:spacing w:before="0" w:after="243" w:line="270" w:lineRule="exact"/>
        <w:ind w:left="4280"/>
        <w:jc w:val="left"/>
      </w:pPr>
      <w:r>
        <w:t>УСТАНОВИЛ:</w:t>
      </w:r>
    </w:p>
    <w:p w:rsidR="00FC0804" w14:paraId="44A1649C" w14:textId="77777777">
      <w:pPr>
        <w:pStyle w:val="20"/>
        <w:shd w:val="clear" w:color="auto" w:fill="auto"/>
        <w:spacing w:before="0" w:after="261"/>
        <w:ind w:firstLine="740"/>
        <w:jc w:val="both"/>
      </w:pPr>
      <w:r>
        <w:t>Руководствуясь ст. ст. 194-199 ГПК РФ, ст. ст. 309-310, 434, 438, 810, 811, 819 ГК РФ, ст.ст. 56, 98,152,194,197-198 ГПК РФ,</w:t>
      </w:r>
    </w:p>
    <w:p w:rsidR="00FC0804" w14:paraId="7E9D885D" w14:textId="77777777">
      <w:pPr>
        <w:pStyle w:val="20"/>
        <w:shd w:val="clear" w:color="auto" w:fill="auto"/>
        <w:spacing w:before="0" w:after="202" w:line="240" w:lineRule="exact"/>
        <w:ind w:left="4280"/>
        <w:jc w:val="left"/>
      </w:pPr>
      <w:r>
        <w:t>РЕШИЛ:</w:t>
      </w:r>
    </w:p>
    <w:p w:rsidR="00FC0804" w14:paraId="7C8553DD" w14:textId="1018C42F">
      <w:pPr>
        <w:pStyle w:val="20"/>
        <w:shd w:val="clear" w:color="auto" w:fill="auto"/>
        <w:spacing w:before="0" w:line="274" w:lineRule="exact"/>
        <w:ind w:firstLine="740"/>
        <w:jc w:val="both"/>
      </w:pPr>
      <w:r>
        <w:t xml:space="preserve">Исковые требования АО «ЦДУ» к </w:t>
      </w:r>
      <w:r w:rsidR="009578D6">
        <w:t>Данильченко В</w:t>
      </w:r>
      <w:r w:rsidR="00B10BFD">
        <w:t>.</w:t>
      </w:r>
      <w:r w:rsidR="009578D6">
        <w:t xml:space="preserve"> Ю</w:t>
      </w:r>
      <w:r w:rsidR="00B10BFD">
        <w:t>.</w:t>
      </w:r>
      <w:r w:rsidR="009578D6">
        <w:t xml:space="preserve"> </w:t>
      </w:r>
      <w:r>
        <w:t>о взыскании задолженности по договору займа - удовлетворить частично.</w:t>
      </w:r>
    </w:p>
    <w:p w:rsidR="00FC0804" w14:paraId="21EF3DB2" w14:textId="19A5BB2A">
      <w:pPr>
        <w:pStyle w:val="20"/>
        <w:shd w:val="clear" w:color="auto" w:fill="auto"/>
        <w:spacing w:before="0" w:line="274" w:lineRule="exact"/>
        <w:ind w:firstLine="740"/>
        <w:jc w:val="both"/>
      </w:pPr>
      <w:r>
        <w:t xml:space="preserve">Взыскать с </w:t>
      </w:r>
      <w:r w:rsidR="009578D6">
        <w:t>Данильченко В</w:t>
      </w:r>
      <w:r w:rsidR="00B10BFD">
        <w:t>.</w:t>
      </w:r>
      <w:r w:rsidR="009578D6">
        <w:t xml:space="preserve"> Ю</w:t>
      </w:r>
      <w:r w:rsidR="00B10BFD">
        <w:t>.</w:t>
      </w:r>
      <w:r>
        <w:t xml:space="preserve">, </w:t>
      </w:r>
      <w:r w:rsidR="00B10BFD">
        <w:t>…</w:t>
      </w:r>
      <w:r>
        <w:t xml:space="preserve"> года рождения, </w:t>
      </w:r>
      <w:r w:rsidR="009578D6">
        <w:t xml:space="preserve">место рождения: </w:t>
      </w:r>
      <w:r w:rsidR="00B10BFD">
        <w:t>….</w:t>
      </w:r>
      <w:r w:rsidR="009578D6">
        <w:t xml:space="preserve">, </w:t>
      </w:r>
      <w:r>
        <w:t xml:space="preserve">ИНН </w:t>
      </w:r>
      <w:r w:rsidR="00B10BFD">
        <w:t>…</w:t>
      </w:r>
      <w:r>
        <w:t xml:space="preserve">, СНИЛС </w:t>
      </w:r>
      <w:r w:rsidR="00B10BFD">
        <w:t>…</w:t>
      </w:r>
      <w:r>
        <w:t xml:space="preserve">, сумму задолженности по договору займа от </w:t>
      </w:r>
      <w:r w:rsidR="00B10BFD">
        <w:t>…</w:t>
      </w:r>
      <w:r>
        <w:t xml:space="preserve"> года №</w:t>
      </w:r>
      <w:r w:rsidR="00B10BFD">
        <w:t>….</w:t>
      </w:r>
      <w:r>
        <w:t xml:space="preserve"> за период </w:t>
      </w:r>
      <w:r w:rsidR="00FB0DC3">
        <w:t>16</w:t>
      </w:r>
      <w:r>
        <w:t>.</w:t>
      </w:r>
      <w:r w:rsidR="00FB0DC3">
        <w:t>01</w:t>
      </w:r>
      <w:r>
        <w:t>.20</w:t>
      </w:r>
      <w:r w:rsidR="00FB0DC3">
        <w:t>22</w:t>
      </w:r>
      <w:r>
        <w:t xml:space="preserve"> года по </w:t>
      </w:r>
      <w:r w:rsidR="00FB0DC3">
        <w:t>22</w:t>
      </w:r>
      <w:r>
        <w:t>.06.20</w:t>
      </w:r>
      <w:r w:rsidR="00FB0DC3">
        <w:t>22</w:t>
      </w:r>
      <w:r>
        <w:t xml:space="preserve"> года, в размере </w:t>
      </w:r>
      <w:r w:rsidR="00FB0DC3">
        <w:t>24000,00</w:t>
      </w:r>
      <w:r>
        <w:t xml:space="preserve"> рублей, и почтовые расходы в размере </w:t>
      </w:r>
      <w:r w:rsidR="00FB0DC3">
        <w:t>231,60</w:t>
      </w:r>
      <w:r>
        <w:t xml:space="preserve"> рублей, а также по оплате государственной пошлины в размере </w:t>
      </w:r>
      <w:r w:rsidR="00FB0DC3">
        <w:t>920,00</w:t>
      </w:r>
      <w:r>
        <w:t xml:space="preserve"> рублей, в пользу АО «ЦДУ».</w:t>
      </w:r>
    </w:p>
    <w:p w:rsidR="00FC0804" w14:paraId="721EAB9B" w14:textId="77777777">
      <w:pPr>
        <w:pStyle w:val="20"/>
        <w:shd w:val="clear" w:color="auto" w:fill="auto"/>
        <w:spacing w:before="0" w:line="274" w:lineRule="exact"/>
        <w:ind w:firstLine="560"/>
        <w:jc w:val="both"/>
      </w:pPr>
      <w:r>
        <w:t>Ответчик, не принимавший участие в судебном заседании, вправе подать в суд, принявший заочное решение, заявление о его отмене в течение 7 дней со дня получения им копии заочного решения.</w:t>
      </w:r>
    </w:p>
    <w:p w:rsidR="00FC0804" w:rsidP="001328A7" w14:paraId="1DAA4043" w14:textId="6732DB36">
      <w:pPr>
        <w:pStyle w:val="20"/>
        <w:shd w:val="clear" w:color="auto" w:fill="auto"/>
        <w:spacing w:before="0" w:line="240" w:lineRule="auto"/>
        <w:ind w:firstLine="560"/>
        <w:jc w:val="both"/>
      </w:pPr>
      <w:r>
        <w:t>Ответчиком решение может быть обжаловано в апелляционном порядке в Георгиевский городской суд Ставропольского края, через мирового судью, в течение одного месяца со дня вынесения определения суда об отказе в удовлетворении заявления об отмене этого решения суда. Истцом, заочное решение суда,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B0DC3" w:rsidP="001328A7" w14:paraId="25109B6F" w14:textId="739AEEE1">
      <w:pPr>
        <w:pStyle w:val="20"/>
        <w:shd w:val="clear" w:color="auto" w:fill="auto"/>
        <w:spacing w:before="0" w:line="240" w:lineRule="auto"/>
        <w:ind w:firstLine="560"/>
        <w:jc w:val="both"/>
      </w:pPr>
      <w:r>
        <w:rPr>
          <w:rStyle w:val="2Exact"/>
        </w:rPr>
        <w:t>Лица, их представители, не присутствовавшие в судебном заседании, в течение пятнадцати дней со дня объявления резолютивной части решения суда, вправе подать заявление мировому судье о составлении мотивированного решения суда</w:t>
      </w:r>
    </w:p>
    <w:p w:rsidR="00FC0804" w:rsidP="00FB0DC3" w14:paraId="277013FF" w14:textId="77777777">
      <w:pPr>
        <w:pStyle w:val="20"/>
        <w:shd w:val="clear" w:color="auto" w:fill="auto"/>
        <w:spacing w:before="0" w:line="240" w:lineRule="auto"/>
        <w:ind w:firstLine="560"/>
        <w:jc w:val="both"/>
      </w:pPr>
      <w:r>
        <w:t>В соответствии с ч. 5 ст. 198, п.п.1,2, ч. 4 ст. 199 ГПК РФ лица участвующие в деле, их представители вправе в течение трех дней со дня объявления резолютивной части, решения суда, подать заявление мировому судье о составлении мотивированного решения суда.</w:t>
      </w:r>
    </w:p>
    <w:p w:rsidR="001328A7" w:rsidP="001328A7" w14:paraId="11BBE652" w14:textId="77777777">
      <w:pPr>
        <w:pStyle w:val="20"/>
        <w:shd w:val="clear" w:color="auto" w:fill="auto"/>
        <w:spacing w:before="0" w:line="240" w:lineRule="exact"/>
        <w:jc w:val="left"/>
      </w:pPr>
    </w:p>
    <w:p w:rsidR="001328A7" w:rsidP="001328A7" w14:paraId="51136FCA" w14:textId="1CE3B8BD">
      <w:pPr>
        <w:pStyle w:val="20"/>
        <w:shd w:val="clear" w:color="auto" w:fill="auto"/>
        <w:spacing w:before="0" w:line="240" w:lineRule="exact"/>
        <w:jc w:val="left"/>
      </w:pPr>
    </w:p>
    <w:p w:rsidR="00FC0804" w:rsidP="001328A7" w14:paraId="71B47105" w14:textId="4CCE2CC4">
      <w:pPr>
        <w:pStyle w:val="20"/>
        <w:shd w:val="clear" w:color="auto" w:fill="auto"/>
        <w:spacing w:before="0" w:line="240" w:lineRule="exact"/>
        <w:jc w:val="left"/>
      </w:pPr>
      <w:r>
        <w:t>Мировой судья</w:t>
      </w:r>
      <w:r w:rsidR="00FB0DC3">
        <w:t xml:space="preserve">                                                                                                    Мингалева М.В.</w:t>
      </w:r>
    </w:p>
    <w:sectPr>
      <w:pgSz w:w="11900" w:h="16840"/>
      <w:pgMar w:top="1110" w:right="752" w:bottom="1110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04"/>
    <w:rsid w:val="000671E5"/>
    <w:rsid w:val="001328A7"/>
    <w:rsid w:val="003147FF"/>
    <w:rsid w:val="009578D6"/>
    <w:rsid w:val="00B10BFD"/>
    <w:rsid w:val="00C945AB"/>
    <w:rsid w:val="00DF6D80"/>
    <w:rsid w:val="00FB0DC3"/>
    <w:rsid w:val="00FC08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4692BA-4B37-47AD-B1E5-F3815DA6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27" w:lineRule="exact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