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7947" w:rsidRPr="00C738A4" w:rsidP="005D7947" w14:paraId="5795FCE3" w14:textId="77777777">
      <w:pPr>
        <w:spacing w:after="0" w:line="240" w:lineRule="auto"/>
        <w:ind w:firstLine="567"/>
        <w:jc w:val="right"/>
        <w:rPr>
          <w:rFonts w:ascii="Times New Roman" w:eastAsia="Times New Roman" w:hAnsi="Times New Roman" w:cs="Times New Roman"/>
          <w:color w:val="000000"/>
          <w:lang w:eastAsia="ru-RU"/>
        </w:rPr>
      </w:pPr>
      <w:r w:rsidRPr="00C738A4">
        <w:rPr>
          <w:rFonts w:ascii="Times New Roman" w:eastAsia="Times New Roman" w:hAnsi="Times New Roman" w:cs="Times New Roman"/>
          <w:color w:val="000000"/>
          <w:lang w:eastAsia="ru-RU"/>
        </w:rPr>
        <w:t xml:space="preserve">                                                          Дело № 1-</w:t>
      </w:r>
      <w:r>
        <w:rPr>
          <w:rFonts w:ascii="Times New Roman" w:eastAsia="Times New Roman" w:hAnsi="Times New Roman" w:cs="Times New Roman"/>
          <w:color w:val="000000"/>
          <w:lang w:eastAsia="ru-RU"/>
        </w:rPr>
        <w:t>08</w:t>
      </w:r>
      <w:r w:rsidRPr="00C738A4">
        <w:rPr>
          <w:rFonts w:ascii="Times New Roman" w:eastAsia="Times New Roman" w:hAnsi="Times New Roman" w:cs="Times New Roman"/>
          <w:color w:val="000000"/>
          <w:lang w:eastAsia="ru-RU"/>
        </w:rPr>
        <w:t>-22-274/202</w:t>
      </w:r>
      <w:r>
        <w:rPr>
          <w:rFonts w:ascii="Times New Roman" w:eastAsia="Times New Roman" w:hAnsi="Times New Roman" w:cs="Times New Roman"/>
          <w:color w:val="000000"/>
          <w:lang w:eastAsia="ru-RU"/>
        </w:rPr>
        <w:t>4</w:t>
      </w:r>
    </w:p>
    <w:p w:rsidR="005D7947" w:rsidRPr="00C738A4" w:rsidP="005D7947" w14:paraId="30138521" w14:textId="77777777">
      <w:pPr>
        <w:spacing w:after="0" w:line="240" w:lineRule="auto"/>
        <w:ind w:firstLine="567"/>
        <w:jc w:val="right"/>
        <w:rPr>
          <w:rFonts w:ascii="Times New Roman" w:eastAsia="Times New Roman" w:hAnsi="Times New Roman" w:cs="Times New Roman"/>
          <w:color w:val="000000"/>
          <w:lang w:eastAsia="ru-RU"/>
        </w:rPr>
      </w:pPr>
      <w:r w:rsidRPr="00C738A4">
        <w:rPr>
          <w:rFonts w:ascii="Times New Roman" w:eastAsia="Times New Roman" w:hAnsi="Times New Roman" w:cs="Times New Roman"/>
          <w:color w:val="000000"/>
          <w:lang w:eastAsia="ru-RU"/>
        </w:rPr>
        <w:t>УИД26</w:t>
      </w:r>
      <w:r w:rsidRPr="00C738A4">
        <w:rPr>
          <w:rFonts w:ascii="Times New Roman" w:eastAsia="Times New Roman" w:hAnsi="Times New Roman" w:cs="Times New Roman"/>
          <w:color w:val="000000"/>
          <w:lang w:val="en-US" w:eastAsia="ru-RU"/>
        </w:rPr>
        <w:t>MS</w:t>
      </w:r>
      <w:r w:rsidRPr="00C738A4">
        <w:rPr>
          <w:rFonts w:ascii="Times New Roman" w:eastAsia="Times New Roman" w:hAnsi="Times New Roman" w:cs="Times New Roman"/>
          <w:color w:val="000000"/>
          <w:lang w:eastAsia="ru-RU"/>
        </w:rPr>
        <w:t>0074-01-2023-00</w:t>
      </w:r>
      <w:r>
        <w:rPr>
          <w:rFonts w:ascii="Times New Roman" w:eastAsia="Times New Roman" w:hAnsi="Times New Roman" w:cs="Times New Roman"/>
          <w:color w:val="000000"/>
          <w:lang w:eastAsia="ru-RU"/>
        </w:rPr>
        <w:t>1022</w:t>
      </w:r>
      <w:r w:rsidRPr="00C738A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35</w:t>
      </w:r>
    </w:p>
    <w:p w:rsidR="005D7947" w:rsidRPr="00C738A4" w:rsidP="005D7947" w14:paraId="77E715B5" w14:textId="77777777">
      <w:pPr>
        <w:spacing w:after="0" w:line="240" w:lineRule="auto"/>
        <w:ind w:firstLine="567"/>
        <w:jc w:val="right"/>
        <w:rPr>
          <w:rFonts w:ascii="Times New Roman" w:eastAsia="Times New Roman" w:hAnsi="Times New Roman" w:cs="Times New Roman"/>
          <w:color w:val="000000"/>
          <w:sz w:val="28"/>
          <w:szCs w:val="28"/>
          <w:lang w:eastAsia="ru-RU"/>
        </w:rPr>
      </w:pPr>
    </w:p>
    <w:p w:rsidR="005D7947" w:rsidRPr="00C738A4" w:rsidP="005D7947" w14:paraId="7738AEF8" w14:textId="77777777">
      <w:pPr>
        <w:keepNext/>
        <w:spacing w:after="0" w:line="240" w:lineRule="auto"/>
        <w:ind w:firstLine="567"/>
        <w:jc w:val="center"/>
        <w:outlineLvl w:val="7"/>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ПРИГОВОР</w:t>
      </w:r>
    </w:p>
    <w:p w:rsidR="005D7947" w:rsidRPr="00C738A4" w:rsidP="005D7947" w14:paraId="549D67CA"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Именем Российской Федерации</w:t>
      </w:r>
    </w:p>
    <w:p w:rsidR="005D7947" w:rsidRPr="00C738A4" w:rsidP="005D7947" w14:paraId="35A3886D" w14:textId="77777777">
      <w:pPr>
        <w:spacing w:after="0" w:line="240" w:lineRule="auto"/>
        <w:ind w:firstLine="567"/>
        <w:jc w:val="center"/>
        <w:rPr>
          <w:rFonts w:ascii="Times New Roman" w:eastAsia="Times New Roman" w:hAnsi="Times New Roman" w:cs="Times New Roman"/>
          <w:b/>
          <w:color w:val="000000"/>
          <w:sz w:val="28"/>
          <w:szCs w:val="28"/>
          <w:lang w:eastAsia="ru-RU"/>
        </w:rPr>
      </w:pPr>
    </w:p>
    <w:p w:rsidR="005D7947" w:rsidRPr="00C738A4" w:rsidP="005D7947" w14:paraId="5DB5817B" w14:textId="77777777">
      <w:pPr>
        <w:keepNext/>
        <w:spacing w:after="0" w:line="240" w:lineRule="auto"/>
        <w:ind w:firstLine="567"/>
        <w:jc w:val="both"/>
        <w:outlineLvl w:val="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27 марта 2024 года                  </w:t>
      </w:r>
      <w:r w:rsidRPr="00C738A4">
        <w:rPr>
          <w:rFonts w:ascii="Times New Roman" w:eastAsia="Times New Roman" w:hAnsi="Times New Roman" w:cs="Times New Roman"/>
          <w:bCs/>
          <w:color w:val="000000"/>
          <w:sz w:val="28"/>
          <w:szCs w:val="28"/>
          <w:lang w:eastAsia="ru-RU"/>
        </w:rPr>
        <w:t xml:space="preserve">                           город Минеральные Воды                                                                                   </w:t>
      </w:r>
    </w:p>
    <w:p w:rsidR="005D7947" w:rsidRPr="00C738A4" w:rsidP="005D7947" w14:paraId="17353B41" w14:textId="77777777">
      <w:pPr>
        <w:spacing w:after="0" w:line="240" w:lineRule="auto"/>
        <w:ind w:firstLine="567"/>
        <w:jc w:val="both"/>
        <w:rPr>
          <w:rFonts w:ascii="Times New Roman" w:eastAsia="Times New Roman" w:hAnsi="Times New Roman" w:cs="Times New Roman"/>
          <w:bCs/>
          <w:color w:val="000000"/>
          <w:sz w:val="28"/>
          <w:szCs w:val="28"/>
          <w:lang w:eastAsia="ru-RU"/>
        </w:rPr>
      </w:pPr>
      <w:r w:rsidRPr="00C738A4">
        <w:rPr>
          <w:rFonts w:ascii="Times New Roman" w:eastAsia="Times New Roman" w:hAnsi="Times New Roman" w:cs="Times New Roman"/>
          <w:bCs/>
          <w:color w:val="000000"/>
          <w:sz w:val="28"/>
          <w:szCs w:val="28"/>
          <w:lang w:eastAsia="ru-RU"/>
        </w:rPr>
        <w:tab/>
        <w:t xml:space="preserve"> </w:t>
      </w:r>
    </w:p>
    <w:p w:rsidR="005D7947" w:rsidRPr="00C738A4" w:rsidP="005D7947" w14:paraId="702EF1D8"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ab/>
        <w:t xml:space="preserve">Мировой судья судебного участка № 3 </w:t>
      </w:r>
      <w:r w:rsidRPr="00C738A4">
        <w:rPr>
          <w:rFonts w:ascii="Times New Roman" w:eastAsia="Times New Roman" w:hAnsi="Times New Roman" w:cs="Times New Roman"/>
          <w:color w:val="000000"/>
          <w:sz w:val="28"/>
          <w:szCs w:val="28"/>
          <w:lang w:eastAsia="ru-RU"/>
        </w:rPr>
        <w:t>Минераловодского района Ставропольского края Леонова В.А.,</w:t>
      </w:r>
    </w:p>
    <w:p w:rsidR="005D7947" w:rsidRPr="00C738A4" w:rsidP="005D7947" w14:paraId="5400E560" w14:textId="3944BA8E">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с ведением протокола судебного заседания </w:t>
      </w:r>
      <w:r>
        <w:rPr>
          <w:rFonts w:ascii="Times New Roman" w:eastAsia="Times New Roman" w:hAnsi="Times New Roman" w:cs="Times New Roman"/>
          <w:color w:val="000000"/>
          <w:sz w:val="28"/>
          <w:szCs w:val="28"/>
          <w:lang w:eastAsia="ru-RU"/>
        </w:rPr>
        <w:t xml:space="preserve">помощником </w:t>
      </w:r>
      <w:r w:rsidR="00D23A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C738A4">
        <w:rPr>
          <w:rFonts w:ascii="Times New Roman" w:eastAsia="Times New Roman" w:hAnsi="Times New Roman" w:cs="Times New Roman"/>
          <w:color w:val="000000"/>
          <w:sz w:val="28"/>
          <w:szCs w:val="28"/>
          <w:lang w:eastAsia="ru-RU"/>
        </w:rPr>
        <w:t>,</w:t>
      </w:r>
    </w:p>
    <w:p w:rsidR="005D7947" w:rsidRPr="00C738A4" w:rsidP="005D7947" w14:paraId="416C8218"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 участием:</w:t>
      </w:r>
    </w:p>
    <w:p w:rsidR="005D7947" w:rsidRPr="00C738A4" w:rsidP="005D7947" w14:paraId="7AC7B3F9" w14:textId="7B328896">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государственного обвинителя – помощника Минераловодского межрайонного транспортного прокурора  </w:t>
      </w:r>
      <w:r w:rsidR="00D23A49">
        <w:rPr>
          <w:rFonts w:ascii="Times New Roman" w:eastAsia="Times New Roman" w:hAnsi="Times New Roman" w:cs="Times New Roman"/>
          <w:color w:val="000000"/>
          <w:sz w:val="28"/>
          <w:szCs w:val="28"/>
          <w:lang w:eastAsia="ru-RU"/>
        </w:rPr>
        <w:t xml:space="preserve"> </w:t>
      </w:r>
      <w:r w:rsidRPr="00C738A4">
        <w:rPr>
          <w:rFonts w:ascii="Times New Roman" w:eastAsia="Times New Roman" w:hAnsi="Times New Roman" w:cs="Times New Roman"/>
          <w:color w:val="000000"/>
          <w:sz w:val="28"/>
          <w:szCs w:val="28"/>
          <w:lang w:eastAsia="ru-RU"/>
        </w:rPr>
        <w:t>С.,</w:t>
      </w:r>
    </w:p>
    <w:p w:rsidR="005D7947" w:rsidRPr="00C738A4" w:rsidP="005D7947" w14:paraId="5A504ED1"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подсудимого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w:t>
      </w:r>
    </w:p>
    <w:p w:rsidR="005D7947" w:rsidRPr="00C738A4" w:rsidP="005D7947" w14:paraId="55EC8F67" w14:textId="7EFC6D6F">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защитника – адвоката </w:t>
      </w:r>
      <w:r w:rsidR="00D23A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p>
    <w:p w:rsidR="005D7947" w:rsidRPr="00C738A4" w:rsidP="005D7947" w14:paraId="6F463656" w14:textId="3DE663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переводчика </w:t>
      </w:r>
      <w:r w:rsidR="00D23A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p>
    <w:p w:rsidR="005D7947" w:rsidRPr="00C738A4" w:rsidP="005D7947" w14:paraId="739F6BDD"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 xml:space="preserve">в открытом судебном заседании в помещении судебного участка, рассмотрев уголовное </w:t>
      </w:r>
      <w:r w:rsidRPr="00C738A4">
        <w:rPr>
          <w:rFonts w:ascii="Times New Roman" w:eastAsia="Times New Roman" w:hAnsi="Times New Roman" w:cs="Times New Roman"/>
          <w:color w:val="000000"/>
          <w:sz w:val="28"/>
          <w:szCs w:val="28"/>
          <w:lang w:eastAsia="ru-RU"/>
        </w:rPr>
        <w:t>дело по обвинению:</w:t>
      </w:r>
    </w:p>
    <w:p w:rsidR="005D7947" w:rsidRPr="00C738A4" w:rsidP="005D7947" w14:paraId="45F9E968" w14:textId="507238AA">
      <w:pPr>
        <w:pStyle w:val="ConsNonformat0"/>
        <w:widowControl/>
        <w:spacing w:before="120"/>
        <w:ind w:left="1843"/>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Негматова </w:t>
      </w:r>
      <w:r w:rsidR="00D23A49">
        <w:rPr>
          <w:rFonts w:ascii="Times New Roman" w:eastAsia="Times New Roman" w:hAnsi="Times New Roman" w:cs="Times New Roman"/>
          <w:color w:val="000000"/>
          <w:sz w:val="28"/>
          <w:szCs w:val="28"/>
          <w:lang w:eastAsia="ru-RU"/>
        </w:rPr>
        <w:t>ИБ</w:t>
      </w:r>
    </w:p>
    <w:p w:rsidR="005D7947" w:rsidRPr="00A12ED8" w:rsidP="005D7947" w14:paraId="1F7C18D2"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A12ED8">
        <w:rPr>
          <w:rFonts w:ascii="Times New Roman" w:eastAsia="Times New Roman" w:hAnsi="Times New Roman" w:cs="Times New Roman"/>
          <w:color w:val="000000"/>
          <w:sz w:val="28"/>
          <w:szCs w:val="28"/>
          <w:lang w:eastAsia="ru-RU"/>
        </w:rPr>
        <w:t>в совершении преступления, предусмотренного ч. 3 ст. 30, ч. 1 ст. 291.2 УК РФ,</w:t>
      </w:r>
    </w:p>
    <w:p w:rsidR="005D7947" w:rsidRPr="00C738A4" w:rsidP="005D7947" w14:paraId="76D0E230" w14:textId="77777777">
      <w:pPr>
        <w:spacing w:after="0" w:line="240" w:lineRule="auto"/>
        <w:jc w:val="both"/>
        <w:rPr>
          <w:rFonts w:ascii="Times New Roman" w:eastAsia="Times New Roman" w:hAnsi="Times New Roman" w:cs="Times New Roman"/>
          <w:bCs/>
          <w:color w:val="000000"/>
          <w:sz w:val="28"/>
          <w:szCs w:val="28"/>
          <w:lang w:eastAsia="ru-RU"/>
        </w:rPr>
      </w:pPr>
    </w:p>
    <w:p w:rsidR="005D7947" w:rsidRPr="00C738A4" w:rsidP="005D7947" w14:paraId="46824A97" w14:textId="77777777">
      <w:pPr>
        <w:spacing w:after="0" w:line="240" w:lineRule="auto"/>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У С Т А Н О В И Л:</w:t>
      </w:r>
    </w:p>
    <w:p w:rsidR="005D7947" w:rsidRPr="00C738A4" w:rsidP="005D7947" w14:paraId="0F746624"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bCs/>
          <w:color w:val="000000"/>
          <w:sz w:val="28"/>
          <w:szCs w:val="28"/>
          <w:lang w:eastAsia="ru-RU"/>
        </w:rPr>
        <w:tab/>
      </w:r>
      <w:r w:rsidRPr="00C738A4">
        <w:rPr>
          <w:rFonts w:ascii="Times New Roman" w:eastAsia="Times New Roman" w:hAnsi="Times New Roman" w:cs="Times New Roman"/>
          <w:color w:val="000000"/>
          <w:sz w:val="28"/>
          <w:szCs w:val="28"/>
          <w:lang w:eastAsia="ru-RU"/>
        </w:rPr>
        <w:tab/>
      </w:r>
    </w:p>
    <w:p w:rsidR="005D7947" w:rsidP="005D7947" w14:paraId="7F7F1A0A" w14:textId="0A0F1B84">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Подсудимый </w:t>
      </w:r>
      <w:r>
        <w:rPr>
          <w:rFonts w:ascii="Times New Roman" w:eastAsia="Times New Roman" w:hAnsi="Times New Roman" w:cs="Times New Roman"/>
          <w:color w:val="000000"/>
          <w:sz w:val="28"/>
          <w:szCs w:val="28"/>
          <w:lang w:eastAsia="ru-RU"/>
        </w:rPr>
        <w:t xml:space="preserve">Негматов </w:t>
      </w:r>
      <w:r w:rsidR="00D23A49">
        <w:rPr>
          <w:rFonts w:ascii="Times New Roman" w:eastAsia="Times New Roman" w:hAnsi="Times New Roman" w:cs="Times New Roman"/>
          <w:color w:val="000000"/>
          <w:sz w:val="28"/>
          <w:szCs w:val="28"/>
          <w:lang w:eastAsia="ru-RU"/>
        </w:rPr>
        <w:t>ИБ</w:t>
      </w:r>
      <w:r>
        <w:rPr>
          <w:rFonts w:ascii="Times New Roman" w:eastAsia="Times New Roman" w:hAnsi="Times New Roman" w:cs="Times New Roman"/>
          <w:color w:val="000000"/>
          <w:sz w:val="28"/>
          <w:szCs w:val="28"/>
          <w:lang w:eastAsia="ru-RU"/>
        </w:rPr>
        <w:t xml:space="preserve"> </w:t>
      </w:r>
      <w:r w:rsidRPr="00C738A4">
        <w:rPr>
          <w:rFonts w:ascii="Times New Roman" w:eastAsia="Times New Roman" w:hAnsi="Times New Roman" w:cs="Times New Roman"/>
          <w:color w:val="000000"/>
          <w:sz w:val="28"/>
          <w:szCs w:val="28"/>
          <w:lang w:eastAsia="ru-RU"/>
        </w:rPr>
        <w:t xml:space="preserve">  совершил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 при следующих </w:t>
      </w:r>
      <w:r w:rsidRPr="00A12ED8">
        <w:rPr>
          <w:rFonts w:ascii="Times New Roman" w:eastAsia="Times New Roman" w:hAnsi="Times New Roman" w:cs="Times New Roman"/>
          <w:color w:val="000000"/>
          <w:sz w:val="28"/>
          <w:szCs w:val="28"/>
          <w:lang w:eastAsia="ru-RU"/>
        </w:rPr>
        <w:t>обстоятельствах.</w:t>
      </w:r>
    </w:p>
    <w:p w:rsidR="005D7947" w:rsidRPr="00A12ED8" w:rsidP="005D7947" w14:paraId="4A16DCDB" w14:textId="7543D1A3">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примерно в </w:t>
      </w: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часов </w:t>
      </w: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минут </w:t>
      </w:r>
      <w:r>
        <w:rPr>
          <w:rFonts w:ascii="Times New Roman" w:eastAsia="Times New Roman" w:hAnsi="Times New Roman" w:cs="Times New Roman"/>
          <w:color w:val="000000"/>
          <w:sz w:val="28"/>
          <w:szCs w:val="28"/>
          <w:lang w:eastAsia="ru-RU"/>
        </w:rPr>
        <w:t>Г.</w:t>
      </w:r>
      <w:r w:rsidRPr="00A12ED8">
        <w:rPr>
          <w:rFonts w:ascii="Times New Roman" w:eastAsia="Times New Roman" w:hAnsi="Times New Roman" w:cs="Times New Roman"/>
          <w:color w:val="000000"/>
          <w:sz w:val="28"/>
          <w:szCs w:val="28"/>
          <w:lang w:eastAsia="ru-RU"/>
        </w:rPr>
        <w:t>, являясь инспектором  специализированного отделения по обеспечению общественного порядка (в перевозочном и технологическом секторах объектов транспортной инфраструктуры) Линейного отдела полиции в аэропорту Минеральные Воды Минераловодского линейного управления МВД России на транспорте (Далее по тексту ЛОП в аэропорту Минеральные Воды),  назначенный на указанную должность приказом №</w:t>
      </w: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л/с от </w:t>
      </w:r>
      <w:r>
        <w:rPr>
          <w:rFonts w:ascii="Times New Roman" w:eastAsia="Times New Roman" w:hAnsi="Times New Roman" w:cs="Times New Roman"/>
          <w:color w:val="000000"/>
          <w:sz w:val="28"/>
          <w:szCs w:val="28"/>
          <w:lang w:eastAsia="ru-RU"/>
        </w:rPr>
        <w:t xml:space="preserve"> __ </w:t>
      </w:r>
      <w:r w:rsidRPr="00A12ED8">
        <w:rPr>
          <w:rFonts w:ascii="Times New Roman" w:eastAsia="Times New Roman" w:hAnsi="Times New Roman" w:cs="Times New Roman"/>
          <w:color w:val="000000"/>
          <w:sz w:val="28"/>
          <w:szCs w:val="28"/>
          <w:lang w:eastAsia="ru-RU"/>
        </w:rPr>
        <w:t xml:space="preserve">начальником Минераловодского ЛУ МВД России на транспорте, то есть должностным лицом, осуществляющим функции представителя власти на которого, в соответствии с должностным регламентом, утвержденным </w:t>
      </w:r>
      <w:r>
        <w:rPr>
          <w:rFonts w:ascii="Times New Roman" w:eastAsia="Times New Roman" w:hAnsi="Times New Roman" w:cs="Times New Roman"/>
          <w:color w:val="000000"/>
          <w:sz w:val="28"/>
          <w:szCs w:val="28"/>
          <w:lang w:eastAsia="ru-RU"/>
        </w:rPr>
        <w:t>__</w:t>
      </w:r>
      <w:r w:rsidRPr="00A12ED8">
        <w:rPr>
          <w:rFonts w:ascii="Times New Roman" w:eastAsia="Times New Roman" w:hAnsi="Times New Roman" w:cs="Times New Roman"/>
          <w:color w:val="000000"/>
          <w:sz w:val="28"/>
          <w:szCs w:val="28"/>
          <w:lang w:eastAsia="ru-RU"/>
        </w:rPr>
        <w:t xml:space="preserve"> начальником Минераловодского ЛУ МВД России на транспорте и ч. 1 ст. 12 Федерального закона от </w:t>
      </w:r>
      <w:r>
        <w:rPr>
          <w:rFonts w:ascii="Times New Roman" w:eastAsia="Times New Roman" w:hAnsi="Times New Roman" w:cs="Times New Roman"/>
          <w:color w:val="000000"/>
          <w:sz w:val="28"/>
          <w:szCs w:val="28"/>
          <w:lang w:eastAsia="ru-RU"/>
        </w:rPr>
        <w:t>__</w:t>
      </w:r>
      <w:r w:rsidRPr="00A12ED8">
        <w:rPr>
          <w:rFonts w:ascii="Times New Roman" w:eastAsia="Times New Roman" w:hAnsi="Times New Roman" w:cs="Times New Roman"/>
          <w:color w:val="000000"/>
          <w:sz w:val="28"/>
          <w:szCs w:val="28"/>
          <w:lang w:eastAsia="ru-RU"/>
        </w:rPr>
        <w:t xml:space="preserve"> года № 3-ФЗ «О полиции» возложены обязанности, осуществлять работу по предупреждению, пресечению, выявлению, раскрытию преступлений и административных правонарушений, находясь при исполнении своих должностных обязанностей в форменном обмундировании сотрудника полиции на 1 этаже аэровокзального комплекса международного аэропорта Минеральные Воды, а именно в зоне  </w:t>
      </w:r>
      <w:r w:rsidRPr="00A12ED8">
        <w:rPr>
          <w:rFonts w:ascii="Times New Roman" w:eastAsia="Times New Roman" w:hAnsi="Times New Roman" w:cs="Times New Roman"/>
          <w:color w:val="000000"/>
          <w:sz w:val="28"/>
          <w:szCs w:val="28"/>
          <w:lang w:eastAsia="ru-RU"/>
        </w:rPr>
        <w:t xml:space="preserve">пограничного контроля аэропорта Минеральные Воды по адресу: Ставропольский край, г. Минеральные Воды, Территория аэропорт, при проверке документов выявил факт совершения гражданином Республики Таджикистан Негматовым </w:t>
      </w:r>
      <w:r>
        <w:rPr>
          <w:rFonts w:ascii="Times New Roman" w:eastAsia="Times New Roman" w:hAnsi="Times New Roman" w:cs="Times New Roman"/>
          <w:color w:val="000000"/>
          <w:sz w:val="28"/>
          <w:szCs w:val="28"/>
          <w:lang w:eastAsia="ru-RU"/>
        </w:rPr>
        <w:t>ИБ</w:t>
      </w:r>
      <w:r w:rsidRPr="00A12ED8">
        <w:rPr>
          <w:rFonts w:ascii="Times New Roman" w:eastAsia="Times New Roman" w:hAnsi="Times New Roman" w:cs="Times New Roman"/>
          <w:color w:val="000000"/>
          <w:sz w:val="28"/>
          <w:szCs w:val="28"/>
          <w:lang w:eastAsia="ru-RU"/>
        </w:rPr>
        <w:t xml:space="preserve"> административного правонарушения, предусмотренного ч. 1.1 ст. 18.8 КРФ об АП в связи с чем сообщил гражданину Республики Таджикистан Негматову И.Б. о том, что в отношении него будет составлен административный материал по ч. </w:t>
      </w: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ст. </w:t>
      </w:r>
      <w:r>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w:t>
      </w:r>
      <w:r w:rsidRPr="00A12ED8">
        <w:rPr>
          <w:rFonts w:ascii="Times New Roman" w:eastAsia="Times New Roman" w:hAnsi="Times New Roman" w:cs="Times New Roman"/>
          <w:color w:val="000000"/>
          <w:sz w:val="28"/>
          <w:szCs w:val="28"/>
          <w:lang w:eastAsia="ru-RU"/>
        </w:rPr>
        <w:t>КРФ об АП.</w:t>
      </w:r>
    </w:p>
    <w:p w:rsidR="005D7947" w:rsidRPr="00C738A4" w:rsidP="005D7947" w14:paraId="6A2394B3" w14:textId="0A48623B">
      <w:pPr>
        <w:spacing w:after="0" w:line="240" w:lineRule="auto"/>
        <w:ind w:firstLine="539"/>
        <w:jc w:val="both"/>
        <w:rPr>
          <w:rFonts w:ascii="Times New Roman" w:eastAsia="Times New Roman" w:hAnsi="Times New Roman" w:cs="Times New Roman"/>
          <w:color w:val="000000"/>
          <w:sz w:val="28"/>
          <w:szCs w:val="28"/>
          <w:lang w:eastAsia="ru-RU"/>
        </w:rPr>
      </w:pPr>
      <w:r w:rsidRPr="00A12ED8">
        <w:rPr>
          <w:rFonts w:ascii="Times New Roman" w:eastAsia="Times New Roman" w:hAnsi="Times New Roman" w:cs="Times New Roman"/>
          <w:color w:val="000000"/>
          <w:sz w:val="28"/>
          <w:szCs w:val="28"/>
          <w:lang w:eastAsia="ru-RU"/>
        </w:rPr>
        <w:t xml:space="preserve">    </w:t>
      </w:r>
      <w:r w:rsidR="00D23A49">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примерно в </w:t>
      </w:r>
      <w:r w:rsidR="00D23A49">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 часов 0</w:t>
      </w:r>
      <w:r w:rsidR="00D23A49">
        <w:rPr>
          <w:rFonts w:ascii="Times New Roman" w:eastAsia="Times New Roman" w:hAnsi="Times New Roman" w:cs="Times New Roman"/>
          <w:color w:val="000000"/>
          <w:sz w:val="28"/>
          <w:szCs w:val="28"/>
          <w:lang w:eastAsia="ru-RU"/>
        </w:rPr>
        <w:t>_</w:t>
      </w:r>
      <w:r w:rsidRPr="00A12ED8">
        <w:rPr>
          <w:rFonts w:ascii="Times New Roman" w:eastAsia="Times New Roman" w:hAnsi="Times New Roman" w:cs="Times New Roman"/>
          <w:color w:val="000000"/>
          <w:sz w:val="28"/>
          <w:szCs w:val="28"/>
          <w:lang w:eastAsia="ru-RU"/>
        </w:rPr>
        <w:t xml:space="preserve">5 минут Негматов И.Б., находясь в комнате для выяснения обстоятельств факта задержания или доставления лиц, доставленных в дежурную часть ЛОП в аэропорту Минеральные Воды, расположенной в помещении указанной дежурной части, расположенной в аэровокзальном комплексе международного аэропорта Минеральные Воды, по адресу: Ставропольский край, г. Минеральные Воды, Территория аэропорт, не желая быть привлеченным к административной ответственности по ч. </w:t>
      </w:r>
      <w:r w:rsidRPr="00D23A49" w:rsidR="00D23A49">
        <w:rPr>
          <w:rFonts w:ascii="Times New Roman" w:eastAsia="Times New Roman" w:hAnsi="Times New Roman" w:cs="Times New Roman"/>
          <w:color w:val="000000"/>
          <w:sz w:val="28"/>
          <w:szCs w:val="28"/>
          <w:lang w:eastAsia="ru-RU"/>
        </w:rPr>
        <w:t xml:space="preserve">_ст. _ </w:t>
      </w:r>
      <w:r w:rsidRPr="00A12ED8">
        <w:rPr>
          <w:rFonts w:ascii="Times New Roman" w:eastAsia="Times New Roman" w:hAnsi="Times New Roman" w:cs="Times New Roman"/>
          <w:color w:val="000000"/>
          <w:sz w:val="28"/>
          <w:szCs w:val="28"/>
          <w:lang w:eastAsia="ru-RU"/>
        </w:rPr>
        <w:t xml:space="preserve">КРФ об АП -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действуя умышленно, осознавая общественную опасность своих действий, предвидя неизбежность наступления общественно опасных последствий в виде нарушения нормальной деятельности правоохранительных органов и желая их наступления, понимая, что инспектор  специализированного отделения по обеспечению общественного порядка (в перевозочном и технологическом секторах объектов транспортной инфраструктуры) Линейного отдела полиции в аэропорту Минеральные Воды младший лейтенант полиции </w:t>
      </w:r>
      <w:r w:rsidR="00D23A49">
        <w:rPr>
          <w:rFonts w:ascii="Times New Roman" w:eastAsia="Times New Roman" w:hAnsi="Times New Roman" w:cs="Times New Roman"/>
          <w:color w:val="000000"/>
          <w:sz w:val="28"/>
          <w:szCs w:val="28"/>
          <w:lang w:eastAsia="ru-RU"/>
        </w:rPr>
        <w:t xml:space="preserve"> </w:t>
      </w:r>
      <w:r w:rsidRPr="00A12ED8">
        <w:rPr>
          <w:rFonts w:ascii="Times New Roman" w:eastAsia="Times New Roman" w:hAnsi="Times New Roman" w:cs="Times New Roman"/>
          <w:color w:val="000000"/>
          <w:sz w:val="28"/>
          <w:szCs w:val="28"/>
          <w:lang w:eastAsia="ru-RU"/>
        </w:rPr>
        <w:t xml:space="preserve">Г., является представителем власти и исполняет свои обязанности по пресечению административного правонарушения, лично передал последнему в качестве взятки денежные средства в размере, не превышающем 10 000 (десяти тысяч) рублей, а именно </w:t>
      </w:r>
      <w:r w:rsidR="00D23A49">
        <w:rPr>
          <w:rFonts w:ascii="Times New Roman" w:eastAsia="Times New Roman" w:hAnsi="Times New Roman" w:cs="Times New Roman"/>
          <w:color w:val="000000"/>
          <w:sz w:val="28"/>
          <w:szCs w:val="28"/>
          <w:lang w:eastAsia="ru-RU"/>
        </w:rPr>
        <w:t>__</w:t>
      </w:r>
      <w:r w:rsidRPr="00A12ED8">
        <w:rPr>
          <w:rFonts w:ascii="Times New Roman" w:eastAsia="Times New Roman" w:hAnsi="Times New Roman" w:cs="Times New Roman"/>
          <w:color w:val="000000"/>
          <w:sz w:val="28"/>
          <w:szCs w:val="28"/>
          <w:lang w:eastAsia="ru-RU"/>
        </w:rPr>
        <w:t xml:space="preserve"> рублей одной купюрой, за совершение заведомо незаконного бездействия, а именно не привлечение его к административной ответственности по ч. </w:t>
      </w:r>
      <w:r w:rsidRPr="00D23A49" w:rsidR="00D23A49">
        <w:rPr>
          <w:rFonts w:ascii="Times New Roman" w:eastAsia="Times New Roman" w:hAnsi="Times New Roman" w:cs="Times New Roman"/>
          <w:color w:val="000000"/>
          <w:sz w:val="28"/>
          <w:szCs w:val="28"/>
          <w:lang w:eastAsia="ru-RU"/>
        </w:rPr>
        <w:t xml:space="preserve">_ст. _ </w:t>
      </w:r>
      <w:r w:rsidRPr="00A12ED8">
        <w:rPr>
          <w:rFonts w:ascii="Times New Roman" w:eastAsia="Times New Roman" w:hAnsi="Times New Roman" w:cs="Times New Roman"/>
          <w:color w:val="000000"/>
          <w:sz w:val="28"/>
          <w:szCs w:val="28"/>
          <w:lang w:eastAsia="ru-RU"/>
        </w:rPr>
        <w:t xml:space="preserve">КРФ об АП, при этом преступные действия Негматовым И.Б. не были доведены до конца по независящим от него обстоятельствам, в связи с тем, что младший лейтенант полиции </w:t>
      </w:r>
      <w:r w:rsidR="00D23A49">
        <w:rPr>
          <w:rFonts w:ascii="Times New Roman" w:eastAsia="Times New Roman" w:hAnsi="Times New Roman" w:cs="Times New Roman"/>
          <w:color w:val="000000"/>
          <w:sz w:val="28"/>
          <w:szCs w:val="28"/>
          <w:lang w:eastAsia="ru-RU"/>
        </w:rPr>
        <w:t xml:space="preserve"> </w:t>
      </w:r>
      <w:r w:rsidRPr="00A12ED8">
        <w:rPr>
          <w:rFonts w:ascii="Times New Roman" w:eastAsia="Times New Roman" w:hAnsi="Times New Roman" w:cs="Times New Roman"/>
          <w:color w:val="000000"/>
          <w:sz w:val="28"/>
          <w:szCs w:val="28"/>
          <w:lang w:eastAsia="ru-RU"/>
        </w:rPr>
        <w:t>Г. денежные средства не принял и сообщил о данном факте в дежурную часть ЛОП в аэропорту Минеральные Воды.</w:t>
      </w:r>
    </w:p>
    <w:p w:rsidR="005D7947" w:rsidRPr="00C738A4" w:rsidP="005D7947" w14:paraId="720C7A61"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В ходе судебного заседания подсудимый </w:t>
      </w:r>
      <w:r>
        <w:rPr>
          <w:rFonts w:ascii="Times New Roman" w:eastAsia="Times New Roman" w:hAnsi="Times New Roman" w:cs="Times New Roman"/>
          <w:color w:val="000000"/>
          <w:sz w:val="28"/>
          <w:szCs w:val="28"/>
          <w:lang w:eastAsia="ru-RU"/>
        </w:rPr>
        <w:t>Негматов И.Б.</w:t>
      </w:r>
      <w:r w:rsidRPr="00C738A4">
        <w:rPr>
          <w:rFonts w:ascii="Times New Roman" w:eastAsia="Times New Roman" w:hAnsi="Times New Roman" w:cs="Times New Roman"/>
          <w:color w:val="000000"/>
          <w:sz w:val="28"/>
          <w:szCs w:val="28"/>
          <w:lang w:eastAsia="ru-RU"/>
        </w:rPr>
        <w:t xml:space="preserve"> виновным себя в совершении покушения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 признал в полном объеме и выразил свое согласие с предъявленным ему обвинением, указав, что обвинение ему понятно, и подтвердил ранее заявленное ходатайство о постановлении приговора без проведения судебного разбирательства, пояснив при этом, что осознает характер и последствия заявленного им добровольно, после проведения консультаций с защитником, ходатайства.</w:t>
      </w:r>
    </w:p>
    <w:p w:rsidR="005D7947" w:rsidRPr="00C738A4" w:rsidP="005D7947" w14:paraId="63BFD5E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Адвокат </w:t>
      </w:r>
      <w:r>
        <w:rPr>
          <w:rFonts w:ascii="Times New Roman" w:eastAsia="Times New Roman" w:hAnsi="Times New Roman" w:cs="Times New Roman"/>
          <w:color w:val="000000"/>
          <w:sz w:val="28"/>
          <w:szCs w:val="28"/>
          <w:lang w:eastAsia="ru-RU"/>
        </w:rPr>
        <w:t>Рыбальченко Е.Н.</w:t>
      </w:r>
      <w:r w:rsidRPr="00C738A4">
        <w:rPr>
          <w:rFonts w:ascii="Times New Roman" w:eastAsia="Times New Roman" w:hAnsi="Times New Roman" w:cs="Times New Roman"/>
          <w:color w:val="000000"/>
          <w:sz w:val="28"/>
          <w:szCs w:val="28"/>
          <w:lang w:eastAsia="ru-RU"/>
        </w:rPr>
        <w:t xml:space="preserve"> подтвердил добровольность заявленного его подзащитным </w:t>
      </w:r>
      <w:r>
        <w:rPr>
          <w:rFonts w:ascii="Times New Roman" w:eastAsia="Times New Roman" w:hAnsi="Times New Roman" w:cs="Times New Roman"/>
          <w:color w:val="000000"/>
          <w:sz w:val="28"/>
          <w:szCs w:val="28"/>
          <w:lang w:eastAsia="ru-RU"/>
        </w:rPr>
        <w:t>Негматовым И.Б.</w:t>
      </w:r>
      <w:r w:rsidRPr="00C738A4">
        <w:rPr>
          <w:rFonts w:ascii="Times New Roman" w:eastAsia="Times New Roman" w:hAnsi="Times New Roman" w:cs="Times New Roman"/>
          <w:color w:val="000000"/>
          <w:sz w:val="28"/>
          <w:szCs w:val="28"/>
          <w:lang w:eastAsia="ru-RU"/>
        </w:rPr>
        <w:t xml:space="preserve">, ходатайства о постановлении приговора без </w:t>
      </w:r>
      <w:r w:rsidRPr="00C738A4">
        <w:rPr>
          <w:rFonts w:ascii="Times New Roman" w:eastAsia="Times New Roman" w:hAnsi="Times New Roman" w:cs="Times New Roman"/>
          <w:color w:val="000000"/>
          <w:sz w:val="28"/>
          <w:szCs w:val="28"/>
          <w:lang w:eastAsia="ru-RU"/>
        </w:rPr>
        <w:t>проведения судебного разбирательства, которое имело место после проведения консультации с ним.</w:t>
      </w:r>
    </w:p>
    <w:p w:rsidR="005D7947" w:rsidRPr="00C738A4" w:rsidP="005D7947" w14:paraId="517D995E" w14:textId="438BA8E3">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Государственный обвинитель – помощник Минераловодского межрайонного транспортного прокурора </w:t>
      </w:r>
      <w:r w:rsidR="00D23A49">
        <w:rPr>
          <w:rFonts w:ascii="Times New Roman" w:eastAsia="Times New Roman" w:hAnsi="Times New Roman" w:cs="Times New Roman"/>
          <w:color w:val="000000"/>
          <w:sz w:val="28"/>
          <w:szCs w:val="28"/>
          <w:lang w:eastAsia="ru-RU"/>
        </w:rPr>
        <w:t xml:space="preserve"> </w:t>
      </w:r>
      <w:r w:rsidRPr="00C738A4">
        <w:rPr>
          <w:rFonts w:ascii="Times New Roman" w:eastAsia="Times New Roman" w:hAnsi="Times New Roman" w:cs="Times New Roman"/>
          <w:color w:val="000000"/>
          <w:sz w:val="28"/>
          <w:szCs w:val="28"/>
          <w:lang w:eastAsia="ru-RU"/>
        </w:rPr>
        <w:t xml:space="preserve">С. учитывая признание подсудимым своей вины и, считая доказанным материалами уголовного дела факт совершения им преступления, предусмотренного ч. 3 ст. 30, ч. 1 ст. 291.2 УК РФ, не возражал против заявленного </w:t>
      </w:r>
      <w:r>
        <w:rPr>
          <w:rFonts w:ascii="Times New Roman" w:eastAsia="Times New Roman" w:hAnsi="Times New Roman" w:cs="Times New Roman"/>
          <w:color w:val="000000"/>
          <w:sz w:val="28"/>
          <w:szCs w:val="28"/>
          <w:lang w:eastAsia="ru-RU"/>
        </w:rPr>
        <w:t>Негматовым И.Б.</w:t>
      </w:r>
      <w:r w:rsidRPr="00C738A4">
        <w:rPr>
          <w:rFonts w:ascii="Times New Roman" w:eastAsia="Times New Roman" w:hAnsi="Times New Roman" w:cs="Times New Roman"/>
          <w:color w:val="000000"/>
          <w:sz w:val="28"/>
          <w:szCs w:val="28"/>
          <w:lang w:eastAsia="ru-RU"/>
        </w:rPr>
        <w:t>, ходатайства и выразил свое согласие о постановлении обвинительного приговора без проведения судебного разбирательства.</w:t>
      </w:r>
    </w:p>
    <w:p w:rsidR="005D7947" w:rsidRPr="00C738A4" w:rsidP="005D7947" w14:paraId="5A71898F"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Согласно требованиям </w:t>
      </w:r>
      <w:hyperlink r:id="rId4" w:history="1">
        <w:r w:rsidRPr="00C738A4">
          <w:rPr>
            <w:rFonts w:ascii="Times New Roman" w:eastAsia="Times New Roman" w:hAnsi="Times New Roman" w:cs="Times New Roman"/>
            <w:color w:val="000000"/>
            <w:sz w:val="28"/>
            <w:szCs w:val="28"/>
            <w:lang w:eastAsia="ru-RU"/>
          </w:rPr>
          <w:t>ст. 314</w:t>
        </w:r>
      </w:hyperlink>
      <w:r w:rsidRPr="00C738A4">
        <w:rPr>
          <w:rFonts w:ascii="Times New Roman" w:eastAsia="Times New Roman" w:hAnsi="Times New Roman" w:cs="Times New Roman"/>
          <w:color w:val="000000"/>
          <w:sz w:val="28"/>
          <w:szCs w:val="28"/>
          <w:lang w:eastAsia="ru-RU"/>
        </w:rPr>
        <w:t xml:space="preserve"> УПК РФ основаниями для рассмотрения уголовного дела в особом порядке судебного разбирательства являются согласие обвиняемого с предъявленным обвинением, отсутствие возражений участников процесса и выполнение требований, предусмотренных </w:t>
      </w:r>
      <w:hyperlink r:id="rId5" w:history="1">
        <w:r w:rsidRPr="00C738A4">
          <w:rPr>
            <w:rFonts w:ascii="Times New Roman" w:eastAsia="Times New Roman" w:hAnsi="Times New Roman" w:cs="Times New Roman"/>
            <w:color w:val="000000"/>
            <w:sz w:val="28"/>
            <w:szCs w:val="28"/>
            <w:lang w:eastAsia="ru-RU"/>
          </w:rPr>
          <w:t>ч. 2 ст. 314</w:t>
        </w:r>
      </w:hyperlink>
      <w:r w:rsidRPr="00C738A4">
        <w:rPr>
          <w:rFonts w:ascii="Times New Roman" w:eastAsia="Times New Roman" w:hAnsi="Times New Roman" w:cs="Times New Roman"/>
          <w:color w:val="000000"/>
          <w:sz w:val="28"/>
          <w:szCs w:val="28"/>
          <w:lang w:eastAsia="ru-RU"/>
        </w:rPr>
        <w:t xml:space="preserve"> УПК РФ, относительно осознания обвиняемым характера и последствий заявленного ходатайства, его добровольность и заявление его после проведения консультации с защитником.</w:t>
      </w:r>
    </w:p>
    <w:p w:rsidR="005D7947" w:rsidRPr="00C738A4" w:rsidP="005D7947" w14:paraId="50B707B1"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Санкция части 1 статьи 291.2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трех месяцев, либо исправительных работ на срок до одного года, либо ограничения свободы на срок до двух лет, либо лишения свободы на срок до одного года.</w:t>
      </w:r>
    </w:p>
    <w:p w:rsidR="005D7947" w:rsidRPr="00C738A4" w:rsidP="005D7947" w14:paraId="18AEFBDA"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Удостоверившись в том, что подсудимый осознает характер и последствия заявленного  ходатайства, которое заявлено  после проведения консультаций с защитником, суд, при отсутствии обстоятельств, препятствующих постановлению обвинительного приговора, отсутствии оснований для изменения объема обвинения, квалификации содеянного, оправдания подсудимого, в том числе и в случае отказа от обвинения государственного обвинителя, полагает постановить обвинительный приговор без проведения судебного разбирательства, поскольку обвинение, с которым согласился подсудимый </w:t>
      </w:r>
      <w:r>
        <w:rPr>
          <w:rFonts w:ascii="Times New Roman" w:eastAsia="Times New Roman" w:hAnsi="Times New Roman" w:cs="Times New Roman"/>
          <w:color w:val="000000"/>
          <w:sz w:val="28"/>
          <w:szCs w:val="28"/>
          <w:lang w:eastAsia="ru-RU"/>
        </w:rPr>
        <w:t>Негматов И.Б.</w:t>
      </w:r>
      <w:r w:rsidRPr="00C738A4">
        <w:rPr>
          <w:rFonts w:ascii="Times New Roman" w:eastAsia="Times New Roman" w:hAnsi="Times New Roman" w:cs="Times New Roman"/>
          <w:color w:val="000000"/>
          <w:sz w:val="28"/>
          <w:szCs w:val="28"/>
          <w:lang w:eastAsia="ru-RU"/>
        </w:rPr>
        <w:t xml:space="preserve">  обосновано, подтверждается доказательствами, собранными по уголовному делу.</w:t>
      </w:r>
    </w:p>
    <w:p w:rsidR="005D7947" w:rsidRPr="00C738A4" w:rsidP="005D7947" w14:paraId="0C0098EA"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При разрешении вопросов, касающихся преступности деяния, а также их наказуемости и иных уголовно-правовых последствий, суд принимая во внимание положение Конституции РФ, действующее уголовное и уголовно-процессуальное законодательство Российской Федерации, полагает, что нарушений норм уголовно-процессуального закона, а также положений Конституции РФ, положений Всеобщей декларации прав человека, Конвенции о защите прав человека и основных свобод с изменениями, внесенными Положением Протоколов, в отношении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органами предварительного расследования допущено не было.</w:t>
      </w:r>
    </w:p>
    <w:p w:rsidR="005D7947" w:rsidRPr="00C738A4" w:rsidP="005D7947" w14:paraId="0DF6FDC3"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Обвинение в совершении преступления, предусмотренного ч. 3 ст. 30, ч. 1 ст. 291.2 УК РФ, с которым согласился подсудимый, обоснованно, подтверждается доказательствами, собранными по уголовному делу, действия подсудимого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правильно квалифицированы по ч. 3 ст. 30, ч. 1 ст. 291.2 УК РФ –  покушение на дачу взятки лично в размере, не </w:t>
      </w:r>
      <w:r w:rsidRPr="00C738A4">
        <w:rPr>
          <w:rFonts w:ascii="Times New Roman" w:eastAsia="Times New Roman" w:hAnsi="Times New Roman" w:cs="Times New Roman"/>
          <w:color w:val="000000"/>
          <w:sz w:val="28"/>
          <w:szCs w:val="28"/>
          <w:lang w:eastAsia="ru-RU"/>
        </w:rPr>
        <w:t>превышающем десяти тысяч рублей, если при этом преступление не было доведено до конца по независящим от этого лица обстоятельствам.</w:t>
      </w:r>
    </w:p>
    <w:p w:rsidR="005D7947" w:rsidRPr="00C738A4" w:rsidP="005D7947" w14:paraId="5771D08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t>При таких обстоятельствах, у суда есть основания для применения особого порядка принятия судебного решения.</w:t>
      </w:r>
    </w:p>
    <w:p w:rsidR="005D7947" w:rsidRPr="00C738A4" w:rsidP="005D7947" w14:paraId="44595E60"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Действия подсудимого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подлежат квалификации по ч. 3 ст. 30, ч. 1 ст. 291.2 УК РФ –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5D7947" w:rsidRPr="00C738A4" w:rsidP="005D7947" w14:paraId="33865D78"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Преступление, предусмотренное ч. 3 ст. 30, ч. 1 ст. 291.2 УК РФ, отнесено к категории преступлений небольшой тяжести.</w:t>
      </w:r>
    </w:p>
    <w:p w:rsidR="005D7947" w:rsidRPr="00C738A4" w:rsidP="005D7947" w14:paraId="44BCA13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Решая вопрос о назначении подсудимому вида и размера наказания, суд, исходя из требований ст. ст. 6, 60-63 УК РФ, принимает во внимание характер и степень общественной опасности совершенного  подсудимым преступления, данные, характеризующие его личность, обстоятельства, смягчающие и отягчающие наказание.</w:t>
      </w:r>
    </w:p>
    <w:p w:rsidR="005D7947" w:rsidRPr="00C738A4" w:rsidP="005D7947" w14:paraId="1381353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Оценивая характер и степень общественной опасности  содеянного, суд учитывает, что подсудимый совершил преступление, относящееся к категории преступлений небольшой тяжести. </w:t>
      </w:r>
    </w:p>
    <w:p w:rsidR="005D7947" w:rsidRPr="00C738A4" w:rsidP="005D7947" w14:paraId="5EE332FB"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Как личность подсудимый </w:t>
      </w:r>
      <w:r>
        <w:rPr>
          <w:rFonts w:ascii="Times New Roman" w:eastAsia="Times New Roman" w:hAnsi="Times New Roman" w:cs="Times New Roman"/>
          <w:color w:val="000000"/>
          <w:sz w:val="28"/>
          <w:szCs w:val="28"/>
          <w:lang w:eastAsia="ru-RU"/>
        </w:rPr>
        <w:t>Негматов И.Б.</w:t>
      </w:r>
      <w:r w:rsidRPr="00C738A4">
        <w:rPr>
          <w:rFonts w:ascii="Times New Roman" w:eastAsia="Times New Roman" w:hAnsi="Times New Roman" w:cs="Times New Roman"/>
          <w:color w:val="000000"/>
          <w:sz w:val="28"/>
          <w:szCs w:val="28"/>
          <w:lang w:eastAsia="ru-RU"/>
        </w:rPr>
        <w:t xml:space="preserve">  по месту жительства характеризуется с положительной стороны.</w:t>
      </w:r>
    </w:p>
    <w:p w:rsidR="005D7947" w:rsidRPr="00C738A4" w:rsidP="005D7947" w14:paraId="4D27A345"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Согласно справок из медицинских учреждений, гр. </w:t>
      </w:r>
      <w:r>
        <w:rPr>
          <w:rFonts w:ascii="Times New Roman" w:eastAsia="Times New Roman" w:hAnsi="Times New Roman" w:cs="Times New Roman"/>
          <w:color w:val="000000"/>
          <w:sz w:val="28"/>
          <w:szCs w:val="28"/>
          <w:lang w:eastAsia="ru-RU"/>
        </w:rPr>
        <w:t>Негматов И.Б.</w:t>
      </w:r>
      <w:r w:rsidRPr="00C738A4">
        <w:rPr>
          <w:rFonts w:ascii="Times New Roman" w:eastAsia="Times New Roman" w:hAnsi="Times New Roman" w:cs="Times New Roman"/>
          <w:color w:val="000000"/>
          <w:sz w:val="28"/>
          <w:szCs w:val="28"/>
          <w:lang w:eastAsia="ru-RU"/>
        </w:rPr>
        <w:t xml:space="preserve">   на учете у врача психиатра, врача нарколога  не состоит.</w:t>
      </w:r>
    </w:p>
    <w:p w:rsidR="005D7947" w:rsidP="005D7947" w14:paraId="04AF70FA"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В соответствии с ч.2 ст. 61 УК РФ суд полагает необходимым признать обстоятельством, смягчающим наказание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признание им своей вины, раскаяние в содеянном, положительную характеристику по месту жительства, рассмотрение дела в порядке особого производства</w:t>
      </w:r>
      <w:r>
        <w:rPr>
          <w:rFonts w:ascii="Times New Roman" w:eastAsia="Times New Roman" w:hAnsi="Times New Roman" w:cs="Times New Roman"/>
          <w:color w:val="000000"/>
          <w:sz w:val="28"/>
          <w:szCs w:val="28"/>
          <w:lang w:eastAsia="ru-RU"/>
        </w:rPr>
        <w:t>, нахождение на иждивении матери</w:t>
      </w:r>
      <w:r w:rsidRPr="00C738A4">
        <w:rPr>
          <w:rFonts w:ascii="Times New Roman" w:eastAsia="Times New Roman" w:hAnsi="Times New Roman" w:cs="Times New Roman"/>
          <w:color w:val="000000"/>
          <w:sz w:val="28"/>
          <w:szCs w:val="28"/>
          <w:lang w:eastAsia="ru-RU"/>
        </w:rPr>
        <w:t>.</w:t>
      </w:r>
    </w:p>
    <w:p w:rsidR="005D7947" w:rsidRPr="00281C8D" w:rsidP="005D7947" w14:paraId="598DD14E" w14:textId="77777777">
      <w:pPr>
        <w:spacing w:after="0" w:line="240" w:lineRule="auto"/>
        <w:ind w:firstLine="539"/>
        <w:jc w:val="both"/>
        <w:rPr>
          <w:rFonts w:ascii="Times New Roman" w:eastAsia="Times New Roman" w:hAnsi="Times New Roman" w:cs="Times New Roman"/>
          <w:sz w:val="28"/>
          <w:szCs w:val="28"/>
          <w:lang w:eastAsia="ru-RU"/>
        </w:rPr>
      </w:pPr>
      <w:r w:rsidRPr="009D1F53">
        <w:rPr>
          <w:rFonts w:ascii="Times New Roman" w:eastAsia="Times New Roman" w:hAnsi="Times New Roman" w:cs="Times New Roman"/>
          <w:color w:val="000000"/>
          <w:sz w:val="26"/>
          <w:szCs w:val="26"/>
          <w:lang w:eastAsia="ru-RU"/>
        </w:rPr>
        <w:t>Вместе с тем суд, не усматри</w:t>
      </w:r>
      <w:r w:rsidRPr="008172F9">
        <w:rPr>
          <w:rFonts w:ascii="Times New Roman" w:eastAsia="Times New Roman" w:hAnsi="Times New Roman" w:cs="Times New Roman"/>
          <w:color w:val="000000"/>
          <w:sz w:val="28"/>
          <w:szCs w:val="28"/>
          <w:lang w:eastAsia="ru-RU"/>
        </w:rPr>
        <w:t xml:space="preserve">вает оснований для признания в качестве смягчающих наказание </w:t>
      </w:r>
      <w:r>
        <w:rPr>
          <w:rFonts w:ascii="Times New Roman" w:eastAsia="Times New Roman" w:hAnsi="Times New Roman" w:cs="Times New Roman"/>
          <w:color w:val="000000"/>
          <w:sz w:val="28"/>
          <w:szCs w:val="28"/>
          <w:lang w:eastAsia="ru-RU"/>
        </w:rPr>
        <w:t xml:space="preserve">Негматова И.Б. </w:t>
      </w:r>
      <w:r w:rsidRPr="008172F9">
        <w:rPr>
          <w:rFonts w:ascii="Times New Roman" w:eastAsia="Times New Roman" w:hAnsi="Times New Roman" w:cs="Times New Roman"/>
          <w:color w:val="000000"/>
          <w:sz w:val="28"/>
          <w:szCs w:val="28"/>
          <w:lang w:eastAsia="ru-RU"/>
        </w:rPr>
        <w:t xml:space="preserve">обстоятельств, предусмотренных </w:t>
      </w:r>
      <w:hyperlink r:id="rId6" w:history="1">
        <w:r w:rsidRPr="008172F9">
          <w:rPr>
            <w:rFonts w:ascii="Times New Roman" w:eastAsia="Times New Roman" w:hAnsi="Times New Roman" w:cs="Times New Roman"/>
            <w:color w:val="000000"/>
            <w:sz w:val="28"/>
            <w:szCs w:val="28"/>
            <w:lang w:eastAsia="ru-RU"/>
          </w:rPr>
          <w:t>п. "и" ч. 1 ст. 61</w:t>
        </w:r>
      </w:hyperlink>
      <w:r w:rsidRPr="008172F9">
        <w:rPr>
          <w:rFonts w:ascii="Times New Roman" w:eastAsia="Times New Roman" w:hAnsi="Times New Roman" w:cs="Times New Roman"/>
          <w:color w:val="000000"/>
          <w:sz w:val="28"/>
          <w:szCs w:val="28"/>
          <w:lang w:eastAsia="ru-RU"/>
        </w:rPr>
        <w:t xml:space="preserve"> УК РФ активное способствование раскрытию и расследованию преступления, поскольку</w:t>
      </w:r>
      <w:r w:rsidRPr="00281C8D">
        <w:rPr>
          <w:rFonts w:ascii="Times New Roman" w:eastAsia="Times New Roman" w:hAnsi="Times New Roman" w:cs="Times New Roman"/>
          <w:sz w:val="28"/>
          <w:szCs w:val="28"/>
          <w:lang w:eastAsia="ru-RU"/>
        </w:rPr>
        <w:t xml:space="preserve"> новых сведений </w:t>
      </w:r>
      <w:r>
        <w:rPr>
          <w:rFonts w:ascii="Times New Roman" w:eastAsia="Times New Roman" w:hAnsi="Times New Roman" w:cs="Times New Roman"/>
          <w:color w:val="000000"/>
          <w:sz w:val="28"/>
          <w:szCs w:val="28"/>
          <w:lang w:eastAsia="ru-RU"/>
        </w:rPr>
        <w:t>Негматов И.Б.</w:t>
      </w:r>
      <w:r w:rsidRPr="00281C8D">
        <w:rPr>
          <w:rFonts w:ascii="Times New Roman" w:eastAsia="Times New Roman" w:hAnsi="Times New Roman" w:cs="Times New Roman"/>
          <w:color w:val="000000"/>
          <w:sz w:val="28"/>
          <w:szCs w:val="28"/>
          <w:lang w:eastAsia="ru-RU"/>
        </w:rPr>
        <w:t xml:space="preserve"> </w:t>
      </w:r>
      <w:r w:rsidRPr="00281C8D">
        <w:rPr>
          <w:rFonts w:ascii="Times New Roman" w:eastAsia="Times New Roman" w:hAnsi="Times New Roman" w:cs="Times New Roman"/>
          <w:sz w:val="28"/>
          <w:szCs w:val="28"/>
          <w:lang w:eastAsia="ru-RU"/>
        </w:rPr>
        <w:t>не сообщил, преступление совершено в условиях очевидности, действия правоохранительных органов были направлены на установление личности виновного, проведены первоначальные следственные и иные процессуальные мероприятия.</w:t>
      </w:r>
    </w:p>
    <w:p w:rsidR="005D7947" w:rsidRPr="00C738A4" w:rsidP="005D7947" w14:paraId="30A376CD"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Обстоятельств, отягчающих наказание подсудимому </w:t>
      </w:r>
      <w:r>
        <w:rPr>
          <w:rFonts w:ascii="Times New Roman" w:eastAsia="Times New Roman" w:hAnsi="Times New Roman" w:cs="Times New Roman"/>
          <w:color w:val="000000"/>
          <w:sz w:val="28"/>
          <w:szCs w:val="28"/>
          <w:lang w:eastAsia="ru-RU"/>
        </w:rPr>
        <w:t>Негматову И.Б.</w:t>
      </w:r>
      <w:r w:rsidRPr="00C738A4">
        <w:rPr>
          <w:rFonts w:ascii="Times New Roman" w:eastAsia="Times New Roman" w:hAnsi="Times New Roman" w:cs="Times New Roman"/>
          <w:color w:val="000000"/>
          <w:sz w:val="28"/>
          <w:szCs w:val="28"/>
          <w:lang w:eastAsia="ru-RU"/>
        </w:rPr>
        <w:t xml:space="preserve">  в соответствии  со ст. 63 УК РФ  судом не установлено. </w:t>
      </w:r>
    </w:p>
    <w:p w:rsidR="005D7947" w:rsidRPr="00C738A4" w:rsidP="005D7947" w14:paraId="0A116BAB"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Суд, учитывая наличие смягчающих наказание обстоятельств, отсутствие отягчающих наказание обстоятельств, считает необходимым назначить подсудимому наказание за совершенное преступление в пределах санкции части 3 статьи 30, части 1 статьи 291.2 УК РФ в виде штрафа, с применением требований ч.7 ст.316 УПК РФ - назначение наказания при особом порядке судебного разбирательства.</w:t>
      </w:r>
    </w:p>
    <w:p w:rsidR="005D7947" w:rsidRPr="00C738A4" w:rsidP="005D7947" w14:paraId="595C46C0"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Суд полагает, что назначение </w:t>
      </w:r>
      <w:r>
        <w:rPr>
          <w:rFonts w:ascii="Times New Roman" w:eastAsia="Times New Roman" w:hAnsi="Times New Roman" w:cs="Times New Roman"/>
          <w:color w:val="000000"/>
          <w:sz w:val="28"/>
          <w:szCs w:val="28"/>
          <w:lang w:eastAsia="ru-RU"/>
        </w:rPr>
        <w:t>Негматову И.Б.</w:t>
      </w:r>
      <w:r w:rsidRPr="00C738A4">
        <w:rPr>
          <w:rFonts w:ascii="Times New Roman" w:eastAsia="Times New Roman" w:hAnsi="Times New Roman" w:cs="Times New Roman"/>
          <w:color w:val="000000"/>
          <w:sz w:val="28"/>
          <w:szCs w:val="28"/>
          <w:lang w:eastAsia="ru-RU"/>
        </w:rPr>
        <w:t xml:space="preserve">  более строгого вида наказания будет несоразмерным совершенному деянию, степени вины подсудимого, целям назначения наказания, в том числе восстановлению </w:t>
      </w:r>
      <w:r w:rsidRPr="00C738A4">
        <w:rPr>
          <w:rFonts w:ascii="Times New Roman" w:eastAsia="Times New Roman" w:hAnsi="Times New Roman" w:cs="Times New Roman"/>
          <w:color w:val="000000"/>
          <w:sz w:val="28"/>
          <w:szCs w:val="28"/>
          <w:lang w:eastAsia="ru-RU"/>
        </w:rPr>
        <w:t>социальной справедливости, исправлению осужденного и предупреждению совершения новых преступлений.</w:t>
      </w:r>
    </w:p>
    <w:p w:rsidR="005D7947" w:rsidRPr="00C738A4" w:rsidP="005D7947" w14:paraId="4413267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Судом в соответствии со ст. 299 УПК РФ разрешался вопрос о возможности применения при назначении наказания подсудимому положений ст. 64  УК РФ, но, не установив исключительных обстоятельств, связанных с целью и мотивом преступления, его поведением во время и после совершения преступления, других обстоятельств, существенно уменьшающих степень общественной опасности преступления, суд счел, что применение к подсудимому ст. 64 УК РФ невозможно. Также основания для применения ч.6 ст.15 УК РФ отсутствуют, поскольку совершено преступление небольшой тяжести.</w:t>
      </w:r>
    </w:p>
    <w:p w:rsidR="005D7947" w:rsidRPr="00C738A4" w:rsidP="005D7947" w14:paraId="2DB78098"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Обстоятельств, исключающих преступность и наказуемость деяния, а также оснований для освобождения </w:t>
      </w:r>
      <w:r>
        <w:rPr>
          <w:rFonts w:ascii="Times New Roman" w:eastAsia="Times New Roman" w:hAnsi="Times New Roman" w:cs="Times New Roman"/>
          <w:color w:val="000000"/>
          <w:sz w:val="28"/>
          <w:szCs w:val="28"/>
          <w:lang w:eastAsia="ru-RU"/>
        </w:rPr>
        <w:t>Негматова И.Б.</w:t>
      </w:r>
      <w:r w:rsidRPr="00C738A4">
        <w:rPr>
          <w:rFonts w:ascii="Times New Roman" w:eastAsia="Times New Roman" w:hAnsi="Times New Roman" w:cs="Times New Roman"/>
          <w:color w:val="000000"/>
          <w:sz w:val="28"/>
          <w:szCs w:val="28"/>
          <w:lang w:eastAsia="ru-RU"/>
        </w:rPr>
        <w:t xml:space="preserve">  от уголовной ответственности и наказания, судом не установлено.</w:t>
      </w:r>
    </w:p>
    <w:p w:rsidR="005D7947" w:rsidRPr="00C738A4" w:rsidP="005D7947" w14:paraId="73CD0721"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Мера пресечения </w:t>
      </w:r>
      <w:r>
        <w:rPr>
          <w:rFonts w:ascii="Times New Roman" w:eastAsia="Times New Roman" w:hAnsi="Times New Roman" w:cs="Times New Roman"/>
          <w:color w:val="000000"/>
          <w:sz w:val="28"/>
          <w:szCs w:val="28"/>
          <w:lang w:eastAsia="ru-RU"/>
        </w:rPr>
        <w:t>Негматову И.Б.</w:t>
      </w:r>
      <w:r w:rsidRPr="00C738A4">
        <w:rPr>
          <w:rFonts w:ascii="Times New Roman" w:eastAsia="Times New Roman" w:hAnsi="Times New Roman" w:cs="Times New Roman"/>
          <w:color w:val="000000"/>
          <w:sz w:val="28"/>
          <w:szCs w:val="28"/>
          <w:lang w:eastAsia="ru-RU"/>
        </w:rPr>
        <w:t xml:space="preserve">  не избиралась.</w:t>
      </w:r>
    </w:p>
    <w:p w:rsidR="005D7947" w:rsidRPr="00C738A4" w:rsidP="005D7947" w14:paraId="1B977ADF" w14:textId="77777777">
      <w:pPr>
        <w:spacing w:after="0" w:line="240" w:lineRule="auto"/>
        <w:ind w:firstLine="567"/>
        <w:jc w:val="both"/>
        <w:rPr>
          <w:rFonts w:ascii="Times New Roman" w:eastAsia="Times New Roman" w:hAnsi="Times New Roman" w:cs="Times New Roman"/>
          <w:sz w:val="28"/>
          <w:szCs w:val="28"/>
          <w:lang w:eastAsia="ru-RU"/>
        </w:rPr>
      </w:pPr>
      <w:r w:rsidRPr="00C738A4">
        <w:rPr>
          <w:rFonts w:ascii="Times New Roman" w:eastAsia="Times New Roman" w:hAnsi="Times New Roman" w:cs="Times New Roman"/>
          <w:color w:val="000000"/>
          <w:sz w:val="28"/>
          <w:szCs w:val="28"/>
          <w:lang w:eastAsia="ru-RU"/>
        </w:rPr>
        <w:t>Судьба вещественных доказательств по делу разрешается судом в соответствии со ст. 81 Уголовно-процессуального</w:t>
      </w:r>
      <w:r w:rsidRPr="00C738A4">
        <w:rPr>
          <w:rFonts w:ascii="Times New Roman" w:eastAsia="Times New Roman" w:hAnsi="Times New Roman" w:cs="Times New Roman"/>
          <w:sz w:val="28"/>
          <w:szCs w:val="28"/>
          <w:lang w:eastAsia="ru-RU"/>
        </w:rPr>
        <w:t xml:space="preserve"> кодекса РФ. При этом мировой судья учитывает, что по смыслу п. «г» ст. 104.1 Уголовного кодекса РФ и п. 1 ч. 3 ст. 81 Уголовно-процессуального кодекса РФ денежные средства, явившиеся предметом взятки, подлежат конфискации, то есть принудительному безвозмездному изъятию и обращению в доход государства, и поскольку изъятые денежные средства являлись предметом взятки, то они подлежат конфискации в доход государства. </w:t>
      </w:r>
    </w:p>
    <w:p w:rsidR="005D7947" w:rsidRPr="00C738A4" w:rsidP="005D7947" w14:paraId="1D51767C" w14:textId="77777777">
      <w:pPr>
        <w:spacing w:after="0" w:line="240" w:lineRule="auto"/>
        <w:ind w:firstLine="539"/>
        <w:jc w:val="both"/>
        <w:rPr>
          <w:rFonts w:ascii="Times New Roman" w:eastAsia="Times New Roman" w:hAnsi="Times New Roman" w:cs="Times New Roman"/>
          <w:color w:val="000000"/>
          <w:sz w:val="28"/>
          <w:szCs w:val="28"/>
          <w:lang w:eastAsia="ru-RU"/>
        </w:rPr>
      </w:pPr>
    </w:p>
    <w:p w:rsidR="005D7947" w:rsidRPr="00C738A4" w:rsidP="005D7947" w14:paraId="593B32BC"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t xml:space="preserve">  На основании изложенного и руководствуясь ст. 307, 308, 309, 316 УПК РФ,</w:t>
      </w:r>
    </w:p>
    <w:p w:rsidR="005D7947" w:rsidRPr="00C738A4" w:rsidP="005D7947" w14:paraId="4F163F45" w14:textId="77777777">
      <w:pPr>
        <w:autoSpaceDE w:val="0"/>
        <w:autoSpaceDN w:val="0"/>
        <w:adjustRightInd w:val="0"/>
        <w:spacing w:after="0" w:line="240" w:lineRule="auto"/>
        <w:ind w:firstLine="600"/>
        <w:jc w:val="both"/>
        <w:rPr>
          <w:rFonts w:ascii="Times New Roman" w:eastAsia="Times New Roman" w:hAnsi="Times New Roman" w:cs="Times New Roman"/>
          <w:color w:val="000000"/>
          <w:sz w:val="28"/>
          <w:szCs w:val="28"/>
          <w:lang w:eastAsia="ru-RU"/>
        </w:rPr>
      </w:pPr>
    </w:p>
    <w:p w:rsidR="005D7947" w:rsidRPr="00C738A4" w:rsidP="005D7947" w14:paraId="23862644" w14:textId="77777777">
      <w:pPr>
        <w:tabs>
          <w:tab w:val="left" w:pos="708"/>
          <w:tab w:val="center" w:pos="4153"/>
          <w:tab w:val="right" w:pos="8306"/>
        </w:tabs>
        <w:spacing w:after="0" w:line="240" w:lineRule="auto"/>
        <w:jc w:val="center"/>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П Р И Г О В О Р И Л:</w:t>
      </w:r>
    </w:p>
    <w:p w:rsidR="005D7947" w:rsidRPr="00C738A4" w:rsidP="005D7947" w14:paraId="6C76BD44"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ab/>
      </w:r>
    </w:p>
    <w:p w:rsidR="005D7947" w:rsidRPr="00C738A4" w:rsidP="005D7947" w14:paraId="2247CD3F" w14:textId="493B0CCE">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 Признать </w:t>
      </w:r>
      <w:r>
        <w:rPr>
          <w:rFonts w:ascii="Times New Roman" w:eastAsia="Times New Roman" w:hAnsi="Times New Roman" w:cs="Times New Roman"/>
          <w:color w:val="000000"/>
          <w:sz w:val="28"/>
          <w:szCs w:val="28"/>
          <w:lang w:eastAsia="ru-RU"/>
        </w:rPr>
        <w:t xml:space="preserve">Негматова </w:t>
      </w:r>
      <w:r w:rsidR="00D23A49">
        <w:rPr>
          <w:rFonts w:ascii="Times New Roman" w:eastAsia="Times New Roman" w:hAnsi="Times New Roman" w:cs="Times New Roman"/>
          <w:color w:val="000000"/>
          <w:sz w:val="28"/>
          <w:szCs w:val="28"/>
          <w:lang w:eastAsia="ru-RU"/>
        </w:rPr>
        <w:t>ИБ</w:t>
      </w:r>
      <w:r w:rsidRPr="00C738A4">
        <w:rPr>
          <w:rFonts w:ascii="Times New Roman" w:eastAsia="Times New Roman" w:hAnsi="Times New Roman" w:cs="Times New Roman"/>
          <w:color w:val="000000"/>
          <w:sz w:val="28"/>
          <w:szCs w:val="28"/>
          <w:lang w:eastAsia="ru-RU"/>
        </w:rPr>
        <w:t xml:space="preserve">  виновным в совершении преступления, предусмотренного ч. 3 ст. 30, ч. 1 ст. 291.2 УК РФ и назначить ему наказание в виде штрафа в размере </w:t>
      </w:r>
      <w:r>
        <w:rPr>
          <w:rFonts w:ascii="Times New Roman" w:eastAsia="Times New Roman" w:hAnsi="Times New Roman" w:cs="Times New Roman"/>
          <w:color w:val="000000"/>
          <w:sz w:val="28"/>
          <w:szCs w:val="28"/>
          <w:lang w:eastAsia="ru-RU"/>
        </w:rPr>
        <w:t>7</w:t>
      </w:r>
      <w:r w:rsidRPr="00C738A4">
        <w:rPr>
          <w:rFonts w:ascii="Times New Roman" w:eastAsia="Times New Roman" w:hAnsi="Times New Roman" w:cs="Times New Roman"/>
          <w:color w:val="000000"/>
          <w:sz w:val="28"/>
          <w:szCs w:val="28"/>
          <w:lang w:eastAsia="ru-RU"/>
        </w:rPr>
        <w:t xml:space="preserve"> 000 (</w:t>
      </w:r>
      <w:r>
        <w:rPr>
          <w:rFonts w:ascii="Times New Roman" w:eastAsia="Times New Roman" w:hAnsi="Times New Roman" w:cs="Times New Roman"/>
          <w:color w:val="000000"/>
          <w:sz w:val="28"/>
          <w:szCs w:val="28"/>
          <w:lang w:eastAsia="ru-RU"/>
        </w:rPr>
        <w:t>семи</w:t>
      </w:r>
      <w:r w:rsidRPr="00C738A4">
        <w:rPr>
          <w:rFonts w:ascii="Times New Roman" w:eastAsia="Times New Roman" w:hAnsi="Times New Roman" w:cs="Times New Roman"/>
          <w:color w:val="000000"/>
          <w:sz w:val="28"/>
          <w:szCs w:val="28"/>
          <w:lang w:eastAsia="ru-RU"/>
        </w:rPr>
        <w:t xml:space="preserve"> тысяч) рублей.</w:t>
      </w:r>
    </w:p>
    <w:p w:rsidR="005D7947" w:rsidP="005D7947" w14:paraId="3799A0F6" w14:textId="77777777">
      <w:pPr>
        <w:suppressAutoHyphens/>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Реквизиты для оплаты штрафов по уголовным делам: </w:t>
      </w:r>
      <w:r w:rsidRPr="000621BB">
        <w:rPr>
          <w:rFonts w:ascii="Times New Roman" w:eastAsia="Times New Roman" w:hAnsi="Times New Roman" w:cs="Times New Roman"/>
          <w:color w:val="000000"/>
          <w:sz w:val="28"/>
          <w:szCs w:val="28"/>
          <w:lang w:eastAsia="ru-RU"/>
        </w:rPr>
        <w:t>Управление на транспорте Министерства внутренних дел Российской Федерации по Северо – Кавказскому Федеральному Округу 344019, г. Ростов - на – Дону, пл. Свободы 2/1 Единый казначейский счет: 401028108453370000050 УФК по Ростовской области (УТ МВД России по СКФО л/с 04581188960) (ИНН 6167021200, КПП 616701001) Отделение Ростов – на – Дону Банка России // УФК по Ростовской области г. Ростов – на – Дону, БИК территориального органа Федерального казначейства: 016015102, ОКТМО 60701000, УИН – 18852624011170000116, Казначейский счет: 03100643000000015800, Код дохода в назначении платежа: КБК: 18811603130010000140 – штрафы, установленные Главой 30 Уголовного кодекса РФ, за преступления против государственной власти, интересов государственной службы и службы в органах местного самоуправления.</w:t>
      </w:r>
    </w:p>
    <w:p w:rsidR="005D7947" w:rsidRPr="000621BB" w:rsidP="005D7947" w14:paraId="1BC0C440" w14:textId="77777777">
      <w:pPr>
        <w:suppressAutoHyphens/>
        <w:spacing w:after="0" w:line="240" w:lineRule="auto"/>
        <w:ind w:firstLine="539"/>
        <w:jc w:val="both"/>
        <w:rPr>
          <w:rFonts w:ascii="Times New Roman" w:eastAsia="Times New Roman" w:hAnsi="Times New Roman" w:cs="Times New Roman"/>
          <w:color w:val="000000"/>
          <w:sz w:val="28"/>
          <w:szCs w:val="28"/>
          <w:lang w:eastAsia="ru-RU"/>
        </w:rPr>
      </w:pPr>
      <w:r w:rsidRPr="000621BB">
        <w:rPr>
          <w:rFonts w:ascii="Times New Roman" w:eastAsia="Times New Roman" w:hAnsi="Times New Roman" w:cs="Times New Roman"/>
          <w:color w:val="000000"/>
          <w:sz w:val="28"/>
          <w:szCs w:val="28"/>
          <w:lang w:eastAsia="ru-RU"/>
        </w:rPr>
        <w:t>Меру процессуального принуждения - обязательство о явке в отношении Негматова Икболчона Бахруллоевича   оставить без изменения до вступления приговора в законную силу.</w:t>
      </w:r>
    </w:p>
    <w:p w:rsidR="005D7947" w:rsidRPr="000621BB" w:rsidP="005D7947" w14:paraId="4D359EA5" w14:textId="77777777">
      <w:pPr>
        <w:spacing w:after="0" w:line="240" w:lineRule="auto"/>
        <w:ind w:firstLine="539"/>
        <w:jc w:val="both"/>
        <w:rPr>
          <w:rFonts w:ascii="Times New Roman" w:eastAsia="Times New Roman" w:hAnsi="Times New Roman" w:cs="Times New Roman"/>
          <w:sz w:val="28"/>
          <w:szCs w:val="28"/>
          <w:lang w:eastAsia="ru-RU"/>
        </w:rPr>
      </w:pPr>
      <w:r w:rsidRPr="000621BB">
        <w:rPr>
          <w:rFonts w:ascii="Times New Roman" w:eastAsia="Times New Roman" w:hAnsi="Times New Roman" w:cs="Times New Roman"/>
          <w:color w:val="000000"/>
          <w:sz w:val="28"/>
          <w:szCs w:val="28"/>
          <w:lang w:eastAsia="ru-RU"/>
        </w:rPr>
        <w:t xml:space="preserve">Вещественные </w:t>
      </w:r>
      <w:r w:rsidRPr="000621BB">
        <w:rPr>
          <w:rFonts w:ascii="Times New Roman" w:eastAsia="Times New Roman" w:hAnsi="Times New Roman" w:cs="Times New Roman"/>
          <w:sz w:val="28"/>
          <w:szCs w:val="28"/>
          <w:lang w:eastAsia="ru-RU"/>
        </w:rPr>
        <w:t xml:space="preserve">доказательства – денежный билет Банка России номиналом пять тысяч рублей серии ГП №1867012, хранящиеся в кассе бухгалтерии Минераловодского ЛУ МВД России на транспорте - конфисковать, после вступления приговора в законную силу обратить в доход государства. Лазерный диск CD-RW  и лазерный диск DVD-RW с видеозаписями, приобщенные к материалам уголовного дела, хранить при материалах уголовного дела. </w:t>
      </w:r>
    </w:p>
    <w:p w:rsidR="005D7947" w:rsidRPr="00C738A4" w:rsidP="005D7947" w14:paraId="1D140027"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Приговор может быть обжалован в апелляционном порядке в Минераловодский городской суд Ставропольского края в течение 15 суток со дня его провозглашения через мирового судью судебного участка № 3 Минераловодского района Ставропольского края </w:t>
      </w:r>
    </w:p>
    <w:p w:rsidR="005D7947" w:rsidRPr="00C738A4" w:rsidP="005D7947" w14:paraId="23569456"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w:t>
      </w:r>
    </w:p>
    <w:p w:rsidR="005D7947" w:rsidRPr="00C738A4" w:rsidP="005D7947" w14:paraId="4B857B9C" w14:textId="77777777">
      <w:pPr>
        <w:spacing w:after="0" w:line="240" w:lineRule="auto"/>
        <w:ind w:firstLine="539"/>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15 суток с момента вручения ему копии апелляционного представления либо апелляционных жалоб.</w:t>
      </w:r>
    </w:p>
    <w:p w:rsidR="005D7947" w:rsidRPr="00C738A4" w:rsidP="005D7947" w14:paraId="5AE3FDBD" w14:textId="77777777">
      <w:pPr>
        <w:spacing w:after="0" w:line="240" w:lineRule="auto"/>
        <w:ind w:firstLine="539"/>
        <w:jc w:val="both"/>
        <w:rPr>
          <w:rFonts w:ascii="Times New Roman" w:eastAsia="Times New Roman" w:hAnsi="Times New Roman" w:cs="Times New Roman"/>
          <w:color w:val="000000"/>
          <w:sz w:val="28"/>
          <w:szCs w:val="28"/>
          <w:lang w:eastAsia="ru-RU"/>
        </w:rPr>
      </w:pPr>
    </w:p>
    <w:p w:rsidR="005D7947" w:rsidRPr="00C738A4" w:rsidP="005D7947" w14:paraId="778A3557" w14:textId="77777777">
      <w:pPr>
        <w:tabs>
          <w:tab w:val="left" w:pos="708"/>
          <w:tab w:val="center" w:pos="4153"/>
          <w:tab w:val="right" w:pos="8306"/>
        </w:tabs>
        <w:spacing w:after="0" w:line="240" w:lineRule="auto"/>
        <w:jc w:val="both"/>
        <w:rPr>
          <w:rFonts w:ascii="Times New Roman" w:eastAsia="Times New Roman" w:hAnsi="Times New Roman" w:cs="Times New Roman"/>
          <w:color w:val="000000"/>
          <w:sz w:val="28"/>
          <w:szCs w:val="28"/>
          <w:lang w:eastAsia="ru-RU"/>
        </w:rPr>
      </w:pPr>
      <w:r w:rsidRPr="00C738A4">
        <w:rPr>
          <w:rFonts w:ascii="Times New Roman" w:eastAsia="Times New Roman" w:hAnsi="Times New Roman" w:cs="Times New Roman"/>
          <w:color w:val="000000"/>
          <w:sz w:val="28"/>
          <w:szCs w:val="28"/>
          <w:lang w:eastAsia="ru-RU"/>
        </w:rPr>
        <w:t xml:space="preserve">Мировой судья   </w:t>
      </w:r>
      <w:r w:rsidRPr="00C738A4">
        <w:rPr>
          <w:rFonts w:ascii="Times New Roman" w:eastAsia="Times New Roman" w:hAnsi="Times New Roman" w:cs="Times New Roman"/>
          <w:color w:val="000000"/>
          <w:sz w:val="28"/>
          <w:szCs w:val="28"/>
          <w:lang w:eastAsia="ru-RU"/>
        </w:rPr>
        <w:tab/>
      </w:r>
      <w:r w:rsidRPr="00C738A4">
        <w:rPr>
          <w:rFonts w:ascii="Times New Roman" w:eastAsia="Times New Roman" w:hAnsi="Times New Roman" w:cs="Times New Roman"/>
          <w:color w:val="000000"/>
          <w:sz w:val="28"/>
          <w:szCs w:val="28"/>
          <w:lang w:eastAsia="ru-RU"/>
        </w:rPr>
        <w:tab/>
        <w:t xml:space="preserve">                                             В.А. Леонова</w:t>
      </w:r>
    </w:p>
    <w:p w:rsidR="005D7947" w:rsidP="005D7947" w14:paraId="0C2D4A36" w14:textId="77777777"/>
    <w:p w:rsidR="00D71BBE" w14:paraId="4084B9FB" w14:textId="77777777"/>
    <w:sectPr w:rsidSect="001575B0">
      <w:headerReference w:type="even" r:id="rId7"/>
      <w:headerReference w:type="default" r:id="rId8"/>
      <w:pgSz w:w="11906" w:h="16838"/>
      <w:pgMar w:top="993" w:right="851"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1BB" w14:paraId="27627B2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21BB" w14:paraId="081BDE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21BB" w14:paraId="25FA45F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5D9C">
      <w:rPr>
        <w:rStyle w:val="PageNumber"/>
        <w:noProof/>
      </w:rPr>
      <w:t>1</w:t>
    </w:r>
    <w:r>
      <w:rPr>
        <w:rStyle w:val="PageNumber"/>
      </w:rPr>
      <w:fldChar w:fldCharType="end"/>
    </w:r>
  </w:p>
  <w:p w:rsidR="000621BB" w14:paraId="0D5B64E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D7947"/>
    <w:rsid w:val="000621BB"/>
    <w:rsid w:val="00154C94"/>
    <w:rsid w:val="00225D9C"/>
    <w:rsid w:val="00281C8D"/>
    <w:rsid w:val="003A48DF"/>
    <w:rsid w:val="005D7947"/>
    <w:rsid w:val="008172F9"/>
    <w:rsid w:val="009D1F53"/>
    <w:rsid w:val="00A12ED8"/>
    <w:rsid w:val="00B22E08"/>
    <w:rsid w:val="00C06A6E"/>
    <w:rsid w:val="00C738A4"/>
    <w:rsid w:val="00D23A49"/>
    <w:rsid w:val="00D71B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C5E9ED6-A457-41B2-BC88-127534E3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5D794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5D7947"/>
  </w:style>
  <w:style w:type="character" w:styleId="PageNumber">
    <w:name w:val="page number"/>
    <w:basedOn w:val="DefaultParagraphFont"/>
    <w:rsid w:val="005D7947"/>
  </w:style>
  <w:style w:type="character" w:customStyle="1" w:styleId="ConsNonformat">
    <w:name w:val="ConsNonformat Знак"/>
    <w:link w:val="ConsNonformat0"/>
    <w:locked/>
    <w:rsid w:val="005D7947"/>
    <w:rPr>
      <w:rFonts w:ascii="Courier New" w:hAnsi="Courier New" w:cs="Courier New"/>
    </w:rPr>
  </w:style>
  <w:style w:type="paragraph" w:customStyle="1" w:styleId="ConsNonformat0">
    <w:name w:val="ConsNonformat"/>
    <w:link w:val="ConsNonformat"/>
    <w:qFormat/>
    <w:rsid w:val="005D7947"/>
    <w:pPr>
      <w:widowControl w:val="0"/>
      <w:spacing w:after="0" w:line="240" w:lineRule="auto"/>
    </w:pPr>
    <w:rPr>
      <w:rFonts w:ascii="Courier New" w:hAnsi="Courier New" w:cs="Courier New"/>
    </w:rPr>
  </w:style>
  <w:style w:type="paragraph" w:styleId="BalloonText">
    <w:name w:val="Balloon Text"/>
    <w:basedOn w:val="Normal"/>
    <w:link w:val="a0"/>
    <w:uiPriority w:val="99"/>
    <w:semiHidden/>
    <w:unhideWhenUsed/>
    <w:rsid w:val="00225D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25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E761FB130F0709E551879EB017F942B643AA4670F776E5EAA38F66702290E87966E66D69BEA34C9347226B9F1C23D16F2A31C0041CF3F6oCC3M" TargetMode="External" /><Relationship Id="rId5" Type="http://schemas.openxmlformats.org/officeDocument/2006/relationships/hyperlink" Target="consultantplus://offline/ref=17E761FB130F0709E551879EB017F942B643AA4670F776E5EAA38F66702290E87966E66D69BEA34C9D47226B9F1C23D16F2A31C0041CF3F6oCC3M" TargetMode="External" /><Relationship Id="rId6" Type="http://schemas.openxmlformats.org/officeDocument/2006/relationships/hyperlink" Target="consultantplus://offline/ref=649B43DCE0FD1668F77EF47CE8E94718A5CBC290C74728CDEDE8C0E0E41BAEE4452D831EC4BB3A02F011C795A8711834D951C8C5064CFE7F6DdDI"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