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FAC" w:rsidRPr="00B6164E" w:rsidP="000E7D06">
      <w:pPr>
        <w:spacing w:line="240" w:lineRule="auto"/>
        <w:ind w:right="182" w:firstLine="709"/>
        <w:rPr>
          <w:rFonts w:ascii="Times New Roman" w:hAnsi="Times New Roman" w:cs="Times New Roman"/>
          <w:sz w:val="25"/>
          <w:szCs w:val="25"/>
        </w:rPr>
      </w:pPr>
    </w:p>
    <w:p w:rsidR="00DB4FAC" w:rsidRPr="00B6164E" w:rsidP="000E7D06">
      <w:pPr>
        <w:pStyle w:val="Title"/>
        <w:ind w:right="182" w:firstLine="709"/>
        <w:jc w:val="right"/>
        <w:rPr>
          <w:b w:val="0"/>
          <w:sz w:val="25"/>
          <w:szCs w:val="25"/>
        </w:rPr>
      </w:pPr>
      <w:r w:rsidRPr="00B6164E">
        <w:rPr>
          <w:b w:val="0"/>
          <w:bCs w:val="0"/>
          <w:sz w:val="25"/>
          <w:szCs w:val="25"/>
        </w:rPr>
        <w:t xml:space="preserve">Дело </w:t>
      </w:r>
      <w:r w:rsidRPr="00B6164E" w:rsidR="000D7032">
        <w:rPr>
          <w:b w:val="0"/>
          <w:sz w:val="25"/>
          <w:szCs w:val="25"/>
        </w:rPr>
        <w:t>№ 1-12</w:t>
      </w:r>
      <w:r w:rsidRPr="00B6164E">
        <w:rPr>
          <w:b w:val="0"/>
          <w:sz w:val="25"/>
          <w:szCs w:val="25"/>
        </w:rPr>
        <w:t>-19-472/202</w:t>
      </w:r>
      <w:r w:rsidRPr="00B6164E" w:rsidR="000D7032">
        <w:rPr>
          <w:b w:val="0"/>
          <w:sz w:val="25"/>
          <w:szCs w:val="25"/>
        </w:rPr>
        <w:t>4</w:t>
      </w:r>
    </w:p>
    <w:p w:rsidR="00DB4FAC" w:rsidRPr="00B6164E" w:rsidP="000E7D06">
      <w:pPr>
        <w:pStyle w:val="Title"/>
        <w:ind w:right="182" w:firstLine="709"/>
        <w:jc w:val="right"/>
        <w:rPr>
          <w:b w:val="0"/>
          <w:sz w:val="25"/>
          <w:szCs w:val="25"/>
        </w:rPr>
      </w:pPr>
      <w:r w:rsidRPr="00B6164E">
        <w:rPr>
          <w:b w:val="0"/>
          <w:sz w:val="25"/>
          <w:szCs w:val="25"/>
        </w:rPr>
        <w:t>УИД: 26MS0070-01-202</w:t>
      </w:r>
      <w:r w:rsidRPr="00B6164E" w:rsidR="000D7032">
        <w:rPr>
          <w:b w:val="0"/>
          <w:sz w:val="25"/>
          <w:szCs w:val="25"/>
        </w:rPr>
        <w:t>4-003923-80</w:t>
      </w:r>
    </w:p>
    <w:p w:rsidR="00DB4FAC" w:rsidRPr="00B6164E" w:rsidP="000E7D06">
      <w:pPr>
        <w:pStyle w:val="Title"/>
        <w:ind w:right="182" w:firstLine="709"/>
        <w:jc w:val="right"/>
        <w:rPr>
          <w:sz w:val="25"/>
          <w:szCs w:val="25"/>
        </w:rPr>
      </w:pPr>
    </w:p>
    <w:p w:rsidR="00DB4FAC" w:rsidRPr="00B6164E" w:rsidP="000E7D06">
      <w:pPr>
        <w:pStyle w:val="Title"/>
        <w:ind w:right="182" w:firstLine="709"/>
        <w:rPr>
          <w:b w:val="0"/>
          <w:sz w:val="25"/>
          <w:szCs w:val="25"/>
        </w:rPr>
      </w:pPr>
      <w:r w:rsidRPr="00B6164E">
        <w:rPr>
          <w:b w:val="0"/>
          <w:sz w:val="25"/>
          <w:szCs w:val="25"/>
        </w:rPr>
        <w:t>ПРИГОВОР</w:t>
      </w:r>
    </w:p>
    <w:p w:rsidR="00DB4FAC" w:rsidRPr="00B6164E" w:rsidP="000E7D06">
      <w:pPr>
        <w:pStyle w:val="Heading1"/>
        <w:ind w:right="182" w:firstLine="709"/>
        <w:rPr>
          <w:b w:val="0"/>
          <w:sz w:val="25"/>
          <w:szCs w:val="25"/>
        </w:rPr>
      </w:pPr>
      <w:r w:rsidRPr="00B6164E">
        <w:rPr>
          <w:b w:val="0"/>
          <w:sz w:val="25"/>
          <w:szCs w:val="25"/>
        </w:rPr>
        <w:t>Именем Российской Федерации</w:t>
      </w:r>
    </w:p>
    <w:p w:rsidR="00DB4FAC" w:rsidRPr="00B6164E" w:rsidP="000E7D06">
      <w:pPr>
        <w:spacing w:after="0" w:line="240" w:lineRule="auto"/>
        <w:ind w:right="182" w:firstLine="709"/>
        <w:rPr>
          <w:rFonts w:ascii="Times New Roman" w:hAnsi="Times New Roman" w:cs="Times New Roman"/>
          <w:sz w:val="25"/>
          <w:szCs w:val="25"/>
        </w:rPr>
      </w:pPr>
    </w:p>
    <w:p w:rsidR="00DB4FAC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31 октября 2024</w:t>
      </w:r>
      <w:r w:rsidR="000E7D06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B6164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0E7D06">
        <w:rPr>
          <w:rFonts w:ascii="Times New Roman" w:hAnsi="Times New Roman" w:cs="Times New Roman"/>
          <w:sz w:val="25"/>
          <w:szCs w:val="25"/>
        </w:rPr>
        <w:t xml:space="preserve">    </w:t>
      </w:r>
      <w:r w:rsidRPr="00B6164E">
        <w:rPr>
          <w:rFonts w:ascii="Times New Roman" w:hAnsi="Times New Roman" w:cs="Times New Roman"/>
          <w:sz w:val="25"/>
          <w:szCs w:val="25"/>
        </w:rPr>
        <w:t xml:space="preserve">       </w:t>
      </w:r>
      <w:r w:rsidR="000E7D06">
        <w:rPr>
          <w:rFonts w:ascii="Times New Roman" w:hAnsi="Times New Roman" w:cs="Times New Roman"/>
          <w:sz w:val="25"/>
          <w:szCs w:val="25"/>
        </w:rPr>
        <w:t xml:space="preserve">              с.Левокумское</w:t>
      </w:r>
    </w:p>
    <w:p w:rsidR="000E7D06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Мировой судья судебного участка № 2 Левокумского района Ставропольского края, Курбанова Т.С.,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с участием: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государственн</w:t>
      </w:r>
      <w:r w:rsidRPr="00B6164E" w:rsidR="000D7032">
        <w:rPr>
          <w:rFonts w:ascii="Times New Roman" w:hAnsi="Times New Roman" w:cs="Times New Roman"/>
          <w:sz w:val="25"/>
          <w:szCs w:val="25"/>
        </w:rPr>
        <w:t>ых</w:t>
      </w:r>
      <w:r w:rsidRPr="00B6164E">
        <w:rPr>
          <w:rFonts w:ascii="Times New Roman" w:hAnsi="Times New Roman" w:cs="Times New Roman"/>
          <w:sz w:val="25"/>
          <w:szCs w:val="25"/>
        </w:rPr>
        <w:t xml:space="preserve"> обвинител</w:t>
      </w:r>
      <w:r w:rsidRPr="00B6164E" w:rsidR="000D7032">
        <w:rPr>
          <w:rFonts w:ascii="Times New Roman" w:hAnsi="Times New Roman" w:cs="Times New Roman"/>
          <w:sz w:val="25"/>
          <w:szCs w:val="25"/>
        </w:rPr>
        <w:t>ей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Pr="00B6164E" w:rsidR="000D7032">
        <w:rPr>
          <w:rFonts w:ascii="Times New Roman" w:hAnsi="Times New Roman" w:cs="Times New Roman"/>
          <w:sz w:val="25"/>
          <w:szCs w:val="25"/>
        </w:rPr>
        <w:t>–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Pr="00B6164E" w:rsidR="000D7032">
        <w:rPr>
          <w:rFonts w:ascii="Times New Roman" w:hAnsi="Times New Roman" w:cs="Times New Roman"/>
          <w:sz w:val="25"/>
          <w:szCs w:val="25"/>
        </w:rPr>
        <w:t>прокурора Левокумского района Ставропольского края С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А.В., </w:t>
      </w:r>
      <w:r w:rsidRPr="00B6164E">
        <w:rPr>
          <w:rFonts w:ascii="Times New Roman" w:hAnsi="Times New Roman" w:cs="Times New Roman"/>
          <w:sz w:val="25"/>
          <w:szCs w:val="25"/>
        </w:rPr>
        <w:t xml:space="preserve">помощника прокурора Левокумского района Ставропольского края – </w:t>
      </w:r>
      <w:r w:rsidRPr="00B6164E" w:rsidR="000D7032">
        <w:rPr>
          <w:rFonts w:ascii="Times New Roman" w:hAnsi="Times New Roman" w:cs="Times New Roman"/>
          <w:sz w:val="25"/>
          <w:szCs w:val="25"/>
        </w:rPr>
        <w:t>Г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 А.В.</w:t>
      </w:r>
      <w:r w:rsidRPr="00B6164E">
        <w:rPr>
          <w:rFonts w:ascii="Times New Roman" w:hAnsi="Times New Roman" w:cs="Times New Roman"/>
          <w:sz w:val="25"/>
          <w:szCs w:val="25"/>
        </w:rPr>
        <w:t>,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защитника - адвоката </w:t>
      </w:r>
      <w:r w:rsidRPr="00B6164E" w:rsidR="000D7032">
        <w:rPr>
          <w:rFonts w:ascii="Times New Roman" w:hAnsi="Times New Roman" w:cs="Times New Roman"/>
          <w:sz w:val="25"/>
          <w:szCs w:val="25"/>
        </w:rPr>
        <w:t>Б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 А.А</w:t>
      </w:r>
      <w:r w:rsidRPr="00B6164E">
        <w:rPr>
          <w:rFonts w:ascii="Times New Roman" w:hAnsi="Times New Roman" w:cs="Times New Roman"/>
          <w:sz w:val="25"/>
          <w:szCs w:val="25"/>
        </w:rPr>
        <w:t>. представивше</w:t>
      </w:r>
      <w:r w:rsidRPr="00B6164E" w:rsidR="000D7032">
        <w:rPr>
          <w:rFonts w:ascii="Times New Roman" w:hAnsi="Times New Roman" w:cs="Times New Roman"/>
          <w:sz w:val="25"/>
          <w:szCs w:val="25"/>
        </w:rPr>
        <w:t>го суду удостоверение №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 </w:t>
      </w:r>
      <w:r w:rsidR="009049F3">
        <w:rPr>
          <w:rFonts w:ascii="Times New Roman" w:hAnsi="Times New Roman" w:cs="Times New Roman"/>
          <w:sz w:val="25"/>
          <w:szCs w:val="25"/>
        </w:rPr>
        <w:t>….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от </w:t>
      </w:r>
      <w:r w:rsidR="009049F3">
        <w:rPr>
          <w:rFonts w:ascii="Times New Roman" w:hAnsi="Times New Roman" w:cs="Times New Roman"/>
          <w:sz w:val="25"/>
          <w:szCs w:val="25"/>
        </w:rPr>
        <w:t>…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 и ордер № н </w:t>
      </w:r>
      <w:r w:rsidR="009049F3">
        <w:rPr>
          <w:rFonts w:ascii="Times New Roman" w:hAnsi="Times New Roman" w:cs="Times New Roman"/>
          <w:sz w:val="25"/>
          <w:szCs w:val="25"/>
        </w:rPr>
        <w:t>….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от </w:t>
      </w:r>
      <w:r w:rsidR="009049F3">
        <w:rPr>
          <w:rFonts w:ascii="Times New Roman" w:hAnsi="Times New Roman" w:cs="Times New Roman"/>
          <w:sz w:val="25"/>
          <w:szCs w:val="25"/>
        </w:rPr>
        <w:t>…</w:t>
      </w:r>
      <w:r w:rsidRPr="00B6164E">
        <w:rPr>
          <w:rFonts w:ascii="Times New Roman" w:hAnsi="Times New Roman" w:cs="Times New Roman"/>
          <w:sz w:val="25"/>
          <w:szCs w:val="25"/>
        </w:rPr>
        <w:t>,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подсудимого </w:t>
      </w:r>
      <w:r w:rsidRPr="00B6164E" w:rsidR="000D7032">
        <w:rPr>
          <w:rFonts w:ascii="Times New Roman" w:hAnsi="Times New Roman" w:cs="Times New Roman"/>
          <w:sz w:val="25"/>
          <w:szCs w:val="25"/>
        </w:rPr>
        <w:t>Зубенко Е.Ю.</w:t>
      </w:r>
    </w:p>
    <w:p w:rsidR="000D7032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потерпевшей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>А.В.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B6164E" w:rsidR="000D7032">
        <w:rPr>
          <w:rFonts w:ascii="Times New Roman" w:hAnsi="Times New Roman" w:cs="Times New Roman"/>
          <w:sz w:val="25"/>
          <w:szCs w:val="25"/>
        </w:rPr>
        <w:t>Н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 w:rsidR="000D7032">
        <w:rPr>
          <w:rFonts w:ascii="Times New Roman" w:hAnsi="Times New Roman" w:cs="Times New Roman"/>
          <w:sz w:val="25"/>
          <w:szCs w:val="25"/>
        </w:rPr>
        <w:t xml:space="preserve"> И.О.</w:t>
      </w:r>
    </w:p>
    <w:p w:rsidR="00DB4FAC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суда уголовное дело в общем порядке по обвинению:</w:t>
      </w:r>
    </w:p>
    <w:p w:rsidR="00DB4FAC" w:rsidRPr="00B6164E" w:rsidP="000E7D06">
      <w:pPr>
        <w:spacing w:line="240" w:lineRule="auto"/>
        <w:ind w:left="2268" w:right="18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Зубенко Е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Pr="00B6164E">
        <w:rPr>
          <w:rFonts w:ascii="Times New Roman" w:hAnsi="Times New Roman" w:cs="Times New Roman"/>
          <w:sz w:val="25"/>
          <w:szCs w:val="25"/>
        </w:rPr>
        <w:t>Ю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, </w:t>
      </w:r>
      <w:r w:rsidR="009049F3">
        <w:rPr>
          <w:rFonts w:ascii="Times New Roman" w:hAnsi="Times New Roman" w:cs="Times New Roman"/>
          <w:sz w:val="25"/>
          <w:szCs w:val="25"/>
        </w:rPr>
        <w:t>….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10329" w:rsidRPr="00B6164E" w:rsidP="000E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обвиняемо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преступления, предусмотренного частью 1 статьи 112 Уголовного кодекса Российской Федерации,</w:t>
      </w:r>
    </w:p>
    <w:p w:rsidR="00810329" w:rsidRPr="00B6164E" w:rsidP="000E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</w:p>
    <w:p w:rsidR="00810329" w:rsidRPr="00B6164E" w:rsidP="000E7D06">
      <w:pPr>
        <w:shd w:val="clear" w:color="auto" w:fill="FFFFFF"/>
        <w:tabs>
          <w:tab w:val="center" w:pos="4763"/>
          <w:tab w:val="left" w:pos="8268"/>
          <w:tab w:val="left" w:pos="11624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810329" w:rsidRPr="00B6164E" w:rsidP="000E7D06">
      <w:pPr>
        <w:shd w:val="clear" w:color="auto" w:fill="FFFFFF"/>
        <w:tabs>
          <w:tab w:val="left" w:pos="11624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10329" w:rsidRPr="00B6164E" w:rsidP="000E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Зубенко Е.Ю</w:t>
      </w:r>
      <w:r w:rsidRPr="00B6164E" w:rsidR="00DB4FA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 совершил</w:t>
      </w:r>
      <w:r w:rsidRPr="00B6164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здоровья, при следующих обстоятельствах.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ar-SA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23 июня 2024 года, около 19 часов 30 минут, Зубенко Е.Ю. находясь во дворе домовладения, расположенного по адресу: </w:t>
      </w:r>
      <w:r w:rsidR="009049F3">
        <w:rPr>
          <w:rFonts w:ascii="Times New Roman" w:hAnsi="Times New Roman" w:cs="Times New Roman"/>
          <w:sz w:val="25"/>
          <w:szCs w:val="25"/>
        </w:rPr>
        <w:t>…..</w:t>
      </w:r>
      <w:r w:rsidRPr="00B6164E">
        <w:rPr>
          <w:rFonts w:ascii="Times New Roman" w:hAnsi="Times New Roman" w:cs="Times New Roman"/>
          <w:sz w:val="25"/>
          <w:szCs w:val="25"/>
        </w:rPr>
        <w:t>, в ходе ссоры, на почве внезапно возникших личных неприязненных отношений, имея умысел на причинение телесных повреждений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А.В., осознавая противоправный характер своих действий, предвидя и желая наступления общественно опасных последствий в виде причинения вреда здоровью, повалил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>А.В. на спину на угол бетонного порога и давя ей на живот своей правой ногой причинил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А.В.  телесные повреждения в виде перелома поперечного отростка 5 поясничного позвонка, подтвержденного рентгенологически, который причинил средней тяжести вред здоровью, п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о квалифицирующему признаку длительности его расстройства продолжительностью свыше 3-х недель согласно пункта 7.1 «Медицинских критериев определения степени тяжести вреда, причиненного здоровью человека» согласно Приложения к приказу Министерства здравоохранения и социального развития РФ от 24.04.2008 г. № 194н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6129C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</w:pP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В судебном заседании подсудим</w:t>
      </w:r>
      <w:r w:rsidRPr="00B6164E" w:rsidR="00DB4FAC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ый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 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вину в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совершении прест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>упления, предусмотренного ч. 1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112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РФ,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DB4FAC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полностью признал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, </w:t>
      </w:r>
      <w:r w:rsidRPr="00B6164E" w:rsidR="005509BB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суду показал, что З</w:t>
      </w:r>
      <w:r w:rsidR="009049F3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 А.В.</w:t>
      </w:r>
      <w:r w:rsidR="000E7D06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 приходится ему бывшей супругой</w:t>
      </w:r>
      <w:r w:rsidRPr="00B6164E" w:rsidR="005509BB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, они расторгли брак в апреле 2024 года,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>точную дату не помнит, летом 2024 года,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А.В. пришла сильно уставшая с работы, они взяли две бутылки пива по 1,5 литра, распивали вместе с ней.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А.В. поставила жарить омлет детям, а сама куда-то вышла из дома. Он вышел из дома искать ее, она находилась у соседей, Зубенко Е.Ю. спросил у нее не сгорит ли омлет, на что она стала нервничать и пошла домой.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А.В. была возмущена тем, что ей необходимо было идти домой, кричала, на что Зубенко Е.Ю. толкнул ее, она упала на пол, потом она стал</w:t>
      </w:r>
      <w:r w:rsidR="007C4BA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бросать ему в голову тарелки, завязалась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>между ними драка, Зубенко Е.Ю. признает, что ударил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>А.В. После чего он собрался в тот вечер и ушел ночевать к отцу, утром, когда он вернулся, то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А.В. была у соседки Г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они распивали спиртные напитки.  Действительно он толкнул ее, находясь на пороге дома, от чего та упала, ее он не удерживал, а пытался поднять, на что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А.В. его оттолкнула, и сама встала. </w:t>
      </w:r>
    </w:p>
    <w:p w:rsidR="00810329" w:rsidRPr="00B6164E" w:rsidP="000E7D06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Кроме </w:t>
      </w:r>
      <w:r w:rsidRPr="00B6164E" w:rsidR="0096129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признательных показаний</w:t>
      </w: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подсудим</w:t>
      </w:r>
      <w:r w:rsidRPr="00B6164E" w:rsidR="000F6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96129C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</w:t>
      </w: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, е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вина в совершении преступления, </w:t>
      </w:r>
      <w:r w:rsidRPr="00B6164E">
        <w:rPr>
          <w:rFonts w:ascii="Times New Roman" w:eastAsia="Arial" w:hAnsi="Times New Roman" w:cs="Times New Roman"/>
          <w:color w:val="000000"/>
          <w:sz w:val="25"/>
          <w:szCs w:val="25"/>
          <w:lang w:val="x-none" w:eastAsia="ar-SA"/>
        </w:rPr>
        <w:t>предусмотренно</w:t>
      </w:r>
      <w:r w:rsidRPr="00B6164E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го</w:t>
      </w:r>
      <w:r w:rsidRPr="00B6164E">
        <w:rPr>
          <w:rFonts w:ascii="Times New Roman" w:eastAsia="Arial" w:hAnsi="Times New Roman" w:cs="Times New Roman"/>
          <w:color w:val="000000"/>
          <w:sz w:val="25"/>
          <w:szCs w:val="25"/>
          <w:lang w:val="x-none" w:eastAsia="ar-SA"/>
        </w:rPr>
        <w:t xml:space="preserve"> 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>ч. 1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112 </w:t>
      </w:r>
      <w:r w:rsidRPr="00B6164E" w:rsidR="00DB4FAC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полностью подтверждается показаниями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потерпевше</w:t>
      </w:r>
      <w:r w:rsidRPr="00B6164E" w:rsidR="0096129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Pr="00B6164E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свидетел</w:t>
      </w:r>
      <w:r w:rsidRPr="00B6164E" w:rsidR="00C34D6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B6164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:rsidR="0096129C" w:rsidRPr="00B6164E" w:rsidP="000E7D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 В судебном заседании </w:t>
      </w:r>
      <w:r w:rsidRPr="00B6164E">
        <w:rPr>
          <w:rFonts w:ascii="Times New Roman" w:hAnsi="Times New Roman" w:cs="Times New Roman"/>
          <w:sz w:val="25"/>
          <w:szCs w:val="25"/>
        </w:rPr>
        <w:t>потерпевшая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А.В. суду показала, что подсудимый приходится ей бывшим супругом, в настоящее время они проживают совместно с их малолетними детьми.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21.08.2024, так как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их дом находится в ипотечном кредите,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не хочет уходить, мотивируя это тем, что он прописан в данном домовладении.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 работает на пекарне,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режим работы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сутки через двое. Пока она работает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Зубенко Е.Ю. присматривает за детьми, но полностью обеспечива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ет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 сама, как отец детей Зубенко Е.Ю. материальной помощи не оказывает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23 июня 2024 года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между ними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произошел скандал на почве того, что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отпустила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дочь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к бабушке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(матери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Е.Ю.) ночевать. Зубенко Е.Ю. стал возмущаться, так как у него со своей матерью сложились неприязненные отношения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начал кричать,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между ею и Зубенко Е.Ю.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завязалась драка, бывший супруг находился в алкогольном опьянении. Зубенко Е.Ю. хватал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ее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горло,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что она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пыталась отталкивать е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от себя, в итоге он повалил ее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пол, бил по голове. </w:t>
      </w:r>
      <w:r w:rsidRPr="00B6164E" w:rsidR="00456489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конфликт происходил в присутствии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они просили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отца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успокоиться, на некоторое время он успокоился.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чего З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А.В.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вышла на улицу из дома, Зубенко Е.Ю. направился за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ней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улице у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них вновь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завязалась драка, он повалил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ее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порог,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пыталась встать, но он давил ногой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ей 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живот, так продолжалось около 3-4 минут, у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нее стало перехватывать дыхание, после чего она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почувствовала острую боль в пояснице, потому что края порога сильно заострены,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боли она вскрикнула, и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он отпустил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ее. Она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встала, собрала детей, и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она вместе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ушли к соседке Г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вызвала полицию, потому что Зубенко пришел в ее домовладение, ходил по двору. Когда приехал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сотрудники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полиция его не нашли, как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позднее ей стало известно от свекрови, Зубенко Е.Ю.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пошел к своей матери, чтобы забрать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их дочь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9049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следующий день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они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вернул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сь домой и у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между ней и Зубенко Е.Ю.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снова произошел конфликт на почве ревности,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чего она вызвала полицию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 как Зубенко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Е.Ю.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снова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ее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душил. После этого конфликта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обращалась к врачу,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сделал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рентген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спины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показал, что у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нее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перелом поперечного отростка позвонка,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прописывали мази и уколы,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месте спины образовалась гематома сейчас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растет и очень беспокоит спина. Зубенко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Е.Ю. 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оказывал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ей материальной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помощи на лекарства, не извинился. 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настоящее время Зубенко Е.Ю. проживает с ними вместе,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присматривает за детьми, </w:t>
      </w:r>
      <w:r w:rsidRPr="00B6164E" w:rsid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но,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FF15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он в алкогольном опьянении дети боятся его</w:t>
      </w:r>
      <w:r w:rsidRPr="00B6164E" w:rsidR="005509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6129C" w:rsidRPr="00B6164E" w:rsidP="000E7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В судебном заседании по ходатайству государственного обвинителя в соответствии с ч.1 ст.281 УПК РФ и с согласия сторон оглашены показания свидетеля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Г.А</w:t>
      </w:r>
      <w:r w:rsidRPr="00B6164E">
        <w:rPr>
          <w:rFonts w:ascii="Times New Roman" w:hAnsi="Times New Roman" w:cs="Times New Roman"/>
          <w:sz w:val="25"/>
          <w:szCs w:val="25"/>
        </w:rPr>
        <w:t>, данные ею в ходе предварительного расследования, согласно которым</w:t>
      </w:r>
      <w:r w:rsidRPr="00B6164E" w:rsidR="008103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ее соседями является семья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Зубенко Е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Ю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, а также их малолетних детей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С.Е.,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С.Е.,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Д.Е. В настоящее время Зубенко Е.Ю. не проживает с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А.В. Зубенко Е.Ю. могу охарактеризовать как алкоголика и человека, который на протяжении долгого времени избивает свою супругу и их несовершеннолетних детей. 23.06.2024 года она находилась у себя дома, когда к ней в вечернее время, около 21 часа пришла домой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А.В. со своими малолетними детьми, сыновьями и рассказала ей, что ее супруг Зубенко Е.Ю. избил ее, повалил на порог, ведущий в их домовладение, надавил правой коленкой на живот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А.В. от чего у нее сильно разболелась спина в области поясницы, после чего она пришла к ней домой. Через некоторое время, не продолжительный период, к ней домой пришел Зубенко Е.Ю., стал устраивать скандал, пытался забрать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А.В. и их детей к себе домой. Она сразу же вызвала сотрудников полиции и Зубенко Е.Ю. ушел. Хочет пояснить, что она сама неоднократно являлась свидетелем того как Зубенко Е.Ю. избивал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А.В. и их малолетних детей,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постоянно устраивал скандалы, оскорблял их на протяжении долгого времени, так как она являлась соседкой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А.В. и они проживают в домовладении на два хозяина. Зубенко Е.Ю. может охарактеризовать как сильно выпивающего человека «дебошира», не работающего, применяющего физическую силу к своей семье, жене и малолетним детям, в частности дочери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С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Претензий по поводу того, что Зубенко Е.Ю. самовольно, без ее разрешения, зашел во двор ее домовладения, она не имеет. Не желает его за это привлекать к уголовной ответственности. </w:t>
      </w:r>
      <w:r w:rsidRPr="00B6164E">
        <w:rPr>
          <w:rFonts w:ascii="Times New Roman" w:hAnsi="Times New Roman" w:cs="Times New Roman"/>
          <w:sz w:val="25"/>
          <w:szCs w:val="25"/>
        </w:rPr>
        <w:t>(</w:t>
      </w:r>
      <w:r w:rsidRPr="00B6164E">
        <w:rPr>
          <w:rFonts w:ascii="Times New Roman" w:hAnsi="Times New Roman" w:cs="Times New Roman"/>
          <w:sz w:val="25"/>
          <w:szCs w:val="25"/>
        </w:rPr>
        <w:t>л.д</w:t>
      </w:r>
      <w:r w:rsidR="009049F3">
        <w:rPr>
          <w:rFonts w:ascii="Times New Roman" w:hAnsi="Times New Roman" w:cs="Times New Roman"/>
          <w:sz w:val="25"/>
          <w:szCs w:val="25"/>
        </w:rPr>
        <w:t>….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>)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96129C" w:rsidRPr="00B6164E" w:rsidP="000E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B6164E">
        <w:rPr>
          <w:rFonts w:ascii="Times New Roman" w:hAnsi="Times New Roman" w:cs="Times New Roman"/>
          <w:sz w:val="25"/>
          <w:szCs w:val="25"/>
        </w:rPr>
        <w:t xml:space="preserve">в </w:t>
      </w:r>
      <w:r w:rsidRPr="00B6164E" w:rsidR="0056555A">
        <w:rPr>
          <w:rFonts w:ascii="Times New Roman" w:hAnsi="Times New Roman" w:cs="Times New Roman"/>
          <w:sz w:val="25"/>
          <w:szCs w:val="25"/>
        </w:rPr>
        <w:t>присутствии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Pr="00B6164E" w:rsidR="0056555A">
        <w:rPr>
          <w:rFonts w:ascii="Times New Roman" w:hAnsi="Times New Roman" w:cs="Times New Roman"/>
          <w:sz w:val="25"/>
          <w:szCs w:val="25"/>
        </w:rPr>
        <w:t>законного представителя несовершеннолетней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56555A">
        <w:rPr>
          <w:rFonts w:ascii="Times New Roman" w:hAnsi="Times New Roman" w:cs="Times New Roman"/>
          <w:sz w:val="25"/>
          <w:szCs w:val="25"/>
        </w:rPr>
        <w:t xml:space="preserve"> С.Е.</w:t>
      </w:r>
      <w:r w:rsidRPr="00B6164E" w:rsidR="00FF1597">
        <w:rPr>
          <w:rFonts w:ascii="Times New Roman" w:hAnsi="Times New Roman" w:cs="Times New Roman"/>
          <w:sz w:val="25"/>
          <w:szCs w:val="25"/>
        </w:rPr>
        <w:t>-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FF1597">
        <w:rPr>
          <w:rFonts w:ascii="Times New Roman" w:hAnsi="Times New Roman" w:cs="Times New Roman"/>
          <w:sz w:val="25"/>
          <w:szCs w:val="25"/>
        </w:rPr>
        <w:t xml:space="preserve"> А.В.</w:t>
      </w:r>
      <w:r w:rsidRPr="00B6164E" w:rsidR="0056555A">
        <w:rPr>
          <w:rFonts w:ascii="Times New Roman" w:hAnsi="Times New Roman" w:cs="Times New Roman"/>
          <w:sz w:val="25"/>
          <w:szCs w:val="25"/>
        </w:rPr>
        <w:t xml:space="preserve"> и </w:t>
      </w:r>
      <w:r w:rsidRPr="00B6164E" w:rsidR="00FF1597">
        <w:rPr>
          <w:rFonts w:ascii="Times New Roman" w:hAnsi="Times New Roman" w:cs="Times New Roman"/>
          <w:sz w:val="25"/>
          <w:szCs w:val="25"/>
        </w:rPr>
        <w:t>специалиста органа опеки и попечительства отдела образования администрации Левокумского муниципального округа С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FF1597">
        <w:rPr>
          <w:rFonts w:ascii="Times New Roman" w:hAnsi="Times New Roman" w:cs="Times New Roman"/>
          <w:sz w:val="25"/>
          <w:szCs w:val="25"/>
        </w:rPr>
        <w:t xml:space="preserve"> О.В.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Pr="00B6164E" w:rsidR="00FF1597">
        <w:rPr>
          <w:rFonts w:ascii="Times New Roman" w:hAnsi="Times New Roman" w:cs="Times New Roman"/>
          <w:sz w:val="25"/>
          <w:szCs w:val="25"/>
        </w:rPr>
        <w:t>суд</w:t>
      </w:r>
      <w:r w:rsidRPr="00B6164E" w:rsidR="00015AA6">
        <w:rPr>
          <w:rFonts w:ascii="Times New Roman" w:hAnsi="Times New Roman" w:cs="Times New Roman"/>
          <w:sz w:val="25"/>
          <w:szCs w:val="25"/>
        </w:rPr>
        <w:t>у</w:t>
      </w:r>
      <w:r w:rsidRPr="00B6164E" w:rsidR="00FF1597">
        <w:rPr>
          <w:rFonts w:ascii="Times New Roman" w:hAnsi="Times New Roman" w:cs="Times New Roman"/>
          <w:sz w:val="25"/>
          <w:szCs w:val="25"/>
        </w:rPr>
        <w:t xml:space="preserve"> пояснила, что подсудимый ей приходится отцом, а потерпевшая матерью. Точную дату не помнит, летом 2024 года он играла на улице за двором домовладения с детьми, за тем </w:t>
      </w:r>
      <w:r w:rsidRPr="00B6164E" w:rsidR="00015AA6">
        <w:rPr>
          <w:rFonts w:ascii="Times New Roman" w:hAnsi="Times New Roman" w:cs="Times New Roman"/>
          <w:sz w:val="25"/>
          <w:szCs w:val="25"/>
        </w:rPr>
        <w:t>решила зайти домой. Когда З</w:t>
      </w:r>
      <w:r w:rsidR="009049F3">
        <w:rPr>
          <w:rFonts w:ascii="Times New Roman" w:hAnsi="Times New Roman" w:cs="Times New Roman"/>
          <w:sz w:val="25"/>
          <w:szCs w:val="25"/>
        </w:rPr>
        <w:t>.</w:t>
      </w:r>
      <w:r w:rsidRPr="00B6164E" w:rsidR="00015AA6">
        <w:rPr>
          <w:rFonts w:ascii="Times New Roman" w:hAnsi="Times New Roman" w:cs="Times New Roman"/>
          <w:sz w:val="25"/>
          <w:szCs w:val="25"/>
        </w:rPr>
        <w:t xml:space="preserve"> С.Е. открыла калитку, то увидела, как ее мать лежит на бетонном пороге на спине. А отец Зубенко Е.Ю. удерживает ее руками и ногой в живот, она услышала, что мать кричала просила, чтобы отец ее отпустил. От увиденного ей стало страшно, и она убежала к бабушке, но ей ничего не стала рассказывать, так как переживала, что ей может стать плохо. Свидетель пояснила, что между родителями часто происходят скандалы. 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вина подсудимого </w:t>
      </w:r>
      <w:r w:rsidRPr="00B6164E" w:rsidR="0056555A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письменными доказательствами, исследованными в судебном заседании:</w:t>
      </w:r>
    </w:p>
    <w:p w:rsidR="00E80C7F" w:rsidRPr="00B6164E" w:rsidP="000E7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заключением эксперта № </w:t>
      </w:r>
      <w:r w:rsidRPr="00B6164E" w:rsidR="00C7449A">
        <w:rPr>
          <w:rFonts w:ascii="Times New Roman" w:hAnsi="Times New Roman" w:cs="Times New Roman"/>
          <w:color w:val="000000" w:themeColor="text1"/>
          <w:sz w:val="25"/>
          <w:szCs w:val="25"/>
        </w:rPr>
        <w:t>551 от 28.06.2024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, согласно выводам которого у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….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рождения имел место: «ушибы, ссадины подкожные гематомы головы, шеи, туловища». Данное повреждение образовалось в результате ударного воздействия твердого, тупого предмета, с ограниченной поверхностью контакта, что могло иметь место </w:t>
      </w:r>
      <w:r w:rsidRPr="00B6164E" w:rsidR="00C7449A">
        <w:rPr>
          <w:rFonts w:ascii="Times New Roman" w:hAnsi="Times New Roman" w:cs="Times New Roman"/>
          <w:color w:val="000000" w:themeColor="text1"/>
          <w:sz w:val="25"/>
          <w:szCs w:val="25"/>
        </w:rPr>
        <w:t>при обстоятельствах,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указанных в представленном постановлении, и в срок за незадолго до момента обращения за медицин</w:t>
      </w:r>
      <w:r w:rsidRPr="00B6164E" w:rsidR="00C7449A">
        <w:rPr>
          <w:rFonts w:ascii="Times New Roman" w:hAnsi="Times New Roman" w:cs="Times New Roman"/>
          <w:color w:val="000000" w:themeColor="text1"/>
          <w:sz w:val="25"/>
          <w:szCs w:val="25"/>
        </w:rPr>
        <w:t>ской помощью, т.е. 24.06.2024.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Согласно п. 9 приказа №194Н от 24.04.08 г. Министерства здравоохранения РФ поверхностные повреждения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гр. З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А.В.  (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л.д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….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B6164E" w:rsidR="00C7449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E80C7F" w:rsidRPr="00B6164E" w:rsidP="000E7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з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аключение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эксперта №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351 от 24.07.2024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, согласно вывод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ам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которого у Зубенко А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9049F3">
        <w:rPr>
          <w:rFonts w:ascii="Times New Roman" w:hAnsi="Times New Roman" w:cs="Times New Roman"/>
          <w:color w:val="000000" w:themeColor="text1"/>
          <w:sz w:val="25"/>
          <w:szCs w:val="25"/>
        </w:rPr>
        <w:t>…..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рождения обнаружены телесные повреждения в виде перелома попереч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ного отростка 5 поясничного по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звонка, подтвержденного рентгенологически, который причинил средней тяжести вред здоровью, по квалифицирующему признаку длительности его расстройства продолжительностью свыше 3-х недель согласно пункта 7.1 «Медицинских критериев определения степени тяжести вреда, причиненного здоровью человека» и мог образоваться в срок и при обстоятельствах, изложенных в постановлении, вследствие придавливания тела в области спины об выступающие поверхности. (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л.д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……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E80C7F" w:rsidRPr="00B6164E" w:rsidP="000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="000E7D0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ротокол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ом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осмотра места происшествия с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фототаблицей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21.08.2024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согласно которо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му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осмотрен бетонный порог, расположенный в квартире № 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домовладении № 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ул.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с. 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, Левокумского муниципального округа, Ставрополь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ского края, где, 23.06.2024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Зубенко Е.Ю. причинил телес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ные повреждения З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А.В.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л.д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……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E80C7F" w:rsidRPr="00B6164E" w:rsidP="000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- р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апорт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ом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старшего УУП ОУУП и ДН ОМВД России «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Левокумский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» майора полиции В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В.С. о том, что в действиях Зубенко Е.Ю. содержатся признаки состава преступления, предусм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отренного ч. 1 ст. 112 УК РФ. 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л.д</w:t>
      </w:r>
      <w:r w:rsidR="0087468A">
        <w:rPr>
          <w:rFonts w:ascii="Times New Roman" w:hAnsi="Times New Roman" w:cs="Times New Roman"/>
          <w:color w:val="000000" w:themeColor="text1"/>
          <w:sz w:val="25"/>
          <w:szCs w:val="25"/>
        </w:rPr>
        <w:t>……</w:t>
      </w:r>
      <w:r w:rsidRPr="00B6164E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</w:p>
    <w:p w:rsidR="00B6164E" w:rsidP="000E7D0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5"/>
          <w:szCs w:val="25"/>
          <w:lang w:eastAsia="x-none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следственные действия проведены в соответствии с требованиями уголовно – процессуального законодательства, а потому признаются допустимыми доказательствами.</w:t>
      </w:r>
    </w:p>
    <w:p w:rsidR="00810329" w:rsidRPr="00B6164E" w:rsidP="000E7D0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5"/>
          <w:szCs w:val="25"/>
          <w:lang w:eastAsia="x-none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Оценив все доказательства по делу в их совокупности, суд находит вину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>доказанной е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показаниями, показаниями потерпевше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ar-SA"/>
        </w:rPr>
        <w:t>й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свидетелей, другими письменными доказательствами, исследованными в судебном заседании, которые получены без нарушения уголовно-процессуального законодательства. Все доказательства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>являются допустимыми, а их совокупность является достаточной для вывода о виновности подсудимо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>Оснований не доверять показаниям потерпевше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ar-SA"/>
        </w:rPr>
        <w:t>й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свидетелей обвинения, судом не установлено, не представлено таких доказательств и стороной защиты. Более того, показания указанных лиц соответству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ar-SA"/>
        </w:rPr>
        <w:t>ют фактическим обстоятельствам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последовательны, и достоверно подтверждают обоснованность обвинения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Оценив исследованные в судебном заседании доказательства, признав их допустимыми и в своей совокупности достоверны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ми, суд считает, вину подсудимого 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полностью доказанной.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подсудимо</w:t>
      </w:r>
      <w:r w:rsidRPr="00B6164E" w:rsidR="00C34D66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суд квалифицирует по </w:t>
      </w:r>
      <w:r w:rsidRPr="00B6164E" w:rsidR="00C34D66">
        <w:rPr>
          <w:rFonts w:ascii="Times New Roman" w:eastAsia="Times New Roman" w:hAnsi="Times New Roman" w:cs="Times New Roman"/>
          <w:sz w:val="25"/>
          <w:szCs w:val="25"/>
          <w:lang w:eastAsia="ru-RU"/>
        </w:rPr>
        <w:t>ч.1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112 </w:t>
      </w:r>
      <w:r w:rsidRPr="00B6164E" w:rsidR="00C34D66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– умышленное причинение </w:t>
      </w:r>
      <w:hyperlink r:id="rId4" w:history="1">
        <w:r w:rsidRPr="00B6164E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средней тяжести вреда</w:t>
        </w:r>
      </w:hyperlink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здоровью, не опасного для жизни человека и не повлекшего последствий, указанных в </w:t>
      </w:r>
      <w:hyperlink r:id="rId5" w:history="1">
        <w:r w:rsidRPr="00B6164E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статье 111</w:t>
        </w:r>
      </w:hyperlink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Уголовного кодекса Российской Федерации, но вызвавшего длительное расстройство здоровья.</w:t>
      </w:r>
    </w:p>
    <w:p w:rsidR="00810329" w:rsidRPr="00B6164E" w:rsidP="000E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силу </w:t>
      </w:r>
      <w:hyperlink r:id="rId6" w:history="1">
        <w:r w:rsidRPr="00B6164E" w:rsidR="00C34D66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ст.</w:t>
        </w:r>
        <w:r w:rsidRPr="00B6164E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 xml:space="preserve"> 6</w:t>
        </w:r>
      </w:hyperlink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6164E" w:rsidR="00A6254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10329" w:rsidRPr="00B6164E" w:rsidP="000E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Согласно </w:t>
      </w:r>
      <w:hyperlink r:id="rId7" w:history="1">
        <w:r w:rsidRPr="00B6164E" w:rsidR="00A6254C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ч. ч.</w:t>
        </w:r>
        <w:r w:rsidRPr="00B6164E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 xml:space="preserve"> 1</w:t>
        </w:r>
      </w:hyperlink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hyperlink r:id="rId8" w:history="1">
        <w:r w:rsidRPr="00B6164E" w:rsidR="00A6254C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3 ст.</w:t>
        </w:r>
        <w:r w:rsidRPr="00B6164E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 xml:space="preserve"> 60</w:t>
        </w:r>
      </w:hyperlink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6164E" w:rsidR="00A6254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 Российской Федерации, и с учетом положений его Общей части. При назначении виновному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10329" w:rsidRPr="00B6164E" w:rsidP="000E7D06">
      <w:pPr>
        <w:spacing w:after="0" w:line="240" w:lineRule="auto"/>
        <w:ind w:right="-28" w:firstLine="709"/>
        <w:jc w:val="both"/>
        <w:outlineLvl w:val="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назначении наказания подсудимому 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., суд учитывает характер и степень общественной опасности совершенного преступления, личность подсудимо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влияние назначенного наказания на исправление осужденно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условия жизни е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семьи, наличие 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смягчающих наказание и отсутствие 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отягчающих наказание.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</w:t>
      </w:r>
      <w:r w:rsidRPr="00B6164E" w:rsidR="00A6254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совершил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преступление, относящееся к категории небольшой тяж</w:t>
      </w:r>
      <w:r w:rsidRPr="00B6164E" w:rsidR="00A6254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ести, ранее не судим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, вин</w:t>
      </w:r>
      <w:r w:rsidRPr="00B6164E" w:rsidR="00A6254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у в содеянном полностью признал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, </w:t>
      </w:r>
      <w:r w:rsidRPr="00B6164E" w:rsidR="00A6254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раскаялся,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учете у врачей психиатра и нарколога не состоит.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обстоятельствам, 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наказание подсудимому </w:t>
      </w:r>
      <w:r w:rsidRPr="00B6164E" w:rsidR="00C7449A">
        <w:rPr>
          <w:rFonts w:ascii="Times New Roman" w:eastAsia="Times New Roman" w:hAnsi="Times New Roman" w:cs="Times New Roman"/>
          <w:sz w:val="25"/>
          <w:szCs w:val="25"/>
          <w:lang w:eastAsia="ru-RU"/>
        </w:rPr>
        <w:t>Зубенко Е.Ю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относит, 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«г» ч. 1 ст.61 УК РФ – наличие у подсудимого малолетних детей,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оответствии с требованиями ч. 2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61 </w:t>
      </w:r>
      <w:r w:rsidRPr="00B6164E" w:rsidR="00A6254C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полное признание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им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в совершении прес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тупления, раскаяние в содеянном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наказание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.,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судом не установлено.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считает, что каких-либо исключительных обстоятельств, существенно уменьшающих степень общественной опасности прест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упления, предусмотренного ч. 1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112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и дающих оснований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применения к назначенному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наказанию положений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64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не имеется.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Оснований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применения положений ч. 3 ст. 68, ст.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76, 76.2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 назначении наказания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суд не усматривает.</w:t>
      </w:r>
    </w:p>
    <w:p w:rsidR="00810329" w:rsidRPr="00B6164E" w:rsidP="000E7D06">
      <w:pPr>
        <w:autoSpaceDE w:val="0"/>
        <w:autoSpaceDN w:val="0"/>
        <w:adjustRightInd w:val="0"/>
        <w:spacing w:after="0" w:line="240" w:lineRule="auto"/>
        <w:ind w:right="-28" w:firstLine="709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нований, предусмотренных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78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для освобождения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от уголовной ответственности в связи с истечением сроков давности, не имеется, поскольку срок давности привлечения к уголовной ответственности не истек.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изложенных обстоятельств в совокупности с данными о личности подсудимо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характера и степени общественной опасности содеянного, обстоятельств смягчающих наказание, при отсутствии отягчающих обстоятельств, влияния наказания на исправление и условия жизни подсудимо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, суд считает, что исправление подсудимо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.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возможно без изоляции от общества,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и считает возможным назначить ему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н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е связанное с лишением свободы</w:t>
      </w:r>
      <w:r w:rsidRPr="00B6164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>, в виде ограничения свободы</w:t>
      </w:r>
      <w:r w:rsidRPr="00B6164E" w:rsidR="00A672F0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 xml:space="preserve">, с соблюдением </w:t>
      </w:r>
      <w:r w:rsidRPr="00B6164E" w:rsidR="00A672F0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>требований ч. 1 ст.</w:t>
      </w:r>
      <w:r w:rsidRPr="00B6164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 xml:space="preserve"> 62 </w:t>
      </w:r>
      <w:r w:rsidRPr="00B6164E" w:rsidR="00A672F0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ru-RU"/>
        </w:rPr>
        <w:t>,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так как такой вид наказания 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будет способствовать е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исправлению и достиж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ению целей, установленных ч. 2 ст.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43 </w:t>
      </w:r>
      <w:r w:rsidRPr="00B6164E" w:rsidR="00A672F0">
        <w:rPr>
          <w:rFonts w:ascii="Times New Roman" w:eastAsia="Times New Roman" w:hAnsi="Times New Roman" w:cs="Times New Roman"/>
          <w:sz w:val="25"/>
          <w:szCs w:val="25"/>
          <w:lang w:eastAsia="ru-RU"/>
        </w:rPr>
        <w:t>УК РФ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D06DC" w:rsidRPr="00B6164E" w:rsidP="000E7D0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Избранную в отношении </w:t>
      </w:r>
      <w:r w:rsidRPr="00B6164E" w:rsidR="00C7449A">
        <w:rPr>
          <w:rFonts w:ascii="Times New Roman" w:hAnsi="Times New Roman" w:cs="Times New Roman"/>
          <w:sz w:val="25"/>
          <w:szCs w:val="25"/>
        </w:rPr>
        <w:t>Зубенко Е.Ю</w:t>
      </w:r>
      <w:r w:rsidRPr="00B6164E">
        <w:rPr>
          <w:rFonts w:ascii="Times New Roman" w:hAnsi="Times New Roman" w:cs="Times New Roman"/>
          <w:sz w:val="25"/>
          <w:szCs w:val="25"/>
        </w:rPr>
        <w:t>. меру процессуального принуждения в виде обязательства о явке, суд считает необходимым оставить прежней до вступления приговора в законную силу.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Вещественных доказательств по уголовному делу не имеется.</w:t>
      </w:r>
    </w:p>
    <w:p w:rsidR="00810329" w:rsidRPr="00B6164E" w:rsidP="000E7D06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Гражданский иск по уголовному делу не заявлен.</w:t>
      </w:r>
    </w:p>
    <w:p w:rsidR="00BD3F0A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Разрешая вопрос о процессуальных издержках, суд приходит к следующему: согласно ч. 1 ст. 132 УПК РФ процессуальные издержки взыскиваются с осуждённых или возмещаются за счёт средств федерального бюджета.</w:t>
      </w:r>
    </w:p>
    <w:p w:rsidR="00810329" w:rsidRPr="00B6164E" w:rsidP="000E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По данному уголовному делу процессуальные издержки, связанные с оплатой труда защитника – адвоката </w:t>
      </w:r>
      <w:r w:rsidRPr="00B6164E" w:rsidR="00C7449A">
        <w:rPr>
          <w:rFonts w:ascii="Times New Roman" w:hAnsi="Times New Roman" w:cs="Times New Roman"/>
          <w:sz w:val="25"/>
          <w:szCs w:val="25"/>
        </w:rPr>
        <w:t>Б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 w:rsidR="00C7449A">
        <w:rPr>
          <w:rFonts w:ascii="Times New Roman" w:hAnsi="Times New Roman" w:cs="Times New Roman"/>
          <w:sz w:val="25"/>
          <w:szCs w:val="25"/>
        </w:rPr>
        <w:t xml:space="preserve"> А.А</w:t>
      </w:r>
      <w:r w:rsidRPr="00B6164E">
        <w:rPr>
          <w:rFonts w:ascii="Times New Roman" w:hAnsi="Times New Roman" w:cs="Times New Roman"/>
          <w:sz w:val="25"/>
          <w:szCs w:val="25"/>
        </w:rPr>
        <w:t xml:space="preserve">., за оказание </w:t>
      </w:r>
      <w:r w:rsidRPr="00B6164E" w:rsidR="00C7449A">
        <w:rPr>
          <w:rFonts w:ascii="Times New Roman" w:hAnsi="Times New Roman" w:cs="Times New Roman"/>
          <w:sz w:val="25"/>
          <w:szCs w:val="25"/>
        </w:rPr>
        <w:t>им</w:t>
      </w:r>
      <w:r w:rsidRPr="00B6164E">
        <w:rPr>
          <w:rFonts w:ascii="Times New Roman" w:hAnsi="Times New Roman" w:cs="Times New Roman"/>
          <w:sz w:val="25"/>
          <w:szCs w:val="25"/>
        </w:rPr>
        <w:t xml:space="preserve"> юридической помощи подсудимому </w:t>
      </w:r>
      <w:r w:rsidRPr="00B6164E" w:rsidR="00C7449A">
        <w:rPr>
          <w:rFonts w:ascii="Times New Roman" w:hAnsi="Times New Roman" w:cs="Times New Roman"/>
          <w:sz w:val="25"/>
          <w:szCs w:val="25"/>
        </w:rPr>
        <w:t>Зубенко Е.Ю</w:t>
      </w:r>
      <w:r w:rsidRPr="00B6164E">
        <w:rPr>
          <w:rFonts w:ascii="Times New Roman" w:hAnsi="Times New Roman" w:cs="Times New Roman"/>
          <w:sz w:val="25"/>
          <w:szCs w:val="25"/>
        </w:rPr>
        <w:t>. в ходе дознания и в суде не подлежат взысканию с осужденного.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 xml:space="preserve"> Так как </w:t>
      </w:r>
      <w:r w:rsidRPr="00B6164E" w:rsidR="00C7449A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Зубенко Е.Ю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.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имеет постоянного источника дохода, имеет на иждивении </w:t>
      </w:r>
      <w:r w:rsidR="000E7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трои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 малолетних </w:t>
      </w:r>
      <w:r w:rsidRPr="00B6164E" w:rsidR="008D2E57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детей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связи с чем, имеются основания для освобождения </w:t>
      </w: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ar-SA"/>
        </w:rPr>
        <w:t>его</w:t>
      </w:r>
      <w:r w:rsidRPr="00B616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возмещения процессуальных издержек на выплату вознаграждения адвокату за ведение ее защиты по уголовному делу.</w:t>
      </w:r>
    </w:p>
    <w:p w:rsidR="008D2E57" w:rsidRPr="00B6164E" w:rsidP="000E7D06">
      <w:pPr>
        <w:pStyle w:val="BodyText"/>
        <w:spacing w:line="240" w:lineRule="auto"/>
        <w:ind w:right="182" w:firstLine="709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Руководствуясь ст. ст. 296-299, 302-304</w:t>
      </w:r>
      <w:r w:rsidR="000E7D06">
        <w:rPr>
          <w:rFonts w:ascii="Times New Roman" w:hAnsi="Times New Roman" w:cs="Times New Roman"/>
          <w:sz w:val="25"/>
          <w:szCs w:val="25"/>
        </w:rPr>
        <w:t>, 307-309 УПК РФ,</w:t>
      </w:r>
    </w:p>
    <w:p w:rsidR="00810329" w:rsidRPr="00B6164E" w:rsidP="000E7D06">
      <w:pPr>
        <w:shd w:val="clear" w:color="auto" w:fill="FFFFFF"/>
        <w:tabs>
          <w:tab w:val="left" w:pos="11624"/>
        </w:tabs>
        <w:autoSpaceDE w:val="0"/>
        <w:autoSpaceDN w:val="0"/>
        <w:adjustRightInd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B6164E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приговорил:</w:t>
      </w:r>
    </w:p>
    <w:p w:rsidR="00810329" w:rsidRPr="00B6164E" w:rsidP="000E7D06">
      <w:pPr>
        <w:shd w:val="clear" w:color="auto" w:fill="FFFFFF"/>
        <w:tabs>
          <w:tab w:val="left" w:pos="11624"/>
        </w:tabs>
        <w:autoSpaceDE w:val="0"/>
        <w:autoSpaceDN w:val="0"/>
        <w:adjustRightInd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Зубенко Е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Ю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преступления, предусмотренного ч.1 ст. 112 УК РФ и назначить ему наказание в виде ограничен</w:t>
      </w:r>
      <w:r w:rsidR="007D6357">
        <w:rPr>
          <w:rFonts w:ascii="Times New Roman" w:hAnsi="Times New Roman" w:cs="Times New Roman"/>
          <w:sz w:val="25"/>
          <w:szCs w:val="25"/>
        </w:rPr>
        <w:t xml:space="preserve">ия свободы на срок 1 (Один) год 06 (Шесть) месяцев. </w:t>
      </w: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В соответствии с ч.1 ст. 53 УК РФ установить </w:t>
      </w:r>
      <w:r w:rsidRPr="00B6164E" w:rsidR="00C7449A">
        <w:rPr>
          <w:rFonts w:ascii="Times New Roman" w:hAnsi="Times New Roman" w:cs="Times New Roman"/>
          <w:sz w:val="25"/>
          <w:szCs w:val="25"/>
        </w:rPr>
        <w:t>Зубенко Е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 w:rsidR="00C7449A">
        <w:rPr>
          <w:rFonts w:ascii="Times New Roman" w:hAnsi="Times New Roman" w:cs="Times New Roman"/>
          <w:sz w:val="25"/>
          <w:szCs w:val="25"/>
        </w:rPr>
        <w:t xml:space="preserve"> Ю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>
        <w:rPr>
          <w:rFonts w:ascii="Times New Roman" w:hAnsi="Times New Roman" w:cs="Times New Roman"/>
          <w:sz w:val="25"/>
          <w:szCs w:val="25"/>
        </w:rPr>
        <w:t xml:space="preserve"> следующие ограничения:</w:t>
      </w:r>
    </w:p>
    <w:p w:rsidR="006E3D25" w:rsidRPr="00B6164E" w:rsidP="000E7D06">
      <w:pPr>
        <w:autoSpaceDE w:val="0"/>
        <w:autoSpaceDN w:val="0"/>
        <w:adjustRightInd w:val="0"/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- </w:t>
      </w:r>
      <w:r w:rsidRPr="00B6164E">
        <w:rPr>
          <w:rFonts w:ascii="Times New Roman" w:hAnsi="Times New Roman" w:cs="Times New Roman"/>
          <w:bCs/>
          <w:sz w:val="25"/>
          <w:szCs w:val="25"/>
        </w:rPr>
        <w:t xml:space="preserve">не уходить из места постоянного проживания с 20 часа 00 минут до 06 часов 00 минут, не посещать места проведения массовых мероприятий и не участвовать в указанных мероприятиях, </w:t>
      </w:r>
      <w:r w:rsidRPr="00B6164E">
        <w:rPr>
          <w:rFonts w:ascii="Times New Roman" w:hAnsi="Times New Roman" w:cs="Times New Roman"/>
          <w:sz w:val="25"/>
          <w:szCs w:val="25"/>
        </w:rPr>
        <w:t>не изменять места жительства или пребывания без согласия специализированного государственного органа, осуществляющего надзор за отбыванием, осужденным наказания в виде ограничения свободы;</w:t>
      </w: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- не выезжать за пределы территории муниципального образования Левокумского </w:t>
      </w:r>
      <w:r w:rsidR="00C9592A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6164E">
        <w:rPr>
          <w:rFonts w:ascii="Times New Roman" w:hAnsi="Times New Roman" w:cs="Times New Roman"/>
          <w:sz w:val="25"/>
          <w:szCs w:val="25"/>
        </w:rPr>
        <w:t xml:space="preserve"> Ставропольского края.</w:t>
      </w: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В период отбывания наказания обязать </w:t>
      </w:r>
      <w:r w:rsidRPr="00B6164E" w:rsidR="00A90846">
        <w:rPr>
          <w:rFonts w:ascii="Times New Roman" w:hAnsi="Times New Roman" w:cs="Times New Roman"/>
          <w:sz w:val="25"/>
          <w:szCs w:val="25"/>
        </w:rPr>
        <w:t>Зубенко Е.Ю.</w:t>
      </w:r>
      <w:r w:rsidRPr="00B6164E">
        <w:rPr>
          <w:rFonts w:ascii="Times New Roman" w:hAnsi="Times New Roman" w:cs="Times New Roman"/>
          <w:sz w:val="25"/>
          <w:szCs w:val="25"/>
        </w:rPr>
        <w:t xml:space="preserve"> </w:t>
      </w:r>
      <w:r w:rsidR="007D6357">
        <w:rPr>
          <w:rFonts w:ascii="Times New Roman" w:hAnsi="Times New Roman" w:cs="Times New Roman"/>
          <w:sz w:val="25"/>
          <w:szCs w:val="25"/>
        </w:rPr>
        <w:t>два</w:t>
      </w:r>
      <w:r w:rsidRPr="00B6164E">
        <w:rPr>
          <w:rFonts w:ascii="Times New Roman" w:hAnsi="Times New Roman" w:cs="Times New Roman"/>
          <w:sz w:val="25"/>
          <w:szCs w:val="25"/>
        </w:rPr>
        <w:t xml:space="preserve"> раз</w:t>
      </w:r>
      <w:r w:rsidR="007D6357">
        <w:rPr>
          <w:rFonts w:ascii="Times New Roman" w:hAnsi="Times New Roman" w:cs="Times New Roman"/>
          <w:sz w:val="25"/>
          <w:szCs w:val="25"/>
        </w:rPr>
        <w:t>а</w:t>
      </w:r>
      <w:r w:rsidRPr="00B6164E">
        <w:rPr>
          <w:rFonts w:ascii="Times New Roman" w:hAnsi="Times New Roman" w:cs="Times New Roman"/>
          <w:sz w:val="25"/>
          <w:szCs w:val="25"/>
        </w:rPr>
        <w:t xml:space="preserve"> в месяц являться для регистрации в специализированный государственный орган, осуществляющий надзор за отбыванием, осужденным наказания в виде ограничения свободы.</w:t>
      </w: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Меру процессуального принуждения в виде обязательства о явке в отношении </w:t>
      </w:r>
      <w:r w:rsidRPr="00B6164E" w:rsidR="00A90846">
        <w:rPr>
          <w:rFonts w:ascii="Times New Roman" w:hAnsi="Times New Roman" w:cs="Times New Roman"/>
          <w:sz w:val="25"/>
          <w:szCs w:val="25"/>
        </w:rPr>
        <w:t>Зубенко Е.Ю</w:t>
      </w:r>
      <w:r w:rsidRPr="00B6164E">
        <w:rPr>
          <w:rFonts w:ascii="Times New Roman" w:hAnsi="Times New Roman" w:cs="Times New Roman"/>
          <w:sz w:val="25"/>
          <w:szCs w:val="25"/>
        </w:rPr>
        <w:t>., оставить прежней до вступления приговора в законную силу.</w:t>
      </w:r>
    </w:p>
    <w:p w:rsidR="006E3D25" w:rsidRPr="00B6164E" w:rsidP="000E7D06">
      <w:pPr>
        <w:pStyle w:val="BodyText2"/>
        <w:tabs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Гражданский иск по уголовному делу не заявлен.</w:t>
      </w:r>
    </w:p>
    <w:p w:rsidR="006E3D25" w:rsidRPr="00B6164E" w:rsidP="000E7D06">
      <w:pPr>
        <w:pStyle w:val="BodyText2"/>
        <w:tabs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Вещественных доказательств по уголовном делу не имеется.</w:t>
      </w:r>
    </w:p>
    <w:p w:rsidR="006E3D25" w:rsidRPr="00B6164E" w:rsidP="000E7D06">
      <w:pPr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Процессуальные издержки из суммы, выплаченной защитнику </w:t>
      </w:r>
      <w:r w:rsidRPr="00B6164E" w:rsidR="00A90846">
        <w:rPr>
          <w:rFonts w:ascii="Times New Roman" w:hAnsi="Times New Roman" w:cs="Times New Roman"/>
          <w:sz w:val="25"/>
          <w:szCs w:val="25"/>
        </w:rPr>
        <w:t>Б</w:t>
      </w:r>
      <w:r w:rsidR="0087468A">
        <w:rPr>
          <w:rFonts w:ascii="Times New Roman" w:hAnsi="Times New Roman" w:cs="Times New Roman"/>
          <w:sz w:val="25"/>
          <w:szCs w:val="25"/>
        </w:rPr>
        <w:t>.</w:t>
      </w:r>
      <w:r w:rsidRPr="00B6164E" w:rsidR="00A90846">
        <w:rPr>
          <w:rFonts w:ascii="Times New Roman" w:hAnsi="Times New Roman" w:cs="Times New Roman"/>
          <w:sz w:val="25"/>
          <w:szCs w:val="25"/>
        </w:rPr>
        <w:t xml:space="preserve"> А.А</w:t>
      </w:r>
      <w:r w:rsidRPr="00B6164E" w:rsidR="005509BB">
        <w:rPr>
          <w:rFonts w:ascii="Times New Roman" w:hAnsi="Times New Roman" w:cs="Times New Roman"/>
          <w:sz w:val="25"/>
          <w:szCs w:val="25"/>
        </w:rPr>
        <w:t xml:space="preserve">. </w:t>
      </w:r>
      <w:r w:rsidRPr="00B6164E">
        <w:rPr>
          <w:rFonts w:ascii="Times New Roman" w:hAnsi="Times New Roman" w:cs="Times New Roman"/>
          <w:sz w:val="25"/>
          <w:szCs w:val="25"/>
        </w:rPr>
        <w:t>в ходе предварительного расследования возместить за счет средств федерального бюджета, которые в соответствии с п.10 ст. 316 УПК РФ взысканию с подсудимого не подлежат.</w:t>
      </w:r>
    </w:p>
    <w:p w:rsidR="006E3D25" w:rsidRPr="00B6164E" w:rsidP="000E7D06">
      <w:pPr>
        <w:tabs>
          <w:tab w:val="left" w:pos="5767"/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>Приговор может быть обжалован в апелляционном порядке в течение 15 суток со дня его провозглашения в Левокумский районный суд Ставропольского к</w:t>
      </w:r>
      <w:r w:rsidR="000E7D06">
        <w:rPr>
          <w:rFonts w:ascii="Times New Roman" w:hAnsi="Times New Roman" w:cs="Times New Roman"/>
          <w:sz w:val="25"/>
          <w:szCs w:val="25"/>
        </w:rPr>
        <w:t xml:space="preserve">рая </w:t>
      </w:r>
      <w:r w:rsidR="000E7D06">
        <w:rPr>
          <w:rFonts w:ascii="Times New Roman" w:hAnsi="Times New Roman" w:cs="Times New Roman"/>
          <w:sz w:val="25"/>
          <w:szCs w:val="25"/>
        </w:rPr>
        <w:t>через мирового судью</w:t>
      </w:r>
      <w:r w:rsidR="000E7D06">
        <w:rPr>
          <w:rFonts w:ascii="Times New Roman" w:hAnsi="Times New Roman" w:cs="Times New Roman"/>
          <w:sz w:val="25"/>
          <w:szCs w:val="25"/>
        </w:rPr>
        <w:t>.</w:t>
      </w:r>
    </w:p>
    <w:p w:rsidR="006E3D25" w:rsidP="000E7D06">
      <w:pPr>
        <w:tabs>
          <w:tab w:val="left" w:pos="5767"/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164E">
        <w:rPr>
          <w:rFonts w:ascii="Times New Roman" w:hAnsi="Times New Roman" w:cs="Times New Roman"/>
          <w:sz w:val="25"/>
          <w:szCs w:val="25"/>
        </w:rPr>
        <w:t xml:space="preserve">Осужденный вправе ходатайствовать о своем участии в рассмотрении уголовного дела </w:t>
      </w:r>
      <w:r w:rsidR="000E7D06">
        <w:rPr>
          <w:rFonts w:ascii="Times New Roman" w:hAnsi="Times New Roman" w:cs="Times New Roman"/>
          <w:sz w:val="25"/>
          <w:szCs w:val="25"/>
        </w:rPr>
        <w:t>судом апелляционной инстанции.</w:t>
      </w:r>
    </w:p>
    <w:p w:rsidR="000E7D06" w:rsidRPr="00B6164E" w:rsidP="000E7D06">
      <w:pPr>
        <w:tabs>
          <w:tab w:val="left" w:pos="5767"/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E3D25" w:rsidRPr="00B6164E" w:rsidP="000E7D06">
      <w:pPr>
        <w:tabs>
          <w:tab w:val="left" w:pos="5767"/>
          <w:tab w:val="left" w:pos="9637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E3D25" w:rsidP="000E7D06">
      <w:pPr>
        <w:spacing w:line="240" w:lineRule="auto"/>
        <w:ind w:right="182"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</w:t>
      </w:r>
      <w:r w:rsidRPr="00B6164E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Т.С. Курбанова</w:t>
      </w:r>
    </w:p>
    <w:p w:rsidR="0087468A" w:rsidRPr="00B6164E" w:rsidP="000E7D06">
      <w:pPr>
        <w:spacing w:line="240" w:lineRule="auto"/>
        <w:ind w:right="182"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«Согласованно»</w:t>
      </w:r>
    </w:p>
    <w:sectPr w:rsidSect="00B6164E">
      <w:headerReference w:type="default" r:id="rId9"/>
      <w:pgSz w:w="11906" w:h="16838" w:code="9"/>
      <w:pgMar w:top="567" w:right="680" w:bottom="709" w:left="1560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EF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453">
      <w:rPr>
        <w:noProof/>
      </w:rPr>
      <w:t>5</w:t>
    </w:r>
    <w:r>
      <w:rPr>
        <w:noProof/>
      </w:rPr>
      <w:fldChar w:fldCharType="end"/>
    </w:r>
  </w:p>
  <w:p w:rsidR="00AD1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35"/>
    <w:rsid w:val="00015AA6"/>
    <w:rsid w:val="000D7032"/>
    <w:rsid w:val="000E7D06"/>
    <w:rsid w:val="000F61F0"/>
    <w:rsid w:val="001D5A06"/>
    <w:rsid w:val="0020075E"/>
    <w:rsid w:val="00275140"/>
    <w:rsid w:val="00295692"/>
    <w:rsid w:val="002A09C5"/>
    <w:rsid w:val="002B6F36"/>
    <w:rsid w:val="0039666D"/>
    <w:rsid w:val="00456489"/>
    <w:rsid w:val="004D66C4"/>
    <w:rsid w:val="005509BB"/>
    <w:rsid w:val="0056555A"/>
    <w:rsid w:val="005B6E2F"/>
    <w:rsid w:val="005C13C3"/>
    <w:rsid w:val="006049F3"/>
    <w:rsid w:val="00614873"/>
    <w:rsid w:val="006E3D25"/>
    <w:rsid w:val="007B5F35"/>
    <w:rsid w:val="007C4BAB"/>
    <w:rsid w:val="007D6357"/>
    <w:rsid w:val="00810329"/>
    <w:rsid w:val="0087468A"/>
    <w:rsid w:val="00882168"/>
    <w:rsid w:val="00897902"/>
    <w:rsid w:val="008D2E57"/>
    <w:rsid w:val="009049F3"/>
    <w:rsid w:val="0096129C"/>
    <w:rsid w:val="009D06DC"/>
    <w:rsid w:val="00A2093A"/>
    <w:rsid w:val="00A6254C"/>
    <w:rsid w:val="00A672F0"/>
    <w:rsid w:val="00A90846"/>
    <w:rsid w:val="00AC4206"/>
    <w:rsid w:val="00AD1EF2"/>
    <w:rsid w:val="00B6164E"/>
    <w:rsid w:val="00B765F9"/>
    <w:rsid w:val="00BD3F0A"/>
    <w:rsid w:val="00C34D66"/>
    <w:rsid w:val="00C7449A"/>
    <w:rsid w:val="00C9592A"/>
    <w:rsid w:val="00DB4FAC"/>
    <w:rsid w:val="00E80C7F"/>
    <w:rsid w:val="00EC0453"/>
    <w:rsid w:val="00FF1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1365C-7EAA-45C6-829C-5582CB42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B4F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0329"/>
  </w:style>
  <w:style w:type="character" w:customStyle="1" w:styleId="1">
    <w:name w:val="Заголовок 1 Знак"/>
    <w:basedOn w:val="DefaultParagraphFont"/>
    <w:link w:val="Heading1"/>
    <w:rsid w:val="00DB4F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Title">
    <w:name w:val="Title"/>
    <w:basedOn w:val="Normal"/>
    <w:link w:val="a0"/>
    <w:qFormat/>
    <w:rsid w:val="00DB4F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0">
    <w:name w:val="Заголовок Знак"/>
    <w:basedOn w:val="DefaultParagraphFont"/>
    <w:link w:val="Title"/>
    <w:rsid w:val="00DB4F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6E3D25"/>
    <w:pPr>
      <w:spacing w:after="120" w:line="480" w:lineRule="auto"/>
    </w:pPr>
    <w:rPr>
      <w:rFonts w:eastAsiaTheme="minorEastAsia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E3D25"/>
    <w:rPr>
      <w:rFonts w:eastAsiaTheme="minorEastAsia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D3F0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D3F0A"/>
  </w:style>
  <w:style w:type="paragraph" w:styleId="BodyText">
    <w:name w:val="Body Text"/>
    <w:basedOn w:val="Normal"/>
    <w:link w:val="a2"/>
    <w:uiPriority w:val="99"/>
    <w:semiHidden/>
    <w:unhideWhenUsed/>
    <w:rsid w:val="008D2E5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D2E57"/>
  </w:style>
  <w:style w:type="paragraph" w:styleId="BalloonText">
    <w:name w:val="Balloon Text"/>
    <w:basedOn w:val="Normal"/>
    <w:link w:val="a3"/>
    <w:uiPriority w:val="99"/>
    <w:semiHidden/>
    <w:unhideWhenUsed/>
    <w:rsid w:val="000F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F61F0"/>
    <w:rPr>
      <w:rFonts w:ascii="Segoe UI" w:hAnsi="Segoe UI" w:cs="Segoe UI"/>
      <w:sz w:val="18"/>
      <w:szCs w:val="18"/>
    </w:rPr>
  </w:style>
  <w:style w:type="paragraph" w:customStyle="1" w:styleId="10">
    <w:name w:val="Прощание1"/>
    <w:basedOn w:val="Normal"/>
    <w:uiPriority w:val="99"/>
    <w:rsid w:val="00E80C7F"/>
    <w:pPr>
      <w:suppressAutoHyphens/>
      <w:spacing w:after="0" w:line="24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C8C30309D80CBA2A59C1B6EFF9D75CD977C74C82F0F3EF5BE3A299AEC69D26B1F53FEC01A55B31CB1ED9D6250B7F28139D9789C90B7BCb5P2N" TargetMode="External" /><Relationship Id="rId5" Type="http://schemas.openxmlformats.org/officeDocument/2006/relationships/hyperlink" Target="consultantplus://offline/ref=0E7C8C30309D80CBA2A59C1B6EFF9D75CF9D7B74CE2A0F3EF5BE3A299AEC69D26B1F53FEC01A50B61AB1ED9D6250B7F28139D9789C90B7BCb5P2N" TargetMode="External" /><Relationship Id="rId6" Type="http://schemas.openxmlformats.org/officeDocument/2006/relationships/hyperlink" Target="consultantplus://offline/ref=2DFAC15132C132135DE84DA7F8F1F248BE9544274898D3317F75FD8493AD5E788160948C6EC91633B816C9B6C32DA3476A39C43FCBCC917AECBCR" TargetMode="External" /><Relationship Id="rId7" Type="http://schemas.openxmlformats.org/officeDocument/2006/relationships/hyperlink" Target="consultantplus://offline/ref=2DFAC15132C132135DE84DA7F8F1F248BE9544274898D3317F75FD8493AD5E788160948C6EC91437BD16C9B6C32DA3476A39C43FCBCC917AECBCR" TargetMode="External" /><Relationship Id="rId8" Type="http://schemas.openxmlformats.org/officeDocument/2006/relationships/hyperlink" Target="consultantplus://offline/ref=2DFAC15132C132135DE84DA7F8F1F248BE9544274898D3317F75FD8493AD5E788160948C6EC91437B316C9B6C32DA3476A39C43FCBCC917AECBC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