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542A" w:rsidRPr="00AC568F" w:rsidP="004F542A">
      <w:pPr>
        <w:tabs>
          <w:tab w:val="left" w:pos="8931"/>
        </w:tabs>
        <w:ind w:left="-567"/>
        <w:rPr>
          <w:sz w:val="28"/>
          <w:szCs w:val="28"/>
        </w:rPr>
      </w:pPr>
      <w:r>
        <w:rPr>
          <w:sz w:val="28"/>
          <w:szCs w:val="28"/>
        </w:rPr>
        <w:t>Дело № 1-</w:t>
      </w:r>
      <w:r w:rsidR="007274C2">
        <w:rPr>
          <w:sz w:val="28"/>
          <w:szCs w:val="28"/>
        </w:rPr>
        <w:t>1</w:t>
      </w:r>
      <w:r w:rsidR="00574422">
        <w:rPr>
          <w:sz w:val="28"/>
          <w:szCs w:val="28"/>
        </w:rPr>
        <w:t>/2</w:t>
      </w:r>
      <w:r>
        <w:rPr>
          <w:sz w:val="28"/>
          <w:szCs w:val="28"/>
        </w:rPr>
        <w:t>/202</w:t>
      </w:r>
      <w:r w:rsidR="0057495D">
        <w:rPr>
          <w:sz w:val="28"/>
          <w:szCs w:val="28"/>
        </w:rPr>
        <w:t>4</w:t>
      </w:r>
      <w:r>
        <w:rPr>
          <w:sz w:val="28"/>
          <w:szCs w:val="28"/>
        </w:rPr>
        <w:t xml:space="preserve"> г.</w:t>
      </w:r>
      <w:r w:rsidR="00CA2082">
        <w:rPr>
          <w:sz w:val="28"/>
          <w:szCs w:val="28"/>
        </w:rPr>
        <w:t xml:space="preserve">                                     </w:t>
      </w:r>
      <w:r w:rsidRPr="00AC568F" w:rsidR="00CA2082">
        <w:rPr>
          <w:sz w:val="28"/>
          <w:szCs w:val="28"/>
        </w:rPr>
        <w:t xml:space="preserve">  </w:t>
      </w:r>
      <w:r w:rsidR="00CA2082">
        <w:rPr>
          <w:sz w:val="28"/>
          <w:szCs w:val="28"/>
        </w:rPr>
        <w:t>УИД 26</w:t>
      </w:r>
      <w:r w:rsidR="00CA2082">
        <w:rPr>
          <w:sz w:val="28"/>
          <w:szCs w:val="28"/>
          <w:lang w:val="en-US"/>
        </w:rPr>
        <w:t>MS</w:t>
      </w:r>
      <w:r w:rsidRPr="00AC568F" w:rsidR="00CA2082">
        <w:rPr>
          <w:sz w:val="28"/>
          <w:szCs w:val="28"/>
        </w:rPr>
        <w:t>0090-01-2023-004510-56</w:t>
      </w:r>
    </w:p>
    <w:p w:rsidR="004F542A" w:rsidP="004F542A">
      <w:pPr>
        <w:ind w:left="-540" w:firstLine="824"/>
        <w:jc w:val="center"/>
        <w:rPr>
          <w:sz w:val="28"/>
          <w:szCs w:val="28"/>
        </w:rPr>
      </w:pPr>
    </w:p>
    <w:p w:rsidR="004F542A" w:rsidP="004F542A">
      <w:pPr>
        <w:ind w:left="-540" w:firstLine="824"/>
        <w:rPr>
          <w:b/>
          <w:sz w:val="28"/>
          <w:szCs w:val="28"/>
        </w:rPr>
      </w:pPr>
      <w:r>
        <w:rPr>
          <w:b/>
          <w:sz w:val="28"/>
          <w:szCs w:val="28"/>
        </w:rPr>
        <w:t xml:space="preserve">                                                П Р И Г О В О Р</w:t>
      </w:r>
    </w:p>
    <w:p w:rsidR="004F542A" w:rsidP="004F542A">
      <w:pPr>
        <w:ind w:left="-540" w:firstLine="824"/>
        <w:jc w:val="center"/>
        <w:rPr>
          <w:b/>
          <w:sz w:val="28"/>
          <w:szCs w:val="28"/>
        </w:rPr>
      </w:pPr>
      <w:r>
        <w:rPr>
          <w:b/>
          <w:sz w:val="28"/>
          <w:szCs w:val="28"/>
        </w:rPr>
        <w:t xml:space="preserve">    ИМЕНЕМ   РОССИЙСКОЙ  ФЕДЕРАЦИИ</w:t>
      </w:r>
    </w:p>
    <w:p w:rsidR="004F542A" w:rsidP="004F542A">
      <w:pPr>
        <w:tabs>
          <w:tab w:val="left" w:pos="2895"/>
          <w:tab w:val="left" w:pos="3525"/>
          <w:tab w:val="center" w:pos="4819"/>
        </w:tabs>
        <w:ind w:left="-540" w:firstLine="824"/>
        <w:rPr>
          <w:sz w:val="28"/>
          <w:szCs w:val="28"/>
        </w:rPr>
      </w:pPr>
      <w:r>
        <w:rPr>
          <w:sz w:val="28"/>
          <w:szCs w:val="28"/>
        </w:rPr>
        <w:tab/>
      </w:r>
      <w:r>
        <w:rPr>
          <w:sz w:val="28"/>
          <w:szCs w:val="28"/>
        </w:rPr>
        <w:tab/>
      </w:r>
      <w:r>
        <w:rPr>
          <w:sz w:val="28"/>
          <w:szCs w:val="28"/>
        </w:rPr>
        <w:tab/>
      </w:r>
    </w:p>
    <w:p w:rsidR="004F542A" w:rsidP="004F542A">
      <w:pPr>
        <w:ind w:left="-540"/>
        <w:rPr>
          <w:sz w:val="28"/>
          <w:szCs w:val="28"/>
        </w:rPr>
      </w:pPr>
      <w:r>
        <w:rPr>
          <w:sz w:val="28"/>
          <w:szCs w:val="28"/>
        </w:rPr>
        <w:t xml:space="preserve">г. Новоалександровск                                                                 </w:t>
      </w:r>
      <w:r w:rsidR="00CA2082">
        <w:rPr>
          <w:sz w:val="28"/>
          <w:szCs w:val="28"/>
        </w:rPr>
        <w:t>16</w:t>
      </w:r>
      <w:r w:rsidR="007274C2">
        <w:rPr>
          <w:sz w:val="28"/>
          <w:szCs w:val="28"/>
        </w:rPr>
        <w:t xml:space="preserve"> января</w:t>
      </w:r>
      <w:r w:rsidR="00574422">
        <w:rPr>
          <w:sz w:val="28"/>
          <w:szCs w:val="28"/>
        </w:rPr>
        <w:t xml:space="preserve"> 202</w:t>
      </w:r>
      <w:r w:rsidR="007274C2">
        <w:rPr>
          <w:sz w:val="28"/>
          <w:szCs w:val="28"/>
        </w:rPr>
        <w:t>4</w:t>
      </w:r>
      <w:r>
        <w:rPr>
          <w:sz w:val="28"/>
          <w:szCs w:val="28"/>
        </w:rPr>
        <w:t xml:space="preserve"> года</w:t>
      </w:r>
    </w:p>
    <w:p w:rsidR="004F542A" w:rsidP="004F542A">
      <w:pPr>
        <w:ind w:left="-540"/>
        <w:rPr>
          <w:sz w:val="28"/>
          <w:szCs w:val="28"/>
        </w:rPr>
      </w:pPr>
      <w:r>
        <w:rPr>
          <w:sz w:val="28"/>
          <w:szCs w:val="28"/>
        </w:rPr>
        <w:t>Ставропольского края</w:t>
      </w:r>
    </w:p>
    <w:p w:rsidR="004F542A" w:rsidP="004F542A">
      <w:pPr>
        <w:ind w:left="-540"/>
        <w:rPr>
          <w:sz w:val="28"/>
          <w:szCs w:val="28"/>
        </w:rPr>
      </w:pPr>
    </w:p>
    <w:p w:rsidR="004F542A" w:rsidP="004F542A">
      <w:pPr>
        <w:ind w:left="-540" w:firstLine="824"/>
        <w:jc w:val="both"/>
        <w:rPr>
          <w:sz w:val="28"/>
          <w:szCs w:val="28"/>
        </w:rPr>
      </w:pPr>
      <w:r>
        <w:rPr>
          <w:sz w:val="28"/>
          <w:szCs w:val="28"/>
        </w:rPr>
        <w:t>Мировой судья судебного участка № 2 Новоалександровского района Ставропольского края Е.Г. Калинина</w:t>
      </w:r>
    </w:p>
    <w:p w:rsidR="004F542A" w:rsidP="004F542A">
      <w:pPr>
        <w:ind w:left="-540" w:firstLine="824"/>
        <w:jc w:val="both"/>
        <w:rPr>
          <w:sz w:val="28"/>
          <w:szCs w:val="28"/>
        </w:rPr>
      </w:pPr>
      <w:r>
        <w:rPr>
          <w:sz w:val="28"/>
          <w:szCs w:val="28"/>
        </w:rPr>
        <w:t>при секретар</w:t>
      </w:r>
      <w:r w:rsidR="00CD31B4">
        <w:rPr>
          <w:sz w:val="28"/>
          <w:szCs w:val="28"/>
        </w:rPr>
        <w:t xml:space="preserve">е </w:t>
      </w:r>
      <w:r w:rsidR="00AD1669">
        <w:rPr>
          <w:sz w:val="28"/>
          <w:szCs w:val="28"/>
        </w:rPr>
        <w:t>Л.Р.</w:t>
      </w:r>
      <w:r w:rsidR="00CA2082">
        <w:rPr>
          <w:sz w:val="28"/>
          <w:szCs w:val="28"/>
          <w:lang w:val="en-US"/>
        </w:rPr>
        <w:t>r</w:t>
      </w:r>
      <w:r w:rsidR="00AD1669">
        <w:rPr>
          <w:sz w:val="28"/>
          <w:szCs w:val="28"/>
        </w:rPr>
        <w:t>.</w:t>
      </w:r>
      <w:r w:rsidR="00001928">
        <w:rPr>
          <w:sz w:val="28"/>
          <w:szCs w:val="28"/>
        </w:rPr>
        <w:t xml:space="preserve"> </w:t>
      </w:r>
      <w:r w:rsidR="00AD1669">
        <w:rPr>
          <w:sz w:val="28"/>
          <w:szCs w:val="28"/>
        </w:rPr>
        <w:t>Акперовой</w:t>
      </w:r>
      <w:r w:rsidR="00AB49D1">
        <w:rPr>
          <w:sz w:val="28"/>
          <w:szCs w:val="28"/>
        </w:rPr>
        <w:t>,</w:t>
      </w:r>
    </w:p>
    <w:p w:rsidR="004F542A" w:rsidP="004F542A">
      <w:pPr>
        <w:ind w:left="-540" w:firstLine="824"/>
        <w:jc w:val="both"/>
        <w:rPr>
          <w:sz w:val="28"/>
          <w:szCs w:val="28"/>
        </w:rPr>
      </w:pPr>
      <w:r>
        <w:rPr>
          <w:sz w:val="28"/>
          <w:szCs w:val="28"/>
        </w:rPr>
        <w:t>с участием:</w:t>
      </w:r>
    </w:p>
    <w:p w:rsidR="004F542A" w:rsidP="004F542A">
      <w:pPr>
        <w:ind w:left="-540" w:firstLine="824"/>
        <w:jc w:val="both"/>
        <w:rPr>
          <w:sz w:val="28"/>
          <w:szCs w:val="28"/>
        </w:rPr>
      </w:pPr>
      <w:r>
        <w:rPr>
          <w:sz w:val="28"/>
          <w:szCs w:val="28"/>
        </w:rPr>
        <w:t>государственного</w:t>
      </w:r>
      <w:r>
        <w:rPr>
          <w:sz w:val="28"/>
          <w:szCs w:val="28"/>
        </w:rPr>
        <w:t xml:space="preserve"> обвинител</w:t>
      </w:r>
      <w:r>
        <w:rPr>
          <w:sz w:val="28"/>
          <w:szCs w:val="28"/>
        </w:rPr>
        <w:t>я</w:t>
      </w:r>
      <w:r>
        <w:rPr>
          <w:sz w:val="28"/>
          <w:szCs w:val="28"/>
        </w:rPr>
        <w:t xml:space="preserve"> - помощник</w:t>
      </w:r>
      <w:r>
        <w:rPr>
          <w:sz w:val="28"/>
          <w:szCs w:val="28"/>
        </w:rPr>
        <w:t>а</w:t>
      </w:r>
      <w:r>
        <w:rPr>
          <w:sz w:val="28"/>
          <w:szCs w:val="28"/>
        </w:rPr>
        <w:t xml:space="preserve"> прокурора Новоалександровского района</w:t>
      </w:r>
      <w:r w:rsidR="00AD1669">
        <w:rPr>
          <w:sz w:val="28"/>
          <w:szCs w:val="28"/>
        </w:rPr>
        <w:t xml:space="preserve">  </w:t>
      </w:r>
      <w:r w:rsidR="00574422">
        <w:rPr>
          <w:sz w:val="28"/>
          <w:szCs w:val="28"/>
        </w:rPr>
        <w:t xml:space="preserve"> </w:t>
      </w:r>
      <w:r w:rsidR="00CA2082">
        <w:rPr>
          <w:sz w:val="28"/>
          <w:szCs w:val="28"/>
        </w:rPr>
        <w:t>А.А. Лоова</w:t>
      </w:r>
      <w:r>
        <w:rPr>
          <w:sz w:val="28"/>
          <w:szCs w:val="28"/>
        </w:rPr>
        <w:t>,</w:t>
      </w:r>
    </w:p>
    <w:p w:rsidR="004F542A" w:rsidP="004F542A">
      <w:pPr>
        <w:ind w:left="-540" w:firstLine="824"/>
        <w:jc w:val="both"/>
        <w:rPr>
          <w:color w:val="000000"/>
          <w:sz w:val="28"/>
          <w:szCs w:val="28"/>
        </w:rPr>
      </w:pPr>
      <w:r>
        <w:rPr>
          <w:sz w:val="28"/>
          <w:szCs w:val="28"/>
        </w:rPr>
        <w:t xml:space="preserve">защитника - адвоката  </w:t>
      </w:r>
      <w:r w:rsidR="00EC5766">
        <w:rPr>
          <w:sz w:val="28"/>
          <w:szCs w:val="28"/>
        </w:rPr>
        <w:t>Е.Д.</w:t>
      </w:r>
      <w:r w:rsidR="00CA2082">
        <w:rPr>
          <w:sz w:val="28"/>
          <w:szCs w:val="28"/>
        </w:rPr>
        <w:t xml:space="preserve"> </w:t>
      </w:r>
      <w:r w:rsidR="00EC5766">
        <w:rPr>
          <w:sz w:val="28"/>
          <w:szCs w:val="28"/>
        </w:rPr>
        <w:t>Колесникова</w:t>
      </w:r>
      <w:r>
        <w:rPr>
          <w:sz w:val="28"/>
          <w:szCs w:val="28"/>
        </w:rPr>
        <w:t>, удостоверение №</w:t>
      </w:r>
      <w:r w:rsidR="00001928">
        <w:rPr>
          <w:sz w:val="28"/>
          <w:szCs w:val="28"/>
        </w:rPr>
        <w:t xml:space="preserve"> </w:t>
      </w:r>
      <w:r w:rsidR="00CA2082">
        <w:rPr>
          <w:sz w:val="28"/>
          <w:szCs w:val="28"/>
        </w:rPr>
        <w:t>3895</w:t>
      </w:r>
      <w:r>
        <w:rPr>
          <w:sz w:val="28"/>
          <w:szCs w:val="28"/>
        </w:rPr>
        <w:t>, ордер №</w:t>
      </w:r>
      <w:r w:rsidR="00001928">
        <w:rPr>
          <w:sz w:val="28"/>
          <w:szCs w:val="28"/>
        </w:rPr>
        <w:t xml:space="preserve"> </w:t>
      </w:r>
      <w:r w:rsidR="00960A5D">
        <w:rPr>
          <w:sz w:val="28"/>
          <w:szCs w:val="28"/>
        </w:rPr>
        <w:t>н</w:t>
      </w:r>
      <w:r w:rsidR="00CA2082">
        <w:rPr>
          <w:sz w:val="28"/>
          <w:szCs w:val="28"/>
        </w:rPr>
        <w:t xml:space="preserve"> 358406</w:t>
      </w:r>
      <w:r>
        <w:rPr>
          <w:sz w:val="28"/>
          <w:szCs w:val="28"/>
        </w:rPr>
        <w:t>,</w:t>
      </w:r>
    </w:p>
    <w:p w:rsidR="004F542A" w:rsidP="004F542A">
      <w:pPr>
        <w:ind w:left="-540" w:firstLine="824"/>
        <w:jc w:val="both"/>
        <w:rPr>
          <w:sz w:val="28"/>
          <w:szCs w:val="28"/>
        </w:rPr>
      </w:pPr>
      <w:r>
        <w:rPr>
          <w:sz w:val="28"/>
          <w:szCs w:val="28"/>
        </w:rPr>
        <w:t>подсудимо</w:t>
      </w:r>
      <w:r w:rsidR="008D22CD">
        <w:rPr>
          <w:sz w:val="28"/>
          <w:szCs w:val="28"/>
        </w:rPr>
        <w:t>й</w:t>
      </w:r>
      <w:r>
        <w:rPr>
          <w:sz w:val="28"/>
          <w:szCs w:val="28"/>
        </w:rPr>
        <w:t xml:space="preserve"> </w:t>
      </w:r>
      <w:r w:rsidR="008D22CD">
        <w:rPr>
          <w:sz w:val="28"/>
          <w:szCs w:val="28"/>
        </w:rPr>
        <w:t>Т.В. Гончаренок</w:t>
      </w:r>
      <w:r>
        <w:rPr>
          <w:sz w:val="28"/>
          <w:szCs w:val="28"/>
        </w:rPr>
        <w:t>,</w:t>
      </w:r>
    </w:p>
    <w:p w:rsidR="00EC5766" w:rsidP="00EC5766">
      <w:pPr>
        <w:tabs>
          <w:tab w:val="left" w:pos="7797"/>
        </w:tabs>
        <w:spacing w:after="120"/>
        <w:ind w:left="-567"/>
        <w:jc w:val="both"/>
        <w:rPr>
          <w:sz w:val="28"/>
          <w:szCs w:val="28"/>
        </w:rPr>
      </w:pPr>
      <w:r>
        <w:rPr>
          <w:sz w:val="28"/>
          <w:szCs w:val="28"/>
        </w:rPr>
        <w:t>рассмотрев в открытом судебном заседании уголовное дело при особом порядке принятия судебного решения без проведения судебного разбирательства в отношении</w:t>
      </w:r>
    </w:p>
    <w:p w:rsidR="004F542A" w:rsidP="00114E8B">
      <w:pPr>
        <w:ind w:left="-567" w:firstLine="851"/>
        <w:jc w:val="both"/>
        <w:rPr>
          <w:sz w:val="28"/>
          <w:szCs w:val="28"/>
        </w:rPr>
      </w:pPr>
      <w:r>
        <w:rPr>
          <w:sz w:val="28"/>
          <w:szCs w:val="28"/>
        </w:rPr>
        <w:t xml:space="preserve">Гончаренок </w:t>
      </w:r>
      <w:r w:rsidR="00350C17">
        <w:rPr>
          <w:sz w:val="28"/>
          <w:szCs w:val="28"/>
        </w:rPr>
        <w:t>Т.В.</w:t>
      </w:r>
      <w:r>
        <w:rPr>
          <w:sz w:val="28"/>
          <w:szCs w:val="28"/>
        </w:rPr>
        <w:t>,</w:t>
      </w:r>
      <w:r w:rsidR="00960A5D">
        <w:rPr>
          <w:sz w:val="28"/>
          <w:szCs w:val="28"/>
        </w:rPr>
        <w:t xml:space="preserve">  </w:t>
      </w:r>
      <w:r w:rsidR="00114E8B">
        <w:rPr>
          <w:sz w:val="28"/>
          <w:szCs w:val="28"/>
        </w:rPr>
        <w:t>не судимо</w:t>
      </w:r>
      <w:r>
        <w:rPr>
          <w:sz w:val="28"/>
          <w:szCs w:val="28"/>
        </w:rPr>
        <w:t>й</w:t>
      </w:r>
      <w:r w:rsidR="00114E8B">
        <w:rPr>
          <w:sz w:val="28"/>
          <w:szCs w:val="28"/>
        </w:rPr>
        <w:t>,</w:t>
      </w:r>
      <w:r>
        <w:rPr>
          <w:sz w:val="28"/>
          <w:szCs w:val="28"/>
        </w:rPr>
        <w:t xml:space="preserve">           </w:t>
      </w:r>
    </w:p>
    <w:p w:rsidR="004F542A" w:rsidP="004F542A">
      <w:pPr>
        <w:ind w:left="-540"/>
        <w:jc w:val="both"/>
        <w:rPr>
          <w:sz w:val="28"/>
          <w:szCs w:val="28"/>
        </w:rPr>
      </w:pPr>
      <w:r>
        <w:rPr>
          <w:sz w:val="28"/>
          <w:szCs w:val="28"/>
        </w:rPr>
        <w:t xml:space="preserve">          </w:t>
      </w:r>
      <w:r w:rsidR="00721D47">
        <w:rPr>
          <w:sz w:val="28"/>
          <w:szCs w:val="28"/>
        </w:rPr>
        <w:t xml:space="preserve"> </w:t>
      </w:r>
      <w:r>
        <w:rPr>
          <w:sz w:val="28"/>
          <w:szCs w:val="28"/>
        </w:rPr>
        <w:t>по обвинению в совершении пр</w:t>
      </w:r>
      <w:r w:rsidR="008D22CD">
        <w:rPr>
          <w:sz w:val="28"/>
          <w:szCs w:val="28"/>
        </w:rPr>
        <w:t>еступления, предусмотренного</w:t>
      </w:r>
      <w:r>
        <w:rPr>
          <w:sz w:val="28"/>
          <w:szCs w:val="28"/>
        </w:rPr>
        <w:t xml:space="preserve"> ст.</w:t>
      </w:r>
      <w:r w:rsidR="008D22CD">
        <w:rPr>
          <w:sz w:val="28"/>
          <w:szCs w:val="28"/>
        </w:rPr>
        <w:t>319</w:t>
      </w:r>
      <w:r w:rsidR="00C20251">
        <w:rPr>
          <w:sz w:val="28"/>
          <w:szCs w:val="28"/>
        </w:rPr>
        <w:t xml:space="preserve"> </w:t>
      </w:r>
      <w:r>
        <w:rPr>
          <w:sz w:val="28"/>
          <w:szCs w:val="28"/>
        </w:rPr>
        <w:t xml:space="preserve">Уголовного кодекса Российской Федерации, </w:t>
      </w:r>
    </w:p>
    <w:p w:rsidR="004F542A" w:rsidP="004F542A">
      <w:pPr>
        <w:ind w:left="-540" w:firstLine="824"/>
        <w:jc w:val="both"/>
        <w:rPr>
          <w:sz w:val="28"/>
          <w:szCs w:val="28"/>
        </w:rPr>
      </w:pPr>
    </w:p>
    <w:p w:rsidR="004F542A" w:rsidP="004F542A">
      <w:pPr>
        <w:ind w:left="-540" w:firstLine="824"/>
        <w:rPr>
          <w:sz w:val="28"/>
          <w:szCs w:val="28"/>
        </w:rPr>
      </w:pPr>
      <w:r>
        <w:rPr>
          <w:sz w:val="28"/>
          <w:szCs w:val="28"/>
        </w:rPr>
        <w:t xml:space="preserve">                                          У С Т А Н О В И Л:</w:t>
      </w:r>
    </w:p>
    <w:p w:rsidR="004F542A" w:rsidP="004F542A">
      <w:pPr>
        <w:ind w:left="-540" w:firstLine="824"/>
        <w:rPr>
          <w:sz w:val="28"/>
          <w:szCs w:val="28"/>
        </w:rPr>
      </w:pPr>
    </w:p>
    <w:p w:rsidR="004F542A" w:rsidP="004F542A">
      <w:pPr>
        <w:ind w:left="-540" w:firstLine="824"/>
        <w:jc w:val="both"/>
        <w:rPr>
          <w:color w:val="000000"/>
          <w:sz w:val="28"/>
          <w:szCs w:val="28"/>
        </w:rPr>
      </w:pPr>
      <w:r>
        <w:rPr>
          <w:color w:val="000000"/>
          <w:sz w:val="28"/>
          <w:szCs w:val="28"/>
        </w:rPr>
        <w:t>Гончарен</w:t>
      </w:r>
      <w:r w:rsidR="00CA2082">
        <w:rPr>
          <w:color w:val="000000"/>
          <w:sz w:val="28"/>
          <w:szCs w:val="28"/>
        </w:rPr>
        <w:t>ок</w:t>
      </w:r>
      <w:r>
        <w:rPr>
          <w:color w:val="000000"/>
          <w:sz w:val="28"/>
          <w:szCs w:val="28"/>
        </w:rPr>
        <w:t xml:space="preserve"> Т.В</w:t>
      </w:r>
      <w:r w:rsidR="00134505">
        <w:rPr>
          <w:color w:val="000000"/>
          <w:sz w:val="28"/>
          <w:szCs w:val="28"/>
        </w:rPr>
        <w:t>.</w:t>
      </w:r>
      <w:r>
        <w:rPr>
          <w:color w:val="000000"/>
          <w:sz w:val="28"/>
          <w:szCs w:val="28"/>
        </w:rPr>
        <w:t xml:space="preserve"> </w:t>
      </w:r>
      <w:r>
        <w:rPr>
          <w:sz w:val="28"/>
          <w:szCs w:val="28"/>
        </w:rPr>
        <w:t>совершил</w:t>
      </w:r>
      <w:r w:rsidR="00CA2082">
        <w:rPr>
          <w:sz w:val="28"/>
          <w:szCs w:val="28"/>
        </w:rPr>
        <w:t>а</w:t>
      </w:r>
      <w:r>
        <w:rPr>
          <w:sz w:val="28"/>
          <w:szCs w:val="28"/>
        </w:rPr>
        <w:t xml:space="preserve">  публичное оскорбление представителя власти в связи с исполнением им своих должностных обязанностей, при следующих обстоятельствах</w:t>
      </w:r>
      <w:r>
        <w:rPr>
          <w:color w:val="000000"/>
          <w:sz w:val="28"/>
          <w:szCs w:val="28"/>
        </w:rPr>
        <w:t>.</w:t>
      </w:r>
    </w:p>
    <w:p w:rsidR="004F542A" w:rsidRPr="00AD1669" w:rsidP="00AD1669">
      <w:pPr>
        <w:ind w:left="-540" w:firstLine="824"/>
        <w:jc w:val="both"/>
        <w:rPr>
          <w:color w:val="000000"/>
          <w:sz w:val="28"/>
          <w:szCs w:val="28"/>
        </w:rPr>
      </w:pPr>
    </w:p>
    <w:p w:rsidR="00223870" w:rsidP="00AC568F">
      <w:pPr>
        <w:pStyle w:val="21"/>
        <w:shd w:val="clear" w:color="auto" w:fill="auto"/>
        <w:tabs>
          <w:tab w:val="left" w:pos="5707"/>
        </w:tabs>
        <w:spacing w:before="0"/>
        <w:ind w:left="-567" w:right="-1" w:firstLine="740"/>
      </w:pPr>
      <w:r>
        <w:rPr>
          <w:color w:val="000000"/>
          <w:lang w:eastAsia="ru-RU" w:bidi="ru-RU"/>
        </w:rPr>
        <w:t>04.11.2023 года</w:t>
      </w:r>
      <w:r w:rsidR="00AC568F">
        <w:rPr>
          <w:color w:val="000000"/>
          <w:lang w:eastAsia="ru-RU" w:bidi="ru-RU"/>
        </w:rPr>
        <w:t xml:space="preserve"> в период времени с 15 часов 45 минут до 17 часов 06 минут, Гончаренок Т.В., </w:t>
      </w:r>
      <w:r>
        <w:rPr>
          <w:color w:val="000000"/>
          <w:lang w:eastAsia="ru-RU" w:bidi="ru-RU"/>
        </w:rPr>
        <w:t>находясь</w:t>
      </w:r>
      <w:r w:rsidR="00AC568F">
        <w:rPr>
          <w:color w:val="000000"/>
          <w:lang w:eastAsia="ru-RU" w:bidi="ru-RU"/>
        </w:rPr>
        <w:t xml:space="preserve"> в состоянии алкогольного опьянения, в общественном месте</w:t>
      </w:r>
      <w:r>
        <w:rPr>
          <w:color w:val="000000"/>
          <w:lang w:eastAsia="ru-RU" w:bidi="ru-RU"/>
        </w:rPr>
        <w:t>,</w:t>
      </w:r>
      <w:r w:rsidR="00AC568F">
        <w:rPr>
          <w:color w:val="000000"/>
          <w:lang w:eastAsia="ru-RU" w:bidi="ru-RU"/>
        </w:rPr>
        <w:t xml:space="preserve"> в помещении пиццерии </w:t>
      </w:r>
      <w:r w:rsidRPr="005C376A" w:rsidR="00AC568F">
        <w:rPr>
          <w:color w:val="000000"/>
          <w:lang w:bidi="en-US"/>
        </w:rPr>
        <w:t>«</w:t>
      </w:r>
      <w:r w:rsidR="00AC568F">
        <w:rPr>
          <w:color w:val="000000"/>
          <w:lang w:val="en-US" w:bidi="en-US"/>
        </w:rPr>
        <w:t>TOPSUSHI</w:t>
      </w:r>
      <w:r w:rsidRPr="005C376A" w:rsidR="00AC568F">
        <w:rPr>
          <w:color w:val="000000"/>
          <w:lang w:bidi="en-US"/>
        </w:rPr>
        <w:t xml:space="preserve"> </w:t>
      </w:r>
      <w:r w:rsidR="00AC568F">
        <w:rPr>
          <w:color w:val="000000"/>
          <w:lang w:eastAsia="ru-RU" w:bidi="ru-RU"/>
        </w:rPr>
        <w:t xml:space="preserve">&amp; </w:t>
      </w:r>
      <w:r w:rsidR="00AC568F">
        <w:rPr>
          <w:color w:val="000000"/>
          <w:lang w:val="en-US" w:bidi="en-US"/>
        </w:rPr>
        <w:t>PIZZA</w:t>
      </w:r>
      <w:r w:rsidRPr="005C376A" w:rsidR="00AC568F">
        <w:rPr>
          <w:color w:val="000000"/>
          <w:lang w:bidi="en-US"/>
        </w:rPr>
        <w:t xml:space="preserve">», </w:t>
      </w:r>
      <w:r w:rsidR="00AC568F">
        <w:rPr>
          <w:color w:val="000000"/>
          <w:lang w:eastAsia="ru-RU" w:bidi="ru-RU"/>
        </w:rPr>
        <w:t>расположенном по адресу: Ставропольский край, Новоалександ</w:t>
      </w:r>
      <w:r>
        <w:rPr>
          <w:color w:val="000000"/>
          <w:lang w:eastAsia="ru-RU" w:bidi="ru-RU"/>
        </w:rPr>
        <w:t xml:space="preserve">ровский муниципальный округ, г.Новоалександровск, ул </w:t>
      </w:r>
      <w:r w:rsidR="00350C17">
        <w:rPr>
          <w:color w:val="000000"/>
          <w:lang w:eastAsia="ru-RU" w:bidi="ru-RU"/>
        </w:rPr>
        <w:t>ХХХ</w:t>
      </w:r>
      <w:r w:rsidR="00AC568F">
        <w:rPr>
          <w:color w:val="000000"/>
          <w:lang w:eastAsia="ru-RU" w:bidi="ru-RU"/>
        </w:rPr>
        <w:t xml:space="preserve">, действуя умышленно, используя в качестве мотива совершения преступления  внезапно возникшие личные неприязненные отношения к специалисту отделения по работе с личным составом Отдела МВД России по Новоалександровскому городскому округу капитану полиции Тимченко А.Н., назначенному на указанную должность приказом начальника Отдела МВД России по Новоалександровскому городскому округу от 18.10.2022 № 121 л/с, как к представителю власти, действующему в соответствии с распоряжением начальника Отдела МВД России по Новоалександровскому городскому округу полковника полиции Елфимова В.А. от 25.10.2023 № 15769р «О порядке привлечения сотрудников Отдела МВД России по </w:t>
      </w:r>
      <w:r w:rsidR="00AC568F">
        <w:rPr>
          <w:color w:val="000000"/>
          <w:lang w:eastAsia="ru-RU" w:bidi="ru-RU"/>
        </w:rPr>
        <w:t>Новоалександровскому городскому округу к несению службы в составе групп разбора в ноябре 2023 года», а также в соответствии с ч. 2 ст. 12 Федерального закона от 30.11.2011 № 342-ФЗ «О службе в органах внутренних дел Российской Федерации и внесении изменений в отдельные законодательные акты Российской Федерации», п. 2 ч. 1 ст. 2, п.п. 2, 11 ч. 1 ст. 12 Федерального закона от 07.02.2011 № З-ФЗ «О полиции», согласно которым основным направлением деятельности полиции является предупреждение и пресечение административных правонарушений; на полицию возлагаются обязанности прибывать незамедлительно на место совершения административного правонарушения, пресекать противоправные деяния, документировать обстоятельства совершения административного правонарушения,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и начальнику отдела по вопросам миграции Отдела МВД России по Новоалександровскому городскому округу капитану полиции Кирмасову С.И., назначенному на указанную должность приказом ГУ МВД России по Ставропольскому краю от 30.07.2023 №</w:t>
      </w:r>
      <w:r>
        <w:rPr>
          <w:color w:val="000000"/>
          <w:lang w:eastAsia="ru-RU" w:bidi="ru-RU"/>
        </w:rPr>
        <w:t xml:space="preserve"> </w:t>
      </w:r>
      <w:r w:rsidR="00AC568F">
        <w:rPr>
          <w:color w:val="000000"/>
          <w:lang w:eastAsia="ru-RU" w:bidi="ru-RU"/>
        </w:rPr>
        <w:t>931 л/с, как к представителю власти, действующему в соответствии с распоряжением от 25.10.2023 № 15769р «О порядке привлечения сотрудников Отдела МВД России по Новоалександровскому городскому округу к несению службы в составе групп разбора в ноябре 2023 года», утвержденным начальником Отдела МВД России но Новоалександровскому городскому округу полковником полиции Елфимовым В.А., а также в соответствии с ч. 2 ст. 12 Федерального закона от 30.11.2011 № 342-ФЗ «О службе в органах внутренних дел Российской Федерации и внесении изменений в отдельные законодательные акты Российской Федерации», п. 2 ч. 1 ст. 2, п.п. 2,11 ч. 1 ст. 12 Федерального закона от 07.02.2011 № З-ФЗ «О полиции», а также в соответствии с п. 3.8 раздела 3 «Обязанности» должностного регламента (должностной инструкции) начальника отдела по вопросам миграции Отдела МВД России по Новоалександровскому городскому округу, утвержденного начальником Отдела МВД России по Новоалександровскому городскому округу полковником полиции Елфимовым В.А., согласно которым основным направлением деятельности полиции является предупреждение и пресечение административных правонарушений; на полицию возлагаются обязанности прибывать незамедлительно на место совершения административного правонарушения, пресекать противоправные деяния, документировать обстоятельства совершения административного правонарушения,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осознавая что они находятся в форменном обмундировании сотрудников полиции, в связи с исполнением ими своих должностных обязанностей, поскольку она совершила административное пра</w:t>
      </w:r>
      <w:r>
        <w:rPr>
          <w:color w:val="000000"/>
          <w:lang w:eastAsia="ru-RU" w:bidi="ru-RU"/>
        </w:rPr>
        <w:t>вонарушение, предусмотренное ч.1 ст.20.1 К</w:t>
      </w:r>
      <w:r w:rsidR="00AC568F">
        <w:rPr>
          <w:color w:val="000000"/>
          <w:lang w:eastAsia="ru-RU" w:bidi="ru-RU"/>
        </w:rPr>
        <w:t xml:space="preserve">одекса Российской Федерации об административных правонарушениях, - мелкое хулиганство, то есть нарушение общественного порядка, выражающее явное неуважение к обществу, </w:t>
      </w:r>
      <w:r w:rsidR="00AC568F">
        <w:rPr>
          <w:color w:val="000000"/>
          <w:lang w:eastAsia="ru-RU" w:bidi="ru-RU"/>
        </w:rPr>
        <w:t>сопровождающееся нецензурной бранью в общественных местах, оскорбительным приставанием к гражданам, не желая выполнять законные требования представителей власти - Тимченко А.Н. и Кирмас</w:t>
      </w:r>
      <w:r>
        <w:rPr>
          <w:color w:val="000000"/>
          <w:lang w:eastAsia="ru-RU" w:bidi="ru-RU"/>
        </w:rPr>
        <w:t>ова С.И., пресекавших совершенное</w:t>
      </w:r>
      <w:r w:rsidR="00AC568F">
        <w:rPr>
          <w:color w:val="000000"/>
          <w:lang w:eastAsia="ru-RU" w:bidi="ru-RU"/>
        </w:rPr>
        <w:t xml:space="preserve"> ею административно</w:t>
      </w:r>
      <w:r>
        <w:rPr>
          <w:color w:val="000000"/>
          <w:lang w:eastAsia="ru-RU" w:bidi="ru-RU"/>
        </w:rPr>
        <w:t>е</w:t>
      </w:r>
      <w:r w:rsidR="00AC568F">
        <w:rPr>
          <w:color w:val="000000"/>
          <w:lang w:eastAsia="ru-RU" w:bidi="ru-RU"/>
        </w:rPr>
        <w:t xml:space="preserve"> правонарушени</w:t>
      </w:r>
      <w:r>
        <w:rPr>
          <w:color w:val="000000"/>
          <w:lang w:eastAsia="ru-RU" w:bidi="ru-RU"/>
        </w:rPr>
        <w:t>е</w:t>
      </w:r>
      <w:r w:rsidR="00AC568F">
        <w:rPr>
          <w:color w:val="000000"/>
          <w:lang w:eastAsia="ru-RU" w:bidi="ru-RU"/>
        </w:rPr>
        <w:t xml:space="preserve"> и требовавших проехать в административное здание Отдела МВД России Новоалександровскому городскому округу для административного разбирательства и составления протокола об административном правонарушении, которые были предъявлены ей в связи с исполнением ими своих должностных обязанностей, умышленно, осознавая общественно опасный характер совершаемых деяний, предвидя наступление общественно опасных последствий и желая их наступления, в присутствии гражданских лиц Кан В.В. и Байгушева А.А., осознавая публичный и унизительный характер своих действий - высказываний, публично оскорбила Тимченко А.Н. и Кирмасова С.И., используя для этого неприличные высказывания, употребляемые в грубом просторечии, распространяя в вульгарной форме, порочащие сведения о последних, тем самым унизив честь и достоинство Тимченк</w:t>
      </w:r>
      <w:r>
        <w:rPr>
          <w:color w:val="000000"/>
          <w:lang w:eastAsia="ru-RU" w:bidi="ru-RU"/>
        </w:rPr>
        <w:t>о А.Н. и Кирмасова С.И.</w:t>
      </w:r>
      <w:r w:rsidR="00AC568F">
        <w:rPr>
          <w:color w:val="000000"/>
          <w:lang w:eastAsia="ru-RU" w:bidi="ru-RU"/>
        </w:rPr>
        <w:t xml:space="preserve"> как представителей власти</w:t>
      </w:r>
      <w:r w:rsidRPr="00E47887">
        <w:t>.</w:t>
      </w:r>
    </w:p>
    <w:p w:rsidR="00223870" w:rsidRPr="00E47887" w:rsidP="00223870">
      <w:pPr>
        <w:pStyle w:val="NoSpacing"/>
        <w:ind w:left="-567" w:firstLine="851"/>
        <w:jc w:val="both"/>
        <w:rPr>
          <w:sz w:val="28"/>
          <w:szCs w:val="28"/>
        </w:rPr>
      </w:pPr>
    </w:p>
    <w:p w:rsidR="00223870" w:rsidP="00AC568F">
      <w:pPr>
        <w:spacing w:after="200"/>
        <w:ind w:left="-567" w:firstLine="993"/>
        <w:jc w:val="both"/>
        <w:rPr>
          <w:sz w:val="28"/>
          <w:szCs w:val="28"/>
        </w:rPr>
      </w:pPr>
      <w:r>
        <w:rPr>
          <w:rFonts w:eastAsia="Calibri"/>
          <w:sz w:val="28"/>
          <w:szCs w:val="28"/>
          <w:lang w:eastAsia="en-US"/>
        </w:rPr>
        <w:t>В</w:t>
      </w:r>
      <w:r>
        <w:rPr>
          <w:sz w:val="28"/>
          <w:szCs w:val="28"/>
        </w:rPr>
        <w:t xml:space="preserve"> судебном заседании подсудим</w:t>
      </w:r>
      <w:r w:rsidR="008D22CD">
        <w:rPr>
          <w:sz w:val="28"/>
          <w:szCs w:val="28"/>
        </w:rPr>
        <w:t>ая</w:t>
      </w:r>
      <w:r>
        <w:rPr>
          <w:sz w:val="28"/>
          <w:szCs w:val="28"/>
        </w:rPr>
        <w:t xml:space="preserve"> </w:t>
      </w:r>
      <w:r w:rsidR="008D22CD">
        <w:rPr>
          <w:sz w:val="28"/>
          <w:szCs w:val="28"/>
        </w:rPr>
        <w:t>Гончарен</w:t>
      </w:r>
      <w:r w:rsidR="006842A0">
        <w:rPr>
          <w:sz w:val="28"/>
          <w:szCs w:val="28"/>
        </w:rPr>
        <w:t>ок</w:t>
      </w:r>
      <w:r w:rsidR="008D22CD">
        <w:rPr>
          <w:sz w:val="28"/>
          <w:szCs w:val="28"/>
        </w:rPr>
        <w:t xml:space="preserve"> Т.В</w:t>
      </w:r>
      <w:r>
        <w:rPr>
          <w:sz w:val="28"/>
          <w:szCs w:val="28"/>
        </w:rPr>
        <w:t>. вину в совершении указанного деяния при установленных судом обстоятельствах признал</w:t>
      </w:r>
      <w:r w:rsidR="008D22CD">
        <w:rPr>
          <w:sz w:val="28"/>
          <w:szCs w:val="28"/>
        </w:rPr>
        <w:t>а</w:t>
      </w:r>
      <w:r>
        <w:rPr>
          <w:sz w:val="28"/>
          <w:szCs w:val="28"/>
        </w:rPr>
        <w:t xml:space="preserve">, выразив полное согласие с объёмом предъявленного обвинения. После консультации с защитником </w:t>
      </w:r>
      <w:r w:rsidR="008D22CD">
        <w:rPr>
          <w:sz w:val="28"/>
          <w:szCs w:val="28"/>
        </w:rPr>
        <w:t>Гончаренок Т.В</w:t>
      </w:r>
      <w:r>
        <w:rPr>
          <w:sz w:val="28"/>
          <w:szCs w:val="28"/>
        </w:rPr>
        <w:t>. добровольно заявил</w:t>
      </w:r>
      <w:r w:rsidR="008D22CD">
        <w:rPr>
          <w:sz w:val="28"/>
          <w:szCs w:val="28"/>
        </w:rPr>
        <w:t>а</w:t>
      </w:r>
      <w:r>
        <w:rPr>
          <w:sz w:val="28"/>
          <w:szCs w:val="28"/>
        </w:rPr>
        <w:t xml:space="preserve"> ходатайство о постановлении приговора без проведения судебного разбирательства, которое поддержал</w:t>
      </w:r>
      <w:r w:rsidR="006842A0">
        <w:rPr>
          <w:sz w:val="28"/>
          <w:szCs w:val="28"/>
        </w:rPr>
        <w:t>а в судебном заседании. Ей</w:t>
      </w:r>
      <w:r>
        <w:rPr>
          <w:sz w:val="28"/>
          <w:szCs w:val="28"/>
        </w:rPr>
        <w:t xml:space="preserve"> разъяснены и понятны последствия постановления приговора в порядке, предусмотренном ст.ст.314-317 УПК РФ.</w:t>
      </w:r>
    </w:p>
    <w:p w:rsidR="00223870" w:rsidP="00223870">
      <w:pPr>
        <w:shd w:val="clear" w:color="auto" w:fill="FFFFFF"/>
        <w:autoSpaceDE w:val="0"/>
        <w:autoSpaceDN w:val="0"/>
        <w:adjustRightInd w:val="0"/>
        <w:ind w:left="-567"/>
        <w:jc w:val="both"/>
        <w:rPr>
          <w:color w:val="000000"/>
          <w:sz w:val="28"/>
          <w:szCs w:val="28"/>
        </w:rPr>
      </w:pPr>
      <w:r>
        <w:rPr>
          <w:color w:val="000000"/>
          <w:sz w:val="28"/>
          <w:szCs w:val="28"/>
        </w:rPr>
        <w:t xml:space="preserve">          Защитник Колесников Е.Д., поддерживая заявленное ходатайство, полагал, что нарушений прав подзащитно</w:t>
      </w:r>
      <w:r w:rsidR="008D22CD">
        <w:rPr>
          <w:color w:val="000000"/>
          <w:sz w:val="28"/>
          <w:szCs w:val="28"/>
        </w:rPr>
        <w:t>й</w:t>
      </w:r>
      <w:r>
        <w:rPr>
          <w:color w:val="000000"/>
          <w:sz w:val="28"/>
          <w:szCs w:val="28"/>
        </w:rPr>
        <w:t xml:space="preserve"> ни в ходе дознания, ни в судебном заседании не допущено, законность, относимость и допустимость доказательств по делу не оспаривал.</w:t>
      </w:r>
    </w:p>
    <w:p w:rsidR="00223870" w:rsidP="00223870">
      <w:pPr>
        <w:shd w:val="clear" w:color="auto" w:fill="FFFFFF"/>
        <w:autoSpaceDE w:val="0"/>
        <w:autoSpaceDN w:val="0"/>
        <w:adjustRightInd w:val="0"/>
        <w:ind w:left="-567"/>
        <w:jc w:val="both"/>
      </w:pPr>
    </w:p>
    <w:p w:rsidR="00223870" w:rsidP="00223870">
      <w:pPr>
        <w:shd w:val="clear" w:color="auto" w:fill="FFFFFF"/>
        <w:autoSpaceDE w:val="0"/>
        <w:autoSpaceDN w:val="0"/>
        <w:adjustRightInd w:val="0"/>
        <w:ind w:left="-567" w:firstLine="747"/>
        <w:jc w:val="both"/>
        <w:rPr>
          <w:color w:val="000000"/>
          <w:sz w:val="28"/>
          <w:szCs w:val="28"/>
        </w:rPr>
      </w:pPr>
      <w:r>
        <w:rPr>
          <w:color w:val="000000"/>
          <w:sz w:val="28"/>
          <w:szCs w:val="28"/>
        </w:rPr>
        <w:t>Потерпевш</w:t>
      </w:r>
      <w:r w:rsidR="008D22CD">
        <w:rPr>
          <w:color w:val="000000"/>
          <w:sz w:val="28"/>
          <w:szCs w:val="28"/>
        </w:rPr>
        <w:t>ий Кирмасов С.И</w:t>
      </w:r>
      <w:r>
        <w:rPr>
          <w:color w:val="000000"/>
          <w:sz w:val="28"/>
          <w:szCs w:val="28"/>
        </w:rPr>
        <w:t xml:space="preserve">. </w:t>
      </w:r>
      <w:r w:rsidR="008D22CD">
        <w:rPr>
          <w:color w:val="000000"/>
          <w:sz w:val="28"/>
          <w:szCs w:val="28"/>
        </w:rPr>
        <w:t xml:space="preserve">в судебное заседание не явился,  </w:t>
      </w:r>
      <w:r w:rsidR="006842A0">
        <w:rPr>
          <w:color w:val="000000"/>
          <w:sz w:val="28"/>
          <w:szCs w:val="28"/>
        </w:rPr>
        <w:t>ходатайствовал о рассмотрении дела в его отсутствие, не возражал против проведения судебного заседания в особом порядке</w:t>
      </w:r>
      <w:r>
        <w:rPr>
          <w:color w:val="000000"/>
          <w:sz w:val="28"/>
          <w:szCs w:val="28"/>
        </w:rPr>
        <w:t>.</w:t>
      </w:r>
    </w:p>
    <w:p w:rsidR="00574422" w:rsidP="00223870">
      <w:pPr>
        <w:shd w:val="clear" w:color="auto" w:fill="FFFFFF"/>
        <w:autoSpaceDE w:val="0"/>
        <w:autoSpaceDN w:val="0"/>
        <w:adjustRightInd w:val="0"/>
        <w:ind w:left="-567" w:firstLine="747"/>
        <w:jc w:val="both"/>
        <w:rPr>
          <w:color w:val="000000"/>
          <w:sz w:val="28"/>
          <w:szCs w:val="28"/>
        </w:rPr>
      </w:pPr>
    </w:p>
    <w:p w:rsidR="00574422" w:rsidP="006842A0">
      <w:pPr>
        <w:shd w:val="clear" w:color="auto" w:fill="FFFFFF"/>
        <w:autoSpaceDE w:val="0"/>
        <w:autoSpaceDN w:val="0"/>
        <w:adjustRightInd w:val="0"/>
        <w:ind w:left="-567" w:firstLine="747"/>
        <w:jc w:val="both"/>
        <w:rPr>
          <w:color w:val="000000"/>
          <w:sz w:val="28"/>
          <w:szCs w:val="28"/>
        </w:rPr>
      </w:pPr>
      <w:r>
        <w:rPr>
          <w:color w:val="000000"/>
          <w:sz w:val="28"/>
          <w:szCs w:val="28"/>
        </w:rPr>
        <w:t>Потерпевший</w:t>
      </w:r>
      <w:r>
        <w:rPr>
          <w:color w:val="000000"/>
          <w:sz w:val="28"/>
          <w:szCs w:val="28"/>
        </w:rPr>
        <w:t xml:space="preserve"> </w:t>
      </w:r>
      <w:r>
        <w:rPr>
          <w:color w:val="000000"/>
          <w:sz w:val="28"/>
          <w:szCs w:val="28"/>
        </w:rPr>
        <w:t>Тимченко А.Н. в судебное заседание не явил</w:t>
      </w:r>
      <w:r>
        <w:rPr>
          <w:color w:val="000000"/>
          <w:sz w:val="28"/>
          <w:szCs w:val="28"/>
        </w:rPr>
        <w:t>с</w:t>
      </w:r>
      <w:r>
        <w:rPr>
          <w:color w:val="000000"/>
          <w:sz w:val="28"/>
          <w:szCs w:val="28"/>
        </w:rPr>
        <w:t>я,</w:t>
      </w:r>
      <w:r w:rsidR="006842A0">
        <w:rPr>
          <w:color w:val="000000"/>
          <w:sz w:val="28"/>
          <w:szCs w:val="28"/>
        </w:rPr>
        <w:t xml:space="preserve"> ходатайствовал о рассмотрении дела в его отсутствие, не возражал против проведения судебного заседания в особом порядке</w:t>
      </w:r>
      <w:r>
        <w:rPr>
          <w:color w:val="000000"/>
          <w:sz w:val="28"/>
          <w:szCs w:val="28"/>
        </w:rPr>
        <w:t>.</w:t>
      </w:r>
    </w:p>
    <w:p w:rsidR="00223870" w:rsidP="00223870">
      <w:pPr>
        <w:shd w:val="clear" w:color="auto" w:fill="FFFFFF"/>
        <w:autoSpaceDE w:val="0"/>
        <w:autoSpaceDN w:val="0"/>
        <w:adjustRightInd w:val="0"/>
        <w:jc w:val="both"/>
      </w:pPr>
    </w:p>
    <w:p w:rsidR="00223870" w:rsidP="00223870">
      <w:pPr>
        <w:shd w:val="clear" w:color="auto" w:fill="FFFFFF"/>
        <w:autoSpaceDE w:val="0"/>
        <w:autoSpaceDN w:val="0"/>
        <w:adjustRightInd w:val="0"/>
        <w:ind w:left="-567" w:firstLine="747"/>
        <w:jc w:val="both"/>
        <w:rPr>
          <w:color w:val="000000"/>
          <w:sz w:val="28"/>
          <w:szCs w:val="28"/>
        </w:rPr>
      </w:pPr>
      <w:r>
        <w:rPr>
          <w:color w:val="000000"/>
          <w:sz w:val="28"/>
          <w:szCs w:val="28"/>
        </w:rPr>
        <w:t xml:space="preserve"> Государственный обвинитель</w:t>
      </w:r>
      <w:r w:rsidR="006842A0">
        <w:rPr>
          <w:color w:val="000000"/>
          <w:sz w:val="28"/>
          <w:szCs w:val="28"/>
        </w:rPr>
        <w:t xml:space="preserve"> Лоов А.А.</w:t>
      </w:r>
      <w:r>
        <w:rPr>
          <w:sz w:val="28"/>
          <w:szCs w:val="28"/>
        </w:rPr>
        <w:t xml:space="preserve"> </w:t>
      </w:r>
      <w:r w:rsidRPr="00D238F3">
        <w:rPr>
          <w:color w:val="000000"/>
          <w:sz w:val="28"/>
          <w:szCs w:val="28"/>
        </w:rPr>
        <w:t xml:space="preserve">в заключение не возражал </w:t>
      </w:r>
      <w:r>
        <w:rPr>
          <w:color w:val="000000"/>
          <w:sz w:val="28"/>
          <w:szCs w:val="28"/>
        </w:rPr>
        <w:t xml:space="preserve"> </w:t>
      </w:r>
      <w:r w:rsidRPr="00D238F3">
        <w:rPr>
          <w:color w:val="000000"/>
          <w:sz w:val="28"/>
          <w:szCs w:val="28"/>
        </w:rPr>
        <w:t xml:space="preserve">против постановления приговора </w:t>
      </w:r>
      <w:r>
        <w:rPr>
          <w:color w:val="000000"/>
          <w:sz w:val="28"/>
          <w:szCs w:val="28"/>
        </w:rPr>
        <w:t>при особом порядке принятия судебного решения без проведения</w:t>
      </w:r>
      <w:r w:rsidRPr="00D238F3">
        <w:rPr>
          <w:color w:val="000000"/>
          <w:sz w:val="28"/>
          <w:szCs w:val="28"/>
        </w:rPr>
        <w:t xml:space="preserve"> </w:t>
      </w:r>
      <w:r>
        <w:rPr>
          <w:color w:val="000000"/>
          <w:sz w:val="28"/>
          <w:szCs w:val="28"/>
        </w:rPr>
        <w:t>судебного разбирательства</w:t>
      </w:r>
      <w:r w:rsidRPr="00D238F3">
        <w:rPr>
          <w:color w:val="000000"/>
          <w:sz w:val="28"/>
          <w:szCs w:val="28"/>
        </w:rPr>
        <w:t>.</w:t>
      </w:r>
    </w:p>
    <w:p w:rsidR="00223870" w:rsidP="00223870">
      <w:pPr>
        <w:shd w:val="clear" w:color="auto" w:fill="FFFFFF"/>
        <w:autoSpaceDE w:val="0"/>
        <w:autoSpaceDN w:val="0"/>
        <w:adjustRightInd w:val="0"/>
        <w:ind w:left="-567" w:firstLine="747"/>
        <w:jc w:val="both"/>
      </w:pPr>
    </w:p>
    <w:p w:rsidR="00223870" w:rsidP="00223870">
      <w:pPr>
        <w:shd w:val="clear" w:color="auto" w:fill="FFFFFF"/>
        <w:autoSpaceDE w:val="0"/>
        <w:autoSpaceDN w:val="0"/>
        <w:adjustRightInd w:val="0"/>
        <w:ind w:left="-567" w:firstLine="747"/>
        <w:jc w:val="both"/>
      </w:pPr>
      <w:r>
        <w:rPr>
          <w:color w:val="000000"/>
          <w:sz w:val="28"/>
          <w:szCs w:val="28"/>
        </w:rPr>
        <w:t xml:space="preserve"> </w:t>
      </w:r>
      <w:r w:rsidRPr="00D238F3">
        <w:rPr>
          <w:color w:val="000000"/>
          <w:sz w:val="28"/>
          <w:szCs w:val="28"/>
        </w:rPr>
        <w:t>Выслушав</w:t>
      </w:r>
      <w:r>
        <w:rPr>
          <w:color w:val="000000"/>
          <w:sz w:val="28"/>
          <w:szCs w:val="28"/>
        </w:rPr>
        <w:t xml:space="preserve"> </w:t>
      </w:r>
      <w:r w:rsidRPr="00D238F3">
        <w:rPr>
          <w:color w:val="000000"/>
          <w:sz w:val="28"/>
          <w:szCs w:val="28"/>
        </w:rPr>
        <w:t xml:space="preserve"> подсудим</w:t>
      </w:r>
      <w:r w:rsidR="008D22CD">
        <w:rPr>
          <w:color w:val="000000"/>
          <w:sz w:val="28"/>
          <w:szCs w:val="28"/>
        </w:rPr>
        <w:t>ую</w:t>
      </w:r>
      <w:r>
        <w:rPr>
          <w:color w:val="000000"/>
          <w:sz w:val="28"/>
          <w:szCs w:val="28"/>
        </w:rPr>
        <w:t xml:space="preserve">  </w:t>
      </w:r>
      <w:r w:rsidR="008D22CD">
        <w:rPr>
          <w:color w:val="000000"/>
          <w:sz w:val="28"/>
          <w:szCs w:val="28"/>
        </w:rPr>
        <w:t>Гончаренок Т.В</w:t>
      </w:r>
      <w:r>
        <w:rPr>
          <w:color w:val="000000"/>
          <w:sz w:val="28"/>
          <w:szCs w:val="28"/>
        </w:rPr>
        <w:t xml:space="preserve">., </w:t>
      </w:r>
      <w:r w:rsidR="008D22CD">
        <w:rPr>
          <w:color w:val="000000"/>
          <w:sz w:val="28"/>
          <w:szCs w:val="28"/>
        </w:rPr>
        <w:t>е</w:t>
      </w:r>
      <w:r w:rsidR="006842A0">
        <w:rPr>
          <w:color w:val="000000"/>
          <w:sz w:val="28"/>
          <w:szCs w:val="28"/>
        </w:rPr>
        <w:t>ё</w:t>
      </w:r>
      <w:r w:rsidRPr="00D238F3">
        <w:rPr>
          <w:color w:val="000000"/>
          <w:sz w:val="28"/>
          <w:szCs w:val="28"/>
        </w:rPr>
        <w:t xml:space="preserve"> защитника</w:t>
      </w:r>
      <w:r>
        <w:rPr>
          <w:color w:val="000000"/>
          <w:sz w:val="28"/>
          <w:szCs w:val="28"/>
        </w:rPr>
        <w:t xml:space="preserve"> Колесникова Е.Д.</w:t>
      </w:r>
      <w:r w:rsidRPr="00D238F3">
        <w:rPr>
          <w:color w:val="000000"/>
          <w:sz w:val="28"/>
          <w:szCs w:val="28"/>
        </w:rPr>
        <w:t>,</w:t>
      </w:r>
      <w:r>
        <w:rPr>
          <w:color w:val="000000"/>
          <w:sz w:val="28"/>
          <w:szCs w:val="28"/>
        </w:rPr>
        <w:t xml:space="preserve"> </w:t>
      </w:r>
      <w:r w:rsidR="00574422">
        <w:rPr>
          <w:color w:val="000000"/>
          <w:sz w:val="28"/>
          <w:szCs w:val="28"/>
        </w:rPr>
        <w:t xml:space="preserve">изучив мнение потерпевших </w:t>
      </w:r>
      <w:r w:rsidR="008D22CD">
        <w:rPr>
          <w:color w:val="000000"/>
          <w:sz w:val="28"/>
          <w:szCs w:val="28"/>
        </w:rPr>
        <w:t>Кирмасова С.И., Тимченко А.Н</w:t>
      </w:r>
      <w:r w:rsidR="00574422">
        <w:rPr>
          <w:color w:val="000000"/>
          <w:sz w:val="28"/>
          <w:szCs w:val="28"/>
        </w:rPr>
        <w:t>.</w:t>
      </w:r>
      <w:r>
        <w:rPr>
          <w:color w:val="000000"/>
          <w:sz w:val="28"/>
          <w:szCs w:val="28"/>
        </w:rPr>
        <w:t xml:space="preserve"> </w:t>
      </w:r>
      <w:r w:rsidRPr="00D238F3">
        <w:rPr>
          <w:color w:val="000000"/>
          <w:sz w:val="28"/>
          <w:szCs w:val="28"/>
        </w:rPr>
        <w:t>заключение государственного обвинителя</w:t>
      </w:r>
      <w:r w:rsidR="006842A0">
        <w:rPr>
          <w:color w:val="000000"/>
          <w:sz w:val="28"/>
          <w:szCs w:val="28"/>
        </w:rPr>
        <w:t xml:space="preserve"> Лоова А.А.</w:t>
      </w:r>
      <w:r w:rsidRPr="00D238F3">
        <w:rPr>
          <w:color w:val="000000"/>
          <w:sz w:val="28"/>
          <w:szCs w:val="28"/>
        </w:rPr>
        <w:t xml:space="preserve">, исследовав материалы дела, суд приходит к выводу о возможности проведения судебного заседания в порядке, </w:t>
      </w:r>
      <w:r w:rsidRPr="00D238F3">
        <w:rPr>
          <w:color w:val="000000"/>
          <w:sz w:val="28"/>
          <w:szCs w:val="28"/>
        </w:rPr>
        <w:t>установ</w:t>
      </w:r>
      <w:r>
        <w:rPr>
          <w:color w:val="000000"/>
          <w:sz w:val="28"/>
          <w:szCs w:val="28"/>
        </w:rPr>
        <w:t>ленном статьями 316-317 УПК РФ</w:t>
      </w:r>
      <w:r w:rsidRPr="00D238F3">
        <w:rPr>
          <w:color w:val="000000"/>
          <w:sz w:val="28"/>
          <w:szCs w:val="28"/>
        </w:rPr>
        <w:t>, поскольку подсудим</w:t>
      </w:r>
      <w:r w:rsidR="006842A0">
        <w:rPr>
          <w:color w:val="000000"/>
          <w:sz w:val="28"/>
          <w:szCs w:val="28"/>
        </w:rPr>
        <w:t>ая</w:t>
      </w:r>
      <w:r w:rsidRPr="00D238F3">
        <w:rPr>
          <w:color w:val="000000"/>
          <w:sz w:val="28"/>
          <w:szCs w:val="28"/>
        </w:rPr>
        <w:t xml:space="preserve"> осознает последствия постановления приговора в указанном порядке, обвинение, с которым он</w:t>
      </w:r>
      <w:r w:rsidR="006842A0">
        <w:rPr>
          <w:color w:val="000000"/>
          <w:sz w:val="28"/>
          <w:szCs w:val="28"/>
        </w:rPr>
        <w:t>а</w:t>
      </w:r>
      <w:r w:rsidRPr="00D238F3">
        <w:rPr>
          <w:color w:val="000000"/>
          <w:sz w:val="28"/>
          <w:szCs w:val="28"/>
        </w:rPr>
        <w:t xml:space="preserve"> выразил согласие, подтверждается доказательствами, собранными по уголовному делу, в связи с чем у суда имеются основания для постановления обвинительного приговора.</w:t>
      </w:r>
      <w:r>
        <w:rPr>
          <w:color w:val="000000"/>
          <w:sz w:val="28"/>
          <w:szCs w:val="28"/>
        </w:rPr>
        <w:t xml:space="preserve"> </w:t>
      </w:r>
    </w:p>
    <w:p w:rsidR="00223870" w:rsidP="00223870">
      <w:pPr>
        <w:shd w:val="clear" w:color="auto" w:fill="FFFFFF"/>
        <w:autoSpaceDE w:val="0"/>
        <w:autoSpaceDN w:val="0"/>
        <w:adjustRightInd w:val="0"/>
        <w:ind w:left="-567" w:firstLine="747"/>
        <w:jc w:val="both"/>
        <w:rPr>
          <w:sz w:val="28"/>
          <w:szCs w:val="28"/>
        </w:rPr>
      </w:pPr>
    </w:p>
    <w:p w:rsidR="00223870" w:rsidRPr="00050B7C" w:rsidP="007369A8">
      <w:pPr>
        <w:spacing w:after="120"/>
        <w:ind w:left="-567" w:firstLine="747"/>
        <w:jc w:val="both"/>
        <w:rPr>
          <w:sz w:val="28"/>
          <w:szCs w:val="28"/>
        </w:rPr>
      </w:pPr>
      <w:r>
        <w:rPr>
          <w:sz w:val="28"/>
          <w:szCs w:val="28"/>
        </w:rPr>
        <w:t xml:space="preserve"> </w:t>
      </w:r>
      <w:r>
        <w:rPr>
          <w:sz w:val="28"/>
          <w:szCs w:val="28"/>
        </w:rPr>
        <w:t>Суд приходит к выводу о виновности подсудимо</w:t>
      </w:r>
      <w:r w:rsidR="008D22CD">
        <w:rPr>
          <w:sz w:val="28"/>
          <w:szCs w:val="28"/>
        </w:rPr>
        <w:t>й</w:t>
      </w:r>
      <w:r>
        <w:rPr>
          <w:sz w:val="28"/>
          <w:szCs w:val="28"/>
        </w:rPr>
        <w:t xml:space="preserve"> </w:t>
      </w:r>
      <w:r w:rsidR="008D22CD">
        <w:rPr>
          <w:sz w:val="28"/>
          <w:szCs w:val="28"/>
        </w:rPr>
        <w:t>Гончаренок Т.В</w:t>
      </w:r>
      <w:r>
        <w:rPr>
          <w:sz w:val="28"/>
          <w:szCs w:val="28"/>
        </w:rPr>
        <w:t xml:space="preserve">. </w:t>
      </w:r>
      <w:r>
        <w:rPr>
          <w:color w:val="000000"/>
          <w:sz w:val="28"/>
          <w:szCs w:val="28"/>
        </w:rPr>
        <w:t xml:space="preserve">в </w:t>
      </w:r>
      <w:r w:rsidR="00050B7C">
        <w:rPr>
          <w:sz w:val="28"/>
          <w:szCs w:val="28"/>
        </w:rPr>
        <w:t>совершении публичного о</w:t>
      </w:r>
      <w:r>
        <w:rPr>
          <w:sz w:val="28"/>
          <w:szCs w:val="28"/>
        </w:rPr>
        <w:t>скорбления представителя власти</w:t>
      </w:r>
      <w:r w:rsidR="00050B7C">
        <w:rPr>
          <w:sz w:val="28"/>
          <w:szCs w:val="28"/>
        </w:rPr>
        <w:t xml:space="preserve"> в связи с исполнением им своих должностных обязанностей, и квалифицирует е</w:t>
      </w:r>
      <w:r>
        <w:rPr>
          <w:sz w:val="28"/>
          <w:szCs w:val="28"/>
        </w:rPr>
        <w:t>ё</w:t>
      </w:r>
      <w:r w:rsidR="00050B7C">
        <w:rPr>
          <w:sz w:val="28"/>
          <w:szCs w:val="28"/>
        </w:rPr>
        <w:t xml:space="preserve"> действия ст.319 Уголовного кодекса Российской Федерации.</w:t>
      </w:r>
    </w:p>
    <w:p w:rsidR="00223870" w:rsidP="007369A8">
      <w:pPr>
        <w:shd w:val="clear" w:color="auto" w:fill="FFFFFF"/>
        <w:autoSpaceDE w:val="0"/>
        <w:autoSpaceDN w:val="0"/>
        <w:adjustRightInd w:val="0"/>
        <w:ind w:left="-567" w:firstLine="747"/>
        <w:jc w:val="both"/>
        <w:rPr>
          <w:color w:val="000000"/>
          <w:sz w:val="28"/>
          <w:szCs w:val="28"/>
        </w:rPr>
      </w:pPr>
    </w:p>
    <w:p w:rsidR="00223870" w:rsidP="007369A8">
      <w:pPr>
        <w:spacing w:after="120"/>
        <w:ind w:left="-567" w:firstLine="747"/>
        <w:jc w:val="both"/>
        <w:rPr>
          <w:sz w:val="28"/>
          <w:szCs w:val="28"/>
        </w:rPr>
      </w:pPr>
      <w:r>
        <w:rPr>
          <w:sz w:val="28"/>
          <w:szCs w:val="28"/>
        </w:rPr>
        <w:t>Изучением личности подсудимо</w:t>
      </w:r>
      <w:r w:rsidR="00050B7C">
        <w:rPr>
          <w:sz w:val="28"/>
          <w:szCs w:val="28"/>
        </w:rPr>
        <w:t>й</w:t>
      </w:r>
      <w:r>
        <w:rPr>
          <w:sz w:val="28"/>
          <w:szCs w:val="28"/>
        </w:rPr>
        <w:t xml:space="preserve"> установлено, что он</w:t>
      </w:r>
      <w:r w:rsidR="006842A0">
        <w:rPr>
          <w:sz w:val="28"/>
          <w:szCs w:val="28"/>
        </w:rPr>
        <w:t>а</w:t>
      </w:r>
      <w:r w:rsidR="002A73A5">
        <w:rPr>
          <w:sz w:val="28"/>
          <w:szCs w:val="28"/>
        </w:rPr>
        <w:t xml:space="preserve"> на учете у врач</w:t>
      </w:r>
      <w:r w:rsidR="00932F96">
        <w:rPr>
          <w:sz w:val="28"/>
          <w:szCs w:val="28"/>
        </w:rPr>
        <w:t>ей</w:t>
      </w:r>
      <w:r w:rsidR="002A73A5">
        <w:rPr>
          <w:sz w:val="28"/>
          <w:szCs w:val="28"/>
        </w:rPr>
        <w:t xml:space="preserve"> нарколога</w:t>
      </w:r>
      <w:r w:rsidR="00932F96">
        <w:rPr>
          <w:sz w:val="28"/>
          <w:szCs w:val="28"/>
        </w:rPr>
        <w:t xml:space="preserve"> и </w:t>
      </w:r>
      <w:r>
        <w:rPr>
          <w:sz w:val="28"/>
          <w:szCs w:val="28"/>
        </w:rPr>
        <w:t>психиатра и не состоит (л.д.</w:t>
      </w:r>
      <w:r w:rsidR="00050B7C">
        <w:rPr>
          <w:sz w:val="28"/>
          <w:szCs w:val="28"/>
        </w:rPr>
        <w:t>168-169,171</w:t>
      </w:r>
      <w:r>
        <w:rPr>
          <w:sz w:val="28"/>
          <w:szCs w:val="28"/>
        </w:rPr>
        <w:t xml:space="preserve">), по месту </w:t>
      </w:r>
      <w:r w:rsidR="00932F96">
        <w:rPr>
          <w:sz w:val="28"/>
          <w:szCs w:val="28"/>
        </w:rPr>
        <w:t>жительства</w:t>
      </w:r>
      <w:r>
        <w:rPr>
          <w:sz w:val="28"/>
          <w:szCs w:val="28"/>
        </w:rPr>
        <w:t xml:space="preserve">  характеризуется </w:t>
      </w:r>
      <w:r w:rsidR="006842A0">
        <w:rPr>
          <w:sz w:val="28"/>
          <w:szCs w:val="28"/>
        </w:rPr>
        <w:t>удовлетворительно</w:t>
      </w:r>
      <w:r>
        <w:rPr>
          <w:sz w:val="28"/>
          <w:szCs w:val="28"/>
        </w:rPr>
        <w:t xml:space="preserve"> (л.д.</w:t>
      </w:r>
      <w:r w:rsidR="00050B7C">
        <w:rPr>
          <w:sz w:val="28"/>
          <w:szCs w:val="28"/>
        </w:rPr>
        <w:t>173</w:t>
      </w:r>
      <w:r>
        <w:rPr>
          <w:sz w:val="28"/>
          <w:szCs w:val="28"/>
        </w:rPr>
        <w:t>), не судим</w:t>
      </w:r>
      <w:r w:rsidR="00050B7C">
        <w:rPr>
          <w:sz w:val="28"/>
          <w:szCs w:val="28"/>
        </w:rPr>
        <w:t>а</w:t>
      </w:r>
      <w:r>
        <w:rPr>
          <w:sz w:val="28"/>
          <w:szCs w:val="28"/>
        </w:rPr>
        <w:t xml:space="preserve">  (л.д.</w:t>
      </w:r>
      <w:r w:rsidR="00050B7C">
        <w:rPr>
          <w:sz w:val="28"/>
          <w:szCs w:val="28"/>
        </w:rPr>
        <w:t>166</w:t>
      </w:r>
      <w:r>
        <w:rPr>
          <w:sz w:val="28"/>
          <w:szCs w:val="28"/>
        </w:rPr>
        <w:t xml:space="preserve">).   </w:t>
      </w:r>
    </w:p>
    <w:p w:rsidR="00223870" w:rsidP="007369A8">
      <w:pPr>
        <w:pStyle w:val="NoSpacing"/>
        <w:ind w:left="-567" w:firstLine="747"/>
        <w:jc w:val="both"/>
        <w:rPr>
          <w:color w:val="000000"/>
          <w:sz w:val="28"/>
          <w:szCs w:val="28"/>
        </w:rPr>
      </w:pPr>
      <w:r>
        <w:rPr>
          <w:color w:val="000000"/>
          <w:sz w:val="28"/>
          <w:szCs w:val="28"/>
        </w:rPr>
        <w:t>В соответствии со ст.6 Уголовного кодекса Российской Федерации, наказание, применяемое к лицу, совершившему преступление, должно быть справедливым, то есть соответствовать характеру и степени общественной опасности преступления, обстоятельствам его совершения и личности виновного.</w:t>
      </w:r>
    </w:p>
    <w:p w:rsidR="00223870" w:rsidP="007369A8">
      <w:pPr>
        <w:pStyle w:val="NoSpacing"/>
        <w:ind w:left="-567" w:firstLine="747"/>
        <w:jc w:val="both"/>
        <w:rPr>
          <w:color w:val="000000"/>
          <w:sz w:val="28"/>
          <w:szCs w:val="28"/>
        </w:rPr>
      </w:pPr>
    </w:p>
    <w:p w:rsidR="00223870" w:rsidP="007369A8">
      <w:pPr>
        <w:tabs>
          <w:tab w:val="left" w:pos="6285"/>
        </w:tabs>
        <w:ind w:left="-567" w:firstLine="747"/>
        <w:jc w:val="both"/>
        <w:rPr>
          <w:color w:val="000000"/>
          <w:sz w:val="28"/>
          <w:szCs w:val="28"/>
        </w:rPr>
      </w:pPr>
      <w:r>
        <w:rPr>
          <w:color w:val="000000"/>
          <w:sz w:val="28"/>
          <w:szCs w:val="28"/>
        </w:rPr>
        <w:t>Согласно ч.2 ст.43 данного Кодекса</w:t>
      </w:r>
      <w:r w:rsidR="007369A8">
        <w:rPr>
          <w:color w:val="000000"/>
          <w:sz w:val="28"/>
          <w:szCs w:val="28"/>
        </w:rPr>
        <w:t xml:space="preserve">, наказание применяется в целях </w:t>
      </w:r>
      <w:r>
        <w:rPr>
          <w:color w:val="000000"/>
          <w:sz w:val="28"/>
          <w:szCs w:val="28"/>
        </w:rPr>
        <w:t>восстановления социальной справедливости, а также в целях исправления осужденного и предупреждения совершения им новых преступлений.</w:t>
      </w:r>
    </w:p>
    <w:p w:rsidR="008721BC" w:rsidP="007369A8">
      <w:pPr>
        <w:tabs>
          <w:tab w:val="left" w:pos="6285"/>
        </w:tabs>
        <w:ind w:left="-567" w:firstLine="747"/>
        <w:jc w:val="both"/>
        <w:rPr>
          <w:color w:val="000000"/>
          <w:sz w:val="28"/>
          <w:szCs w:val="28"/>
        </w:rPr>
      </w:pPr>
    </w:p>
    <w:p w:rsidR="00223870" w:rsidP="007369A8">
      <w:pPr>
        <w:spacing w:after="1" w:line="280" w:lineRule="atLeast"/>
        <w:ind w:left="-567" w:firstLine="747"/>
        <w:jc w:val="both"/>
        <w:rPr>
          <w:sz w:val="28"/>
        </w:rPr>
      </w:pPr>
      <w:r>
        <w:rPr>
          <w:color w:val="000000"/>
          <w:sz w:val="28"/>
          <w:szCs w:val="28"/>
        </w:rPr>
        <w:t xml:space="preserve">Частью 3 ст.60 Уголовного кодекса Российской Федерации установлено, что </w:t>
      </w:r>
      <w:r>
        <w:rPr>
          <w:sz w:val="28"/>
        </w:rPr>
        <w:t>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7369A8" w:rsidP="007369A8">
      <w:pPr>
        <w:spacing w:after="120"/>
        <w:ind w:left="-567" w:firstLine="747"/>
        <w:jc w:val="both"/>
        <w:rPr>
          <w:sz w:val="28"/>
          <w:szCs w:val="28"/>
        </w:rPr>
      </w:pPr>
    </w:p>
    <w:p w:rsidR="007369A8" w:rsidP="007369A8">
      <w:pPr>
        <w:spacing w:after="120"/>
        <w:ind w:left="-567" w:firstLine="747"/>
        <w:jc w:val="both"/>
        <w:rPr>
          <w:sz w:val="28"/>
          <w:szCs w:val="28"/>
        </w:rPr>
      </w:pPr>
      <w:r>
        <w:rPr>
          <w:sz w:val="28"/>
          <w:szCs w:val="28"/>
        </w:rPr>
        <w:t>Обстоятельствами, смягчающими наказание подсудимо</w:t>
      </w:r>
      <w:r w:rsidR="006842A0">
        <w:rPr>
          <w:sz w:val="28"/>
          <w:szCs w:val="28"/>
        </w:rPr>
        <w:t>й</w:t>
      </w:r>
      <w:r>
        <w:rPr>
          <w:sz w:val="28"/>
          <w:szCs w:val="28"/>
        </w:rPr>
        <w:t>, являются, в соответствии с п. «г», «и» ч.1 ст.61 Уголовного кодекса Российской Федерации, наличие малолетн</w:t>
      </w:r>
      <w:r w:rsidR="006842A0">
        <w:rPr>
          <w:sz w:val="28"/>
          <w:szCs w:val="28"/>
        </w:rPr>
        <w:t xml:space="preserve">их детей </w:t>
      </w:r>
      <w:r>
        <w:rPr>
          <w:sz w:val="28"/>
          <w:szCs w:val="28"/>
        </w:rPr>
        <w:t xml:space="preserve">у </w:t>
      </w:r>
      <w:r w:rsidR="00E34F62">
        <w:rPr>
          <w:sz w:val="28"/>
          <w:szCs w:val="28"/>
        </w:rPr>
        <w:t>виновного,</w:t>
      </w:r>
      <w:r>
        <w:rPr>
          <w:sz w:val="28"/>
          <w:szCs w:val="28"/>
        </w:rPr>
        <w:t xml:space="preserve"> явка с повинной, активное способствование раскрытию и расследованию преступления.</w:t>
      </w:r>
    </w:p>
    <w:p w:rsidR="00E34F62" w:rsidP="007369A8">
      <w:pPr>
        <w:spacing w:after="120"/>
        <w:ind w:left="-567" w:firstLine="747"/>
        <w:jc w:val="both"/>
        <w:rPr>
          <w:sz w:val="28"/>
          <w:szCs w:val="28"/>
        </w:rPr>
      </w:pPr>
      <w:r>
        <w:rPr>
          <w:sz w:val="28"/>
          <w:szCs w:val="28"/>
        </w:rPr>
        <w:t xml:space="preserve"> </w:t>
      </w:r>
      <w:r>
        <w:rPr>
          <w:sz w:val="28"/>
          <w:szCs w:val="28"/>
        </w:rPr>
        <w:t>Обстоятельствами, смягчающими наказание подсудимой, суд признает также, в соответствии с ч.2 ст.61</w:t>
      </w:r>
      <w:r w:rsidRPr="00E34F62">
        <w:rPr>
          <w:sz w:val="28"/>
          <w:szCs w:val="28"/>
        </w:rPr>
        <w:t xml:space="preserve"> </w:t>
      </w:r>
      <w:r>
        <w:rPr>
          <w:sz w:val="28"/>
          <w:szCs w:val="28"/>
        </w:rPr>
        <w:t>Уголовного кодекса Российской Федерации, признание вины, раскаяние в содеянном.</w:t>
      </w:r>
    </w:p>
    <w:p w:rsidR="00223870" w:rsidP="007369A8">
      <w:pPr>
        <w:autoSpaceDE w:val="0"/>
        <w:autoSpaceDN w:val="0"/>
        <w:adjustRightInd w:val="0"/>
        <w:ind w:left="-567" w:firstLine="747"/>
        <w:jc w:val="both"/>
        <w:rPr>
          <w:sz w:val="28"/>
          <w:szCs w:val="28"/>
        </w:rPr>
      </w:pPr>
      <w:r>
        <w:rPr>
          <w:sz w:val="28"/>
          <w:szCs w:val="28"/>
        </w:rPr>
        <w:t xml:space="preserve"> </w:t>
      </w:r>
      <w:r>
        <w:rPr>
          <w:sz w:val="28"/>
          <w:szCs w:val="28"/>
        </w:rPr>
        <w:t xml:space="preserve">Обстоятельств, отягчающих наказание </w:t>
      </w:r>
      <w:r w:rsidR="00050B7C">
        <w:rPr>
          <w:sz w:val="28"/>
          <w:szCs w:val="28"/>
        </w:rPr>
        <w:t>Гончаренок Т.В</w:t>
      </w:r>
      <w:r>
        <w:rPr>
          <w:sz w:val="28"/>
          <w:szCs w:val="28"/>
        </w:rPr>
        <w:t>., суд не усматривает.</w:t>
      </w:r>
    </w:p>
    <w:p w:rsidR="00E84B6F" w:rsidP="007369A8">
      <w:pPr>
        <w:autoSpaceDE w:val="0"/>
        <w:autoSpaceDN w:val="0"/>
        <w:adjustRightInd w:val="0"/>
        <w:ind w:left="-567" w:firstLine="747"/>
        <w:jc w:val="both"/>
        <w:rPr>
          <w:sz w:val="28"/>
          <w:szCs w:val="28"/>
        </w:rPr>
      </w:pPr>
    </w:p>
    <w:p w:rsidR="00050B7C" w:rsidP="007369A8">
      <w:pPr>
        <w:spacing w:after="120"/>
        <w:ind w:left="-567" w:firstLine="747"/>
        <w:jc w:val="both"/>
        <w:rPr>
          <w:sz w:val="28"/>
          <w:szCs w:val="28"/>
        </w:rPr>
      </w:pPr>
      <w:r>
        <w:rPr>
          <w:sz w:val="28"/>
          <w:szCs w:val="28"/>
        </w:rPr>
        <w:t xml:space="preserve"> </w:t>
      </w:r>
      <w:r>
        <w:rPr>
          <w:sz w:val="28"/>
          <w:szCs w:val="28"/>
        </w:rPr>
        <w:t>Оснований для освобождения от уголовной ответственности за совершение преступления с учетом правил, предусмотренных ст.76.2 Уголовного кодекса Российской Федерации и ст.25.1 Уголовно-процессуального кодекса Российской Федерации не имеется.</w:t>
      </w:r>
    </w:p>
    <w:p w:rsidR="00050B7C" w:rsidP="007369A8">
      <w:pPr>
        <w:spacing w:after="120"/>
        <w:ind w:left="-567" w:firstLine="747"/>
        <w:jc w:val="both"/>
        <w:rPr>
          <w:sz w:val="28"/>
          <w:szCs w:val="28"/>
        </w:rPr>
      </w:pPr>
      <w:r>
        <w:rPr>
          <w:sz w:val="28"/>
          <w:szCs w:val="28"/>
        </w:rPr>
        <w:t xml:space="preserve"> Не усматривает суд и оснований для постановления приговора без назначения наказа</w:t>
      </w:r>
      <w:r w:rsidR="00E84B6F">
        <w:rPr>
          <w:sz w:val="28"/>
          <w:szCs w:val="28"/>
        </w:rPr>
        <w:t>ния или освобождения подсудимой</w:t>
      </w:r>
      <w:r>
        <w:rPr>
          <w:sz w:val="28"/>
          <w:szCs w:val="28"/>
        </w:rPr>
        <w:t xml:space="preserve"> от наказания.</w:t>
      </w:r>
    </w:p>
    <w:p w:rsidR="00050B7C" w:rsidP="007369A8">
      <w:pPr>
        <w:shd w:val="clear" w:color="auto" w:fill="FFFFFF"/>
        <w:autoSpaceDE w:val="0"/>
        <w:autoSpaceDN w:val="0"/>
        <w:adjustRightInd w:val="0"/>
        <w:ind w:left="-567" w:firstLine="747"/>
        <w:jc w:val="both"/>
        <w:rPr>
          <w:sz w:val="28"/>
          <w:szCs w:val="28"/>
        </w:rPr>
      </w:pPr>
      <w:r>
        <w:rPr>
          <w:color w:val="000000"/>
          <w:sz w:val="28"/>
          <w:szCs w:val="28"/>
        </w:rPr>
        <w:t xml:space="preserve"> </w:t>
      </w:r>
      <w:r>
        <w:rPr>
          <w:color w:val="000000"/>
          <w:sz w:val="28"/>
          <w:szCs w:val="28"/>
        </w:rPr>
        <w:t>Учитывая характер и степень общественной опасности совершённого преступления, которое относится, в соответствии с ч.2 ст.15 Уголовного кодекса Российской Федерации, к преступлени</w:t>
      </w:r>
      <w:r>
        <w:rPr>
          <w:color w:val="000000"/>
          <w:sz w:val="28"/>
          <w:szCs w:val="28"/>
        </w:rPr>
        <w:t>ям</w:t>
      </w:r>
      <w:r>
        <w:rPr>
          <w:color w:val="000000"/>
          <w:sz w:val="28"/>
          <w:szCs w:val="28"/>
        </w:rPr>
        <w:t xml:space="preserve"> небол</w:t>
      </w:r>
      <w:r>
        <w:rPr>
          <w:color w:val="000000"/>
          <w:sz w:val="28"/>
          <w:szCs w:val="28"/>
        </w:rPr>
        <w:t>ьшой тяжести, личность виновной</w:t>
      </w:r>
      <w:r>
        <w:rPr>
          <w:color w:val="000000"/>
          <w:sz w:val="28"/>
          <w:szCs w:val="28"/>
        </w:rPr>
        <w:t>, влияние назначенного нака</w:t>
      </w:r>
      <w:r>
        <w:rPr>
          <w:color w:val="000000"/>
          <w:sz w:val="28"/>
          <w:szCs w:val="28"/>
        </w:rPr>
        <w:t>зания на исправление осуждённой</w:t>
      </w:r>
      <w:r>
        <w:rPr>
          <w:color w:val="000000"/>
          <w:sz w:val="28"/>
          <w:szCs w:val="28"/>
        </w:rPr>
        <w:t xml:space="preserve"> и на условия жизни е</w:t>
      </w:r>
      <w:r>
        <w:rPr>
          <w:color w:val="000000"/>
          <w:sz w:val="28"/>
          <w:szCs w:val="28"/>
        </w:rPr>
        <w:t>й</w:t>
      </w:r>
      <w:r>
        <w:rPr>
          <w:color w:val="000000"/>
          <w:sz w:val="28"/>
          <w:szCs w:val="28"/>
        </w:rPr>
        <w:t xml:space="preserve">семьи, </w:t>
      </w:r>
      <w:r>
        <w:rPr>
          <w:sz w:val="28"/>
          <w:szCs w:val="28"/>
        </w:rPr>
        <w:t xml:space="preserve">суд </w:t>
      </w:r>
      <w:r>
        <w:rPr>
          <w:color w:val="000000"/>
          <w:sz w:val="28"/>
          <w:szCs w:val="28"/>
        </w:rPr>
        <w:t>полагает необходимым назначить ему наказание в виде штрафа с соблюдением положений ст.46 Уголовного кодекса Российской Федерации, что обеспечит достижение целей наказания, восстановление социальной справед</w:t>
      </w:r>
      <w:r>
        <w:rPr>
          <w:color w:val="000000"/>
          <w:sz w:val="28"/>
          <w:szCs w:val="28"/>
        </w:rPr>
        <w:t>ливости, исправление осужденной</w:t>
      </w:r>
      <w:r>
        <w:rPr>
          <w:color w:val="000000"/>
          <w:sz w:val="28"/>
          <w:szCs w:val="28"/>
        </w:rPr>
        <w:t xml:space="preserve"> и предупреждение совершения </w:t>
      </w:r>
      <w:r>
        <w:rPr>
          <w:color w:val="000000"/>
          <w:sz w:val="28"/>
          <w:szCs w:val="28"/>
        </w:rPr>
        <w:t>ею</w:t>
      </w:r>
      <w:r>
        <w:rPr>
          <w:color w:val="000000"/>
          <w:sz w:val="28"/>
          <w:szCs w:val="28"/>
        </w:rPr>
        <w:t xml:space="preserve"> новых преступлений.</w:t>
      </w:r>
    </w:p>
    <w:p w:rsidR="00050B7C" w:rsidP="007369A8">
      <w:pPr>
        <w:shd w:val="clear" w:color="auto" w:fill="FFFFFF"/>
        <w:autoSpaceDE w:val="0"/>
        <w:autoSpaceDN w:val="0"/>
        <w:adjustRightInd w:val="0"/>
        <w:ind w:left="-567" w:firstLine="747"/>
        <w:jc w:val="both"/>
        <w:rPr>
          <w:color w:val="000000"/>
          <w:sz w:val="28"/>
          <w:szCs w:val="28"/>
        </w:rPr>
      </w:pPr>
      <w:r>
        <w:rPr>
          <w:color w:val="000000"/>
          <w:sz w:val="28"/>
          <w:szCs w:val="28"/>
        </w:rPr>
        <w:t xml:space="preserve"> </w:t>
      </w:r>
      <w:r>
        <w:rPr>
          <w:color w:val="000000"/>
          <w:sz w:val="28"/>
          <w:szCs w:val="28"/>
        </w:rPr>
        <w:t xml:space="preserve">Наказание в виде штрафа предусмотрено ст.46 Уголовного кодекса Российской Федерации. </w:t>
      </w:r>
    </w:p>
    <w:p w:rsidR="00E84B6F" w:rsidP="007369A8">
      <w:pPr>
        <w:shd w:val="clear" w:color="auto" w:fill="FFFFFF"/>
        <w:autoSpaceDE w:val="0"/>
        <w:autoSpaceDN w:val="0"/>
        <w:adjustRightInd w:val="0"/>
        <w:ind w:left="-567" w:firstLine="747"/>
        <w:jc w:val="both"/>
        <w:rPr>
          <w:color w:val="000000"/>
          <w:sz w:val="28"/>
          <w:szCs w:val="28"/>
        </w:rPr>
      </w:pPr>
      <w:r>
        <w:rPr>
          <w:color w:val="000000"/>
          <w:sz w:val="28"/>
          <w:szCs w:val="28"/>
        </w:rPr>
        <w:t xml:space="preserve"> </w:t>
      </w:r>
      <w:r w:rsidR="00050B7C">
        <w:rPr>
          <w:color w:val="000000"/>
          <w:sz w:val="28"/>
          <w:szCs w:val="28"/>
        </w:rPr>
        <w:t>Обстоятельств, препятствующих назначению данного вида наказания в отношении Гончаренок Т.В., не имеется.</w:t>
      </w:r>
    </w:p>
    <w:p w:rsidR="00223870" w:rsidP="0065053A">
      <w:pPr>
        <w:shd w:val="clear" w:color="auto" w:fill="FFFFFF"/>
        <w:autoSpaceDE w:val="0"/>
        <w:autoSpaceDN w:val="0"/>
        <w:adjustRightInd w:val="0"/>
        <w:ind w:left="-567" w:firstLine="747"/>
        <w:jc w:val="both"/>
        <w:rPr>
          <w:color w:val="000000"/>
          <w:sz w:val="28"/>
          <w:szCs w:val="28"/>
        </w:rPr>
      </w:pPr>
      <w:r>
        <w:rPr>
          <w:color w:val="000000"/>
          <w:sz w:val="28"/>
          <w:szCs w:val="28"/>
        </w:rPr>
        <w:t xml:space="preserve"> </w:t>
      </w:r>
      <w:r w:rsidR="00050B7C">
        <w:rPr>
          <w:color w:val="000000"/>
          <w:sz w:val="28"/>
          <w:szCs w:val="28"/>
        </w:rPr>
        <w:t xml:space="preserve">Гончаренок Т.В. является лицом трудоспособным, </w:t>
      </w:r>
      <w:r>
        <w:rPr>
          <w:color w:val="000000"/>
          <w:sz w:val="28"/>
          <w:szCs w:val="28"/>
        </w:rPr>
        <w:t xml:space="preserve">имеет </w:t>
      </w:r>
      <w:r w:rsidR="00050B7C">
        <w:rPr>
          <w:color w:val="000000"/>
          <w:sz w:val="28"/>
          <w:szCs w:val="28"/>
        </w:rPr>
        <w:t>постоянное место жительства.</w:t>
      </w:r>
      <w:r>
        <w:rPr>
          <w:color w:val="000000"/>
          <w:sz w:val="28"/>
          <w:szCs w:val="28"/>
        </w:rPr>
        <w:t xml:space="preserve"> </w:t>
      </w:r>
    </w:p>
    <w:p w:rsidR="00223870" w:rsidP="00223870">
      <w:pPr>
        <w:ind w:left="-567" w:firstLine="747"/>
        <w:jc w:val="both"/>
        <w:rPr>
          <w:sz w:val="28"/>
          <w:szCs w:val="28"/>
        </w:rPr>
      </w:pPr>
      <w:r>
        <w:rPr>
          <w:sz w:val="28"/>
          <w:szCs w:val="28"/>
        </w:rPr>
        <w:t xml:space="preserve"> Настоящее уголовное дело рассматривается в порядке, предусмотренном главой 40 Уголовно-процессуального кодекса Российской Федерации, а потому наказание </w:t>
      </w:r>
      <w:r w:rsidR="00050B7C">
        <w:rPr>
          <w:sz w:val="28"/>
          <w:szCs w:val="28"/>
        </w:rPr>
        <w:t>Гончаренок Т.В.</w:t>
      </w:r>
      <w:r>
        <w:rPr>
          <w:sz w:val="28"/>
          <w:szCs w:val="28"/>
        </w:rPr>
        <w:t xml:space="preserve"> подлежит назначению также с учетом положений ч.5 ст.62 данного Кодекса, то есть не может превышать двух третей максимального срока или размера наиболее строгого вида наказания.</w:t>
      </w:r>
    </w:p>
    <w:p w:rsidR="00E84B6F" w:rsidP="007369A8">
      <w:pPr>
        <w:shd w:val="clear" w:color="auto" w:fill="FFFFFF"/>
        <w:autoSpaceDE w:val="0"/>
        <w:autoSpaceDN w:val="0"/>
        <w:adjustRightInd w:val="0"/>
        <w:ind w:left="-567" w:firstLine="851"/>
        <w:jc w:val="both"/>
        <w:rPr>
          <w:color w:val="000000"/>
          <w:sz w:val="28"/>
          <w:szCs w:val="28"/>
        </w:rPr>
      </w:pPr>
      <w:r>
        <w:rPr>
          <w:color w:val="000000"/>
          <w:sz w:val="28"/>
          <w:szCs w:val="28"/>
        </w:rPr>
        <w:t xml:space="preserve">Согласно п.10 ч.1 ст.308 Уголовно-процессуального кодекса Российской Федерации, суд находит необходимым, в целях обеспечения исполнения приговора, оставить </w:t>
      </w:r>
      <w:r>
        <w:rPr>
          <w:color w:val="000000"/>
          <w:sz w:val="28"/>
          <w:szCs w:val="28"/>
        </w:rPr>
        <w:t>Гончаренок Т.В.</w:t>
      </w:r>
      <w:r>
        <w:rPr>
          <w:color w:val="000000"/>
          <w:sz w:val="28"/>
          <w:szCs w:val="28"/>
        </w:rPr>
        <w:t xml:space="preserve"> меру пресечения в виде подписки о невыезде и надлежащем поведении до вступления настоящего приговора в законную силу. </w:t>
      </w:r>
    </w:p>
    <w:p w:rsidR="00E96A9B" w:rsidP="00E96A9B">
      <w:pPr>
        <w:shd w:val="clear" w:color="auto" w:fill="FFFFFF"/>
        <w:autoSpaceDE w:val="0"/>
        <w:autoSpaceDN w:val="0"/>
        <w:adjustRightInd w:val="0"/>
        <w:ind w:left="-539" w:firstLine="822"/>
        <w:jc w:val="both"/>
        <w:rPr>
          <w:color w:val="000000"/>
          <w:sz w:val="28"/>
          <w:szCs w:val="28"/>
        </w:rPr>
      </w:pPr>
      <w:r>
        <w:rPr>
          <w:color w:val="000000"/>
          <w:sz w:val="28"/>
          <w:szCs w:val="28"/>
        </w:rPr>
        <w:t>Гражданский иск по делу не заявлен.</w:t>
      </w:r>
    </w:p>
    <w:p w:rsidR="00223870" w:rsidRPr="002E6897" w:rsidP="00E96A9B">
      <w:pPr>
        <w:shd w:val="clear" w:color="auto" w:fill="FFFFFF"/>
        <w:autoSpaceDE w:val="0"/>
        <w:autoSpaceDN w:val="0"/>
        <w:adjustRightInd w:val="0"/>
        <w:ind w:left="-539" w:firstLine="822"/>
        <w:jc w:val="both"/>
        <w:rPr>
          <w:sz w:val="28"/>
          <w:szCs w:val="28"/>
        </w:rPr>
      </w:pPr>
      <w:r>
        <w:rPr>
          <w:color w:val="000000"/>
          <w:sz w:val="28"/>
          <w:szCs w:val="28"/>
        </w:rPr>
        <w:t>В соответствии с п.1</w:t>
      </w:r>
      <w:r w:rsidRPr="002E6897">
        <w:rPr>
          <w:color w:val="000000"/>
          <w:sz w:val="28"/>
          <w:szCs w:val="28"/>
        </w:rPr>
        <w:t xml:space="preserve"> ч.3 ст.81 Уголовно-процессуального кодекса Российской Федерации, при вынесении приговора по уголовному делу должен быть решен вопрос о вещественных доказательствах, при этом </w:t>
      </w:r>
      <w:r w:rsidRPr="002E6897">
        <w:rPr>
          <w:sz w:val="28"/>
        </w:rPr>
        <w:t xml:space="preserve"> орудия, оборудование или иные средства совершения преступления, принадлежащие обвиняемому, подлежат </w:t>
      </w:r>
      <w:hyperlink r:id="rId4" w:history="1">
        <w:r w:rsidRPr="002E6897">
          <w:rPr>
            <w:color w:val="0000FF"/>
            <w:sz w:val="28"/>
          </w:rPr>
          <w:t>конфискации</w:t>
        </w:r>
      </w:hyperlink>
      <w:r w:rsidRPr="002E6897">
        <w:rPr>
          <w:sz w:val="28"/>
        </w:rPr>
        <w:t>, или передаются в соответствующ</w:t>
      </w:r>
      <w:r>
        <w:rPr>
          <w:sz w:val="28"/>
        </w:rPr>
        <w:t>ие учреждения, или уничтожаются</w:t>
      </w:r>
      <w:r w:rsidRPr="002E6897">
        <w:rPr>
          <w:sz w:val="28"/>
          <w:szCs w:val="28"/>
        </w:rPr>
        <w:t>.</w:t>
      </w:r>
    </w:p>
    <w:p w:rsidR="00223870" w:rsidP="00223870">
      <w:pPr>
        <w:pStyle w:val="NoSpacing"/>
        <w:ind w:left="-567" w:firstLine="993"/>
        <w:jc w:val="both"/>
        <w:rPr>
          <w:sz w:val="28"/>
          <w:szCs w:val="28"/>
        </w:rPr>
      </w:pPr>
      <w:r>
        <w:rPr>
          <w:sz w:val="28"/>
          <w:szCs w:val="28"/>
        </w:rPr>
        <w:t>Настоящее уголовное дело рассмотрено при особом порядке судебного заседания без проведения судебного разбирательства, а потому, в соответствии с ч.10 ст.316 УПК РФ, процессуальные издержки по опл</w:t>
      </w:r>
      <w:r w:rsidR="00932F96">
        <w:rPr>
          <w:sz w:val="28"/>
          <w:szCs w:val="28"/>
        </w:rPr>
        <w:t>ате услуг защитника взысканию с</w:t>
      </w:r>
      <w:r>
        <w:rPr>
          <w:sz w:val="28"/>
          <w:szCs w:val="28"/>
        </w:rPr>
        <w:t xml:space="preserve"> </w:t>
      </w:r>
      <w:r w:rsidR="007369A8">
        <w:rPr>
          <w:sz w:val="28"/>
          <w:szCs w:val="28"/>
        </w:rPr>
        <w:t>Гончаренок Т.В</w:t>
      </w:r>
      <w:r>
        <w:rPr>
          <w:sz w:val="28"/>
          <w:szCs w:val="28"/>
        </w:rPr>
        <w:t>. не подлежат.</w:t>
      </w:r>
    </w:p>
    <w:p w:rsidR="00223870" w:rsidP="00223870">
      <w:pPr>
        <w:pStyle w:val="NoSpacing"/>
        <w:ind w:left="-567" w:firstLine="993"/>
        <w:jc w:val="both"/>
        <w:rPr>
          <w:color w:val="000000"/>
          <w:sz w:val="28"/>
          <w:szCs w:val="28"/>
        </w:rPr>
      </w:pPr>
      <w:r>
        <w:rPr>
          <w:color w:val="000000"/>
          <w:sz w:val="28"/>
          <w:szCs w:val="28"/>
        </w:rPr>
        <w:t>Оснований</w:t>
      </w:r>
      <w:r w:rsidR="0065053A">
        <w:rPr>
          <w:color w:val="000000"/>
          <w:sz w:val="28"/>
          <w:szCs w:val="28"/>
        </w:rPr>
        <w:t xml:space="preserve"> для </w:t>
      </w:r>
      <w:r>
        <w:rPr>
          <w:color w:val="000000"/>
          <w:sz w:val="28"/>
          <w:szCs w:val="28"/>
        </w:rPr>
        <w:t>применения  ст.64  Уголовного  кодекса  Российской  Федерации  суд не усматривает.</w:t>
      </w:r>
    </w:p>
    <w:p w:rsidR="00223870" w:rsidP="00223870">
      <w:pPr>
        <w:spacing w:before="120" w:after="120"/>
        <w:ind w:left="-567" w:firstLine="747"/>
        <w:jc w:val="both"/>
        <w:rPr>
          <w:sz w:val="28"/>
          <w:szCs w:val="28"/>
        </w:rPr>
      </w:pPr>
      <w:r>
        <w:rPr>
          <w:sz w:val="28"/>
          <w:szCs w:val="28"/>
        </w:rPr>
        <w:t xml:space="preserve">    Руководствуясь ст.316 Уголовно-процессуального кодекса Российской Федерации, суд </w:t>
      </w:r>
    </w:p>
    <w:p w:rsidR="00AD1669" w:rsidP="00AD1669">
      <w:pPr>
        <w:spacing w:before="120" w:after="120"/>
        <w:ind w:left="-540"/>
        <w:jc w:val="both"/>
        <w:rPr>
          <w:sz w:val="28"/>
          <w:szCs w:val="28"/>
          <w:vertAlign w:val="superscript"/>
        </w:rPr>
      </w:pPr>
      <w:r>
        <w:rPr>
          <w:sz w:val="28"/>
          <w:szCs w:val="28"/>
        </w:rPr>
        <w:t xml:space="preserve">                                                    П Р И Г О В О Р И Л:</w:t>
      </w:r>
    </w:p>
    <w:p w:rsidR="007369A8" w:rsidP="00E96A9B">
      <w:pPr>
        <w:spacing w:before="120" w:after="120"/>
        <w:ind w:left="-567"/>
        <w:jc w:val="both"/>
        <w:rPr>
          <w:sz w:val="28"/>
          <w:szCs w:val="28"/>
        </w:rPr>
      </w:pPr>
      <w:r>
        <w:rPr>
          <w:sz w:val="28"/>
          <w:szCs w:val="28"/>
        </w:rPr>
        <w:t xml:space="preserve">              </w:t>
      </w:r>
      <w:r>
        <w:rPr>
          <w:sz w:val="28"/>
          <w:szCs w:val="28"/>
        </w:rPr>
        <w:t xml:space="preserve">Гончаренок </w:t>
      </w:r>
      <w:r w:rsidR="00350C17">
        <w:rPr>
          <w:sz w:val="28"/>
          <w:szCs w:val="28"/>
        </w:rPr>
        <w:t>Т.В.</w:t>
      </w:r>
      <w:r>
        <w:rPr>
          <w:sz w:val="28"/>
          <w:szCs w:val="28"/>
        </w:rPr>
        <w:t xml:space="preserve"> признать виновн</w:t>
      </w:r>
      <w:r>
        <w:rPr>
          <w:sz w:val="28"/>
          <w:szCs w:val="28"/>
        </w:rPr>
        <w:t>ой</w:t>
      </w:r>
      <w:r>
        <w:rPr>
          <w:sz w:val="28"/>
          <w:szCs w:val="28"/>
        </w:rPr>
        <w:t xml:space="preserve"> в совершении преступления, предусмотренного ст.</w:t>
      </w:r>
      <w:r>
        <w:rPr>
          <w:sz w:val="28"/>
          <w:szCs w:val="28"/>
        </w:rPr>
        <w:t>319</w:t>
      </w:r>
      <w:r>
        <w:rPr>
          <w:sz w:val="28"/>
          <w:szCs w:val="28"/>
        </w:rPr>
        <w:t xml:space="preserve"> Уголовного кодекса Российской Федерации, и назначить </w:t>
      </w:r>
      <w:r>
        <w:rPr>
          <w:sz w:val="28"/>
          <w:szCs w:val="28"/>
        </w:rPr>
        <w:t>ей</w:t>
      </w:r>
      <w:r>
        <w:rPr>
          <w:sz w:val="28"/>
          <w:szCs w:val="28"/>
        </w:rPr>
        <w:t xml:space="preserve"> наказание в виде </w:t>
      </w:r>
      <w:r w:rsidR="00E96A9B">
        <w:rPr>
          <w:sz w:val="28"/>
          <w:szCs w:val="28"/>
        </w:rPr>
        <w:t>штрафа в размере 5000 (пяти</w:t>
      </w:r>
      <w:r>
        <w:rPr>
          <w:sz w:val="28"/>
          <w:szCs w:val="28"/>
        </w:rPr>
        <w:t xml:space="preserve"> тысяч) рублей.</w:t>
      </w:r>
    </w:p>
    <w:p w:rsidR="007369A8" w:rsidP="00E96A9B">
      <w:pPr>
        <w:spacing w:before="120" w:after="120"/>
        <w:ind w:left="-567"/>
        <w:jc w:val="both"/>
        <w:rPr>
          <w:sz w:val="28"/>
          <w:szCs w:val="28"/>
        </w:rPr>
      </w:pPr>
      <w:r>
        <w:rPr>
          <w:sz w:val="28"/>
          <w:szCs w:val="28"/>
        </w:rPr>
        <w:t xml:space="preserve">           Штраф уплачивается по следующим реквизитам:</w:t>
      </w:r>
    </w:p>
    <w:p w:rsidR="007369A8" w:rsidP="00E96A9B">
      <w:pPr>
        <w:spacing w:before="120" w:after="120"/>
        <w:ind w:left="-567"/>
        <w:jc w:val="both"/>
        <w:rPr>
          <w:sz w:val="28"/>
          <w:szCs w:val="28"/>
        </w:rPr>
      </w:pPr>
      <w:r>
        <w:rPr>
          <w:sz w:val="28"/>
          <w:szCs w:val="28"/>
        </w:rPr>
        <w:t xml:space="preserve">           УФК по Ставропольскому краю (2100 следственное управление Следственного комитета РФ по Ставропольскому краю, л/сч 04211А58740)</w:t>
      </w:r>
    </w:p>
    <w:p w:rsidR="007369A8" w:rsidP="00E96A9B">
      <w:pPr>
        <w:spacing w:before="120" w:after="120"/>
        <w:ind w:left="-567"/>
        <w:jc w:val="both"/>
        <w:rPr>
          <w:sz w:val="28"/>
          <w:szCs w:val="28"/>
        </w:rPr>
      </w:pPr>
      <w:r>
        <w:rPr>
          <w:sz w:val="28"/>
          <w:szCs w:val="28"/>
        </w:rPr>
        <w:t xml:space="preserve">           Счет </w:t>
      </w:r>
      <w:r w:rsidR="003A34F8">
        <w:rPr>
          <w:sz w:val="28"/>
          <w:szCs w:val="28"/>
        </w:rPr>
        <w:t xml:space="preserve">банка </w:t>
      </w:r>
      <w:r>
        <w:rPr>
          <w:sz w:val="28"/>
          <w:szCs w:val="28"/>
        </w:rPr>
        <w:t>получателя:</w:t>
      </w:r>
      <w:r w:rsidR="003A34F8">
        <w:rPr>
          <w:sz w:val="28"/>
          <w:szCs w:val="28"/>
        </w:rPr>
        <w:t>40102810345370000013</w:t>
      </w:r>
    </w:p>
    <w:p w:rsidR="003A34F8" w:rsidP="00E96A9B">
      <w:pPr>
        <w:spacing w:before="120" w:after="120"/>
        <w:ind w:left="-567"/>
        <w:jc w:val="both"/>
        <w:rPr>
          <w:sz w:val="28"/>
          <w:szCs w:val="28"/>
        </w:rPr>
      </w:pPr>
      <w:r>
        <w:rPr>
          <w:sz w:val="28"/>
          <w:szCs w:val="28"/>
        </w:rPr>
        <w:t xml:space="preserve">           </w:t>
      </w:r>
      <w:r>
        <w:rPr>
          <w:sz w:val="28"/>
          <w:szCs w:val="28"/>
        </w:rPr>
        <w:t>Счет (казначейский счет) получателя 03100643000000012100</w:t>
      </w:r>
    </w:p>
    <w:p w:rsidR="007369A8" w:rsidP="00E96A9B">
      <w:pPr>
        <w:spacing w:before="120" w:after="120"/>
        <w:ind w:left="-567"/>
        <w:jc w:val="both"/>
        <w:rPr>
          <w:sz w:val="28"/>
          <w:szCs w:val="28"/>
        </w:rPr>
      </w:pPr>
      <w:r>
        <w:rPr>
          <w:sz w:val="28"/>
          <w:szCs w:val="28"/>
        </w:rPr>
        <w:t>ОКТМО 07701000, ИНН 2634801050, КПП 263401001</w:t>
      </w:r>
    </w:p>
    <w:p w:rsidR="007369A8" w:rsidP="00E96A9B">
      <w:pPr>
        <w:spacing w:before="120" w:after="120"/>
        <w:ind w:left="-567"/>
        <w:jc w:val="both"/>
        <w:rPr>
          <w:sz w:val="28"/>
          <w:szCs w:val="28"/>
        </w:rPr>
      </w:pPr>
      <w:r>
        <w:rPr>
          <w:sz w:val="28"/>
          <w:szCs w:val="28"/>
        </w:rPr>
        <w:t xml:space="preserve">           Банк получателя отделение Ставрополь банк России//УФК  по Ставропольскому краю г.Ставрополь</w:t>
      </w:r>
    </w:p>
    <w:p w:rsidR="007369A8" w:rsidP="00E96A9B">
      <w:pPr>
        <w:spacing w:before="120" w:after="120"/>
        <w:ind w:left="-567"/>
        <w:jc w:val="both"/>
        <w:rPr>
          <w:sz w:val="28"/>
          <w:szCs w:val="28"/>
        </w:rPr>
      </w:pPr>
      <w:r>
        <w:rPr>
          <w:sz w:val="28"/>
          <w:szCs w:val="28"/>
        </w:rPr>
        <w:t xml:space="preserve">           БИК 010702101, </w:t>
      </w:r>
      <w:r w:rsidR="003A34F8">
        <w:rPr>
          <w:sz w:val="28"/>
          <w:szCs w:val="28"/>
        </w:rPr>
        <w:t>КБК 417 116 03132 01 0000 140</w:t>
      </w:r>
      <w:r>
        <w:rPr>
          <w:sz w:val="28"/>
          <w:szCs w:val="28"/>
        </w:rPr>
        <w:t xml:space="preserve">,  </w:t>
      </w:r>
    </w:p>
    <w:p w:rsidR="003A34F8" w:rsidP="00E96A9B">
      <w:pPr>
        <w:spacing w:before="120" w:after="120"/>
        <w:jc w:val="both"/>
        <w:rPr>
          <w:sz w:val="28"/>
          <w:szCs w:val="28"/>
        </w:rPr>
      </w:pPr>
      <w:r>
        <w:rPr>
          <w:sz w:val="28"/>
          <w:szCs w:val="28"/>
        </w:rPr>
        <w:t xml:space="preserve">   </w:t>
      </w:r>
      <w:r>
        <w:rPr>
          <w:sz w:val="28"/>
          <w:szCs w:val="28"/>
        </w:rPr>
        <w:t xml:space="preserve">УИН  </w:t>
      </w:r>
      <w:r w:rsidR="00350C17">
        <w:rPr>
          <w:sz w:val="28"/>
          <w:szCs w:val="28"/>
        </w:rPr>
        <w:t>ХХХ</w:t>
      </w:r>
    </w:p>
    <w:p w:rsidR="007369A8" w:rsidP="00E96A9B">
      <w:pPr>
        <w:spacing w:before="120" w:after="120"/>
        <w:jc w:val="both"/>
        <w:rPr>
          <w:sz w:val="28"/>
          <w:szCs w:val="28"/>
        </w:rPr>
      </w:pPr>
      <w:r>
        <w:rPr>
          <w:sz w:val="28"/>
          <w:szCs w:val="28"/>
        </w:rPr>
        <w:t xml:space="preserve">  </w:t>
      </w:r>
      <w:r>
        <w:rPr>
          <w:sz w:val="28"/>
          <w:szCs w:val="28"/>
        </w:rPr>
        <w:t xml:space="preserve">Полный адрес взыскателя: 355005, г.Ставрополь, ул.Абрамовой,2, </w:t>
      </w:r>
    </w:p>
    <w:p w:rsidR="007369A8" w:rsidP="00E96A9B">
      <w:pPr>
        <w:spacing w:before="120" w:after="120"/>
        <w:ind w:left="-567"/>
        <w:jc w:val="both"/>
        <w:rPr>
          <w:sz w:val="28"/>
          <w:szCs w:val="28"/>
        </w:rPr>
      </w:pPr>
      <w:r>
        <w:rPr>
          <w:sz w:val="28"/>
          <w:szCs w:val="28"/>
        </w:rPr>
        <w:t xml:space="preserve">          </w:t>
      </w:r>
      <w:r>
        <w:rPr>
          <w:sz w:val="28"/>
          <w:szCs w:val="28"/>
        </w:rPr>
        <w:t>Меру пресечения Гончаренок Т.В. - подписку о невыезде и надлежащем поведении - оставить до вступления настоящего приговора в законную силу.</w:t>
      </w:r>
    </w:p>
    <w:p w:rsidR="00AD1669" w:rsidP="00E96A9B">
      <w:pPr>
        <w:spacing w:before="120" w:after="120"/>
        <w:ind w:left="-567"/>
        <w:jc w:val="both"/>
        <w:rPr>
          <w:sz w:val="28"/>
          <w:szCs w:val="28"/>
        </w:rPr>
      </w:pPr>
      <w:r>
        <w:rPr>
          <w:sz w:val="28"/>
          <w:szCs w:val="28"/>
        </w:rPr>
        <w:t xml:space="preserve">          </w:t>
      </w:r>
      <w:r>
        <w:rPr>
          <w:sz w:val="28"/>
          <w:szCs w:val="28"/>
        </w:rPr>
        <w:t>На приговор может быть подана жалоба или внесено представление в Новоалександровский районный суд Ставропольского края в течение 1</w:t>
      </w:r>
      <w:r w:rsidR="00932F96">
        <w:rPr>
          <w:sz w:val="28"/>
          <w:szCs w:val="28"/>
        </w:rPr>
        <w:t>5</w:t>
      </w:r>
      <w:r>
        <w:rPr>
          <w:sz w:val="28"/>
          <w:szCs w:val="28"/>
        </w:rPr>
        <w:t xml:space="preserve"> су</w:t>
      </w:r>
      <w:r w:rsidR="000C2BCF">
        <w:rPr>
          <w:sz w:val="28"/>
          <w:szCs w:val="28"/>
        </w:rPr>
        <w:t xml:space="preserve">ток со дня провозглашения через мирового </w:t>
      </w:r>
      <w:r>
        <w:rPr>
          <w:sz w:val="28"/>
          <w:szCs w:val="28"/>
        </w:rPr>
        <w:t>судью судебного участка № 2 Новоалександровского района Ставропольского края. При этом приговор не может быть обжалован по основанию несоответствия выводов суда, изложенных в приговоре, фактическим обстоятельствам дела, установленным судом первой инстанции. Осужденн</w:t>
      </w:r>
      <w:r w:rsidR="0065053A">
        <w:rPr>
          <w:sz w:val="28"/>
          <w:szCs w:val="28"/>
        </w:rPr>
        <w:t>ая</w:t>
      </w:r>
      <w:r>
        <w:rPr>
          <w:sz w:val="28"/>
          <w:szCs w:val="28"/>
        </w:rPr>
        <w:t xml:space="preserve"> вправе ходатайствовать об участии в рассмотрении уголовного дела  судом апелляционной инстанции.</w:t>
      </w:r>
    </w:p>
    <w:p w:rsidR="00AD1669" w:rsidP="00E96A9B">
      <w:pPr>
        <w:spacing w:before="120" w:after="120"/>
        <w:ind w:left="-567"/>
        <w:jc w:val="both"/>
        <w:rPr>
          <w:sz w:val="28"/>
          <w:szCs w:val="28"/>
        </w:rPr>
      </w:pPr>
    </w:p>
    <w:p w:rsidR="00AD1669" w:rsidP="00E96A9B">
      <w:pPr>
        <w:spacing w:after="240"/>
        <w:ind w:left="-567" w:firstLine="747"/>
        <w:jc w:val="both"/>
        <w:rPr>
          <w:sz w:val="28"/>
          <w:szCs w:val="28"/>
        </w:rPr>
      </w:pPr>
      <w:r>
        <w:rPr>
          <w:sz w:val="28"/>
          <w:szCs w:val="28"/>
        </w:rPr>
        <w:t xml:space="preserve">  Мировой судья                                                                        Е.Г.</w:t>
      </w:r>
      <w:r w:rsidR="0055195F">
        <w:rPr>
          <w:sz w:val="28"/>
          <w:szCs w:val="28"/>
        </w:rPr>
        <w:t xml:space="preserve"> </w:t>
      </w:r>
      <w:r>
        <w:rPr>
          <w:sz w:val="28"/>
          <w:szCs w:val="28"/>
        </w:rPr>
        <w:t>Калинина</w:t>
      </w:r>
    </w:p>
    <w:p w:rsidR="00AD1669" w:rsidP="00E96A9B">
      <w:pPr>
        <w:ind w:left="-567"/>
        <w:jc w:val="both"/>
        <w:rPr>
          <w:sz w:val="28"/>
          <w:szCs w:val="28"/>
        </w:rPr>
      </w:pPr>
    </w:p>
    <w:p w:rsidR="00BA5E3F" w:rsidP="00E96A9B">
      <w:pPr>
        <w:ind w:left="-567"/>
      </w:pPr>
    </w:p>
    <w:p w:rsidR="004F542A" w:rsidP="00E96A9B">
      <w:pPr>
        <w:pStyle w:val="NoSpacing"/>
        <w:ind w:left="-567"/>
        <w:jc w:val="both"/>
      </w:pPr>
    </w:p>
    <w:p w:rsidR="006B1664" w:rsidP="00E96A9B">
      <w:pPr>
        <w:ind w:left="-567"/>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D8"/>
    <w:rsid w:val="00001928"/>
    <w:rsid w:val="00050B7C"/>
    <w:rsid w:val="000628A2"/>
    <w:rsid w:val="000813FF"/>
    <w:rsid w:val="00083BFB"/>
    <w:rsid w:val="000B71EC"/>
    <w:rsid w:val="000C2BCF"/>
    <w:rsid w:val="000C617C"/>
    <w:rsid w:val="00114E8B"/>
    <w:rsid w:val="00134505"/>
    <w:rsid w:val="00142EC0"/>
    <w:rsid w:val="001846DB"/>
    <w:rsid w:val="0019501A"/>
    <w:rsid w:val="001C5F7A"/>
    <w:rsid w:val="001D2110"/>
    <w:rsid w:val="00223870"/>
    <w:rsid w:val="002654A8"/>
    <w:rsid w:val="00266E8D"/>
    <w:rsid w:val="00274AF8"/>
    <w:rsid w:val="00276A54"/>
    <w:rsid w:val="002A73A5"/>
    <w:rsid w:val="002C338B"/>
    <w:rsid w:val="002E6897"/>
    <w:rsid w:val="002F585F"/>
    <w:rsid w:val="00316B08"/>
    <w:rsid w:val="00350C17"/>
    <w:rsid w:val="003A34F8"/>
    <w:rsid w:val="003C41E0"/>
    <w:rsid w:val="004671D1"/>
    <w:rsid w:val="00476E55"/>
    <w:rsid w:val="004D463F"/>
    <w:rsid w:val="004F0371"/>
    <w:rsid w:val="004F542A"/>
    <w:rsid w:val="00514FB5"/>
    <w:rsid w:val="005325CB"/>
    <w:rsid w:val="00536DD8"/>
    <w:rsid w:val="0055195F"/>
    <w:rsid w:val="00557527"/>
    <w:rsid w:val="00574422"/>
    <w:rsid w:val="0057495D"/>
    <w:rsid w:val="00591B3C"/>
    <w:rsid w:val="005C376A"/>
    <w:rsid w:val="005C49A9"/>
    <w:rsid w:val="0065053A"/>
    <w:rsid w:val="00661DBE"/>
    <w:rsid w:val="006842A0"/>
    <w:rsid w:val="00687C4E"/>
    <w:rsid w:val="00696A8A"/>
    <w:rsid w:val="006B1664"/>
    <w:rsid w:val="006B1E26"/>
    <w:rsid w:val="006E54A0"/>
    <w:rsid w:val="00721D47"/>
    <w:rsid w:val="007274C2"/>
    <w:rsid w:val="007369A8"/>
    <w:rsid w:val="007C3438"/>
    <w:rsid w:val="007E270B"/>
    <w:rsid w:val="00807D7D"/>
    <w:rsid w:val="008166EF"/>
    <w:rsid w:val="00827C7E"/>
    <w:rsid w:val="0086048F"/>
    <w:rsid w:val="008721BC"/>
    <w:rsid w:val="008D22CD"/>
    <w:rsid w:val="00932F96"/>
    <w:rsid w:val="00960A5D"/>
    <w:rsid w:val="0097077B"/>
    <w:rsid w:val="009C02A9"/>
    <w:rsid w:val="009D0103"/>
    <w:rsid w:val="009E191F"/>
    <w:rsid w:val="00A77AED"/>
    <w:rsid w:val="00AB49D1"/>
    <w:rsid w:val="00AC568F"/>
    <w:rsid w:val="00AD1669"/>
    <w:rsid w:val="00B03B42"/>
    <w:rsid w:val="00B527EE"/>
    <w:rsid w:val="00BA5E3F"/>
    <w:rsid w:val="00C00FE5"/>
    <w:rsid w:val="00C11E30"/>
    <w:rsid w:val="00C20251"/>
    <w:rsid w:val="00C640D7"/>
    <w:rsid w:val="00C92EF8"/>
    <w:rsid w:val="00CA2082"/>
    <w:rsid w:val="00CA6368"/>
    <w:rsid w:val="00CC311F"/>
    <w:rsid w:val="00CD31B4"/>
    <w:rsid w:val="00CF02A1"/>
    <w:rsid w:val="00D03960"/>
    <w:rsid w:val="00D238F3"/>
    <w:rsid w:val="00D27073"/>
    <w:rsid w:val="00D64A3B"/>
    <w:rsid w:val="00D74022"/>
    <w:rsid w:val="00DD4861"/>
    <w:rsid w:val="00E34F62"/>
    <w:rsid w:val="00E4401D"/>
    <w:rsid w:val="00E47887"/>
    <w:rsid w:val="00E729DD"/>
    <w:rsid w:val="00E763FA"/>
    <w:rsid w:val="00E84B6F"/>
    <w:rsid w:val="00E96A9B"/>
    <w:rsid w:val="00EA06C5"/>
    <w:rsid w:val="00EC5766"/>
    <w:rsid w:val="00F324AE"/>
    <w:rsid w:val="00F67174"/>
    <w:rsid w:val="00F80C99"/>
    <w:rsid w:val="00FE2D0F"/>
    <w:rsid w:val="00FE7C5B"/>
    <w:rsid w:val="00FF08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A46ACB6-DA7B-4E6A-9414-088F4D24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42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42A"/>
    <w:pPr>
      <w:spacing w:after="0" w:line="240" w:lineRule="auto"/>
    </w:pPr>
    <w:rPr>
      <w:rFonts w:ascii="Times New Roman" w:eastAsia="Times New Roman" w:hAnsi="Times New Roman" w:cs="Times New Roman"/>
      <w:sz w:val="24"/>
      <w:szCs w:val="24"/>
      <w:lang w:eastAsia="ru-RU"/>
    </w:rPr>
  </w:style>
  <w:style w:type="character" w:customStyle="1" w:styleId="a">
    <w:name w:val="Основной текст + Малые прописные"/>
    <w:basedOn w:val="DefaultParagraphFont"/>
    <w:rsid w:val="004F542A"/>
    <w:rPr>
      <w:rFonts w:ascii="Times New Roman" w:eastAsia="Times New Roman" w:hAnsi="Times New Roman" w:cs="Times New Roman" w:hint="default"/>
      <w:smallCaps/>
      <w:color w:val="000000"/>
      <w:spacing w:val="0"/>
      <w:w w:val="100"/>
      <w:position w:val="0"/>
      <w:shd w:val="clear" w:color="auto" w:fill="FFFFFF"/>
      <w:lang w:val="ru-RU"/>
    </w:rPr>
  </w:style>
  <w:style w:type="character" w:customStyle="1" w:styleId="2">
    <w:name w:val="Основной текст (2) + Не полужирный"/>
    <w:basedOn w:val="DefaultParagraphFont"/>
    <w:rsid w:val="004F542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styleId="Hyperlink">
    <w:name w:val="Hyperlink"/>
    <w:basedOn w:val="DefaultParagraphFont"/>
    <w:uiPriority w:val="99"/>
    <w:semiHidden/>
    <w:unhideWhenUsed/>
    <w:rsid w:val="004F542A"/>
    <w:rPr>
      <w:color w:val="0000FF"/>
      <w:u w:val="single"/>
    </w:rPr>
  </w:style>
  <w:style w:type="paragraph" w:styleId="BalloonText">
    <w:name w:val="Balloon Text"/>
    <w:basedOn w:val="Normal"/>
    <w:link w:val="a0"/>
    <w:uiPriority w:val="99"/>
    <w:semiHidden/>
    <w:unhideWhenUsed/>
    <w:rsid w:val="004F0371"/>
    <w:rPr>
      <w:rFonts w:ascii="Tahoma" w:hAnsi="Tahoma" w:cs="Tahoma"/>
      <w:sz w:val="16"/>
      <w:szCs w:val="16"/>
    </w:rPr>
  </w:style>
  <w:style w:type="character" w:customStyle="1" w:styleId="a0">
    <w:name w:val="Текст выноски Знак"/>
    <w:basedOn w:val="DefaultParagraphFont"/>
    <w:link w:val="BalloonText"/>
    <w:uiPriority w:val="99"/>
    <w:semiHidden/>
    <w:rsid w:val="004F0371"/>
    <w:rPr>
      <w:rFonts w:ascii="Tahoma" w:eastAsia="Times New Roman" w:hAnsi="Tahoma" w:cs="Tahoma"/>
      <w:sz w:val="16"/>
      <w:szCs w:val="16"/>
      <w:lang w:eastAsia="ru-RU"/>
    </w:rPr>
  </w:style>
  <w:style w:type="character" w:customStyle="1" w:styleId="a1">
    <w:name w:val="Основной текст_"/>
    <w:basedOn w:val="DefaultParagraphFont"/>
    <w:link w:val="1"/>
    <w:rsid w:val="00AD1669"/>
    <w:rPr>
      <w:rFonts w:ascii="Times New Roman" w:eastAsia="Times New Roman" w:hAnsi="Times New Roman" w:cs="Times New Roman"/>
      <w:spacing w:val="6"/>
      <w:sz w:val="25"/>
      <w:szCs w:val="25"/>
      <w:shd w:val="clear" w:color="auto" w:fill="FFFFFF"/>
    </w:rPr>
  </w:style>
  <w:style w:type="character" w:customStyle="1" w:styleId="ArialUnicodeMS115pt0pt">
    <w:name w:val="Основной текст + Arial Unicode MS;11;5 pt;Курсив;Интервал 0 pt"/>
    <w:basedOn w:val="a1"/>
    <w:rsid w:val="00AD1669"/>
    <w:rPr>
      <w:rFonts w:ascii="Arial Unicode MS" w:eastAsia="Arial Unicode MS" w:hAnsi="Arial Unicode MS" w:cs="Arial Unicode MS"/>
      <w:i/>
      <w:iCs/>
      <w:color w:val="000000"/>
      <w:spacing w:val="-2"/>
      <w:w w:val="100"/>
      <w:position w:val="0"/>
      <w:sz w:val="23"/>
      <w:szCs w:val="23"/>
      <w:shd w:val="clear" w:color="auto" w:fill="FFFFFF"/>
      <w:lang w:val="ru-RU"/>
    </w:rPr>
  </w:style>
  <w:style w:type="paragraph" w:customStyle="1" w:styleId="1">
    <w:name w:val="Основной текст1"/>
    <w:basedOn w:val="Normal"/>
    <w:link w:val="a1"/>
    <w:rsid w:val="00AD1669"/>
    <w:pPr>
      <w:widowControl w:val="0"/>
      <w:shd w:val="clear" w:color="auto" w:fill="FFFFFF"/>
      <w:spacing w:line="374" w:lineRule="exact"/>
    </w:pPr>
    <w:rPr>
      <w:spacing w:val="6"/>
      <w:sz w:val="25"/>
      <w:szCs w:val="25"/>
      <w:lang w:eastAsia="en-US"/>
    </w:rPr>
  </w:style>
  <w:style w:type="paragraph" w:styleId="Header">
    <w:name w:val="header"/>
    <w:basedOn w:val="Normal"/>
    <w:link w:val="a2"/>
    <w:uiPriority w:val="99"/>
    <w:unhideWhenUsed/>
    <w:rsid w:val="007369A8"/>
    <w:pPr>
      <w:tabs>
        <w:tab w:val="center" w:pos="4677"/>
        <w:tab w:val="right" w:pos="9355"/>
      </w:tabs>
    </w:pPr>
  </w:style>
  <w:style w:type="character" w:customStyle="1" w:styleId="a2">
    <w:name w:val="Верхний колонтитул Знак"/>
    <w:basedOn w:val="DefaultParagraphFont"/>
    <w:link w:val="Header"/>
    <w:uiPriority w:val="99"/>
    <w:rsid w:val="007369A8"/>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7369A8"/>
    <w:pPr>
      <w:tabs>
        <w:tab w:val="center" w:pos="4677"/>
        <w:tab w:val="right" w:pos="9355"/>
      </w:tabs>
    </w:pPr>
  </w:style>
  <w:style w:type="character" w:customStyle="1" w:styleId="a3">
    <w:name w:val="Нижний колонтитул Знак"/>
    <w:basedOn w:val="DefaultParagraphFont"/>
    <w:link w:val="Footer"/>
    <w:uiPriority w:val="99"/>
    <w:rsid w:val="007369A8"/>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rsid w:val="00AC568F"/>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AC568F"/>
    <w:pPr>
      <w:widowControl w:val="0"/>
      <w:shd w:val="clear" w:color="auto" w:fill="FFFFFF"/>
      <w:spacing w:before="60" w:line="322" w:lineRule="exact"/>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99164B2AA774FE3B7A1CFABAF87A8F75ACE0C6E3B25D8E0FA0E0B4E1C1AD37E2C7F07644132FFA700E9F4003EC8C18DA904D73DD014F755Y5A6H"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